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8579321"/>
        <w:docPartObj>
          <w:docPartGallery w:val="Cover Pages"/>
          <w:docPartUnique/>
        </w:docPartObj>
      </w:sdtPr>
      <w:sdtEndPr>
        <w:rPr>
          <w:rStyle w:val="af1"/>
          <w:rFonts w:cstheme="minorBidi"/>
          <w:b/>
          <w:bCs/>
          <w:sz w:val="24"/>
          <w:szCs w:val="28"/>
          <w:vertAlign w:val="superscript"/>
          <w:rtl w:val="0"/>
        </w:rPr>
      </w:sdtEndPr>
      <w:sdtContent>
        <w:p w:rsidR="00BB1018" w:rsidRDefault="00BB1018" w:rsidP="00003874">
          <w:pPr>
            <w:spacing w:line="360" w:lineRule="auto"/>
          </w:pPr>
        </w:p>
        <w:p w:rsidR="00BB1018" w:rsidRDefault="00E52CFA" w:rsidP="00003874">
          <w:pPr>
            <w:spacing w:line="360" w:lineRule="auto"/>
          </w:pPr>
          <w:r>
            <w:rPr>
              <w:noProof/>
            </w:rPr>
            <w:pict>
              <v:group id="_x0000_s1026" style="position:absolute;left:0;text-align:left;margin-left:0;margin-top:0;width:564.6pt;height:798.8pt;flip:x;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rFonts w:cs="PT Bold Mirror"/>
                              <w:b/>
                              <w:bCs/>
                              <w:sz w:val="52"/>
                              <w:szCs w:val="52"/>
                              <w:rtl/>
                            </w:rPr>
                            <w:alias w:val="العنوان"/>
                            <w:id w:val="16962279"/>
                            <w:dataBinding w:prefixMappings="xmlns:ns0='http://schemas.openxmlformats.org/package/2006/metadata/core-properties' xmlns:ns1='http://purl.org/dc/elements/1.1/'" w:xpath="/ns0:coreProperties[1]/ns1:title[1]" w:storeItemID="{6C3C8BC8-F283-45AE-878A-BAB7291924A1}"/>
                            <w:text/>
                          </w:sdtPr>
                          <w:sdtContent>
                            <w:p w:rsidR="00E8698E" w:rsidRDefault="00E8698E" w:rsidP="00AD7BA5">
                              <w:pPr>
                                <w:pStyle w:val="aff3"/>
                                <w:jc w:val="center"/>
                                <w:rPr>
                                  <w:color w:val="FFFFFF" w:themeColor="background1"/>
                                  <w:sz w:val="80"/>
                                  <w:szCs w:val="80"/>
                                </w:rPr>
                              </w:pPr>
                              <w:r>
                                <w:rPr>
                                  <w:rFonts w:cs="PT Bold Mirror" w:hint="cs"/>
                                  <w:b/>
                                  <w:bCs/>
                                  <w:sz w:val="52"/>
                                  <w:szCs w:val="52"/>
                                  <w:rtl/>
                                </w:rPr>
                                <w:t>دراسة تحليلية لنصوص فقهية</w:t>
                              </w:r>
                              <w:r w:rsidRPr="00BB1018">
                                <w:rPr>
                                  <w:rFonts w:cs="PT Bold Mirror"/>
                                  <w:b/>
                                  <w:bCs/>
                                  <w:sz w:val="52"/>
                                  <w:szCs w:val="52"/>
                                  <w:rtl/>
                                </w:rPr>
                                <w:t xml:space="preserve">   </w:t>
                              </w:r>
                            </w:p>
                          </w:sdtContent>
                        </w:sdt>
                        <w:sdt>
                          <w:sdtPr>
                            <w:rPr>
                              <w:rFonts w:cs="PT Bold Mirror"/>
                              <w:color w:val="FFFFFF" w:themeColor="background1"/>
                              <w:sz w:val="30"/>
                              <w:szCs w:val="30"/>
                              <w:rtl/>
                            </w:rPr>
                            <w:alias w:val="العنوان الفرعي"/>
                            <w:id w:val="16962284"/>
                            <w:dataBinding w:prefixMappings="xmlns:ns0='http://schemas.openxmlformats.org/package/2006/metadata/core-properties' xmlns:ns1='http://purl.org/dc/elements/1.1/'" w:xpath="/ns0:coreProperties[1]/ns1:subject[1]" w:storeItemID="{6C3C8BC8-F283-45AE-878A-BAB7291924A1}"/>
                            <w:text/>
                          </w:sdtPr>
                          <w:sdtContent>
                            <w:p w:rsidR="00E8698E" w:rsidRPr="00AD7BA5" w:rsidRDefault="00E8698E" w:rsidP="00AD7BA5">
                              <w:pPr>
                                <w:pStyle w:val="aff3"/>
                                <w:spacing w:before="240" w:line="480" w:lineRule="auto"/>
                                <w:jc w:val="center"/>
                                <w:rPr>
                                  <w:rFonts w:cs="PT Bold Mirror"/>
                                  <w:color w:val="FFFFFF" w:themeColor="background1"/>
                                  <w:sz w:val="30"/>
                                  <w:szCs w:val="30"/>
                                  <w:rtl/>
                                </w:rPr>
                              </w:pPr>
                              <w:r w:rsidRPr="00AD7BA5">
                                <w:rPr>
                                  <w:rFonts w:cs="PT Bold Mirror" w:hint="cs"/>
                                  <w:color w:val="FFFFFF" w:themeColor="background1"/>
                                  <w:sz w:val="30"/>
                                  <w:szCs w:val="30"/>
                                  <w:rtl/>
                                </w:rPr>
                                <w:t xml:space="preserve">من كتاب المقنع لابن قدامة </w:t>
                              </w:r>
                            </w:p>
                          </w:sdtContent>
                        </w:sdt>
                        <w:p w:rsidR="00E8698E" w:rsidRPr="00AD7BA5" w:rsidRDefault="00E8698E" w:rsidP="00BB1018">
                          <w:pPr>
                            <w:pStyle w:val="aff3"/>
                            <w:jc w:val="center"/>
                            <w:rPr>
                              <w:rFonts w:cs="PT Bold Mirror"/>
                              <w:color w:val="FFFFFF" w:themeColor="background1"/>
                              <w:sz w:val="30"/>
                              <w:szCs w:val="30"/>
                              <w:rtl/>
                            </w:rPr>
                          </w:pPr>
                          <w:proofErr w:type="gramStart"/>
                          <w:r w:rsidRPr="00AD7BA5">
                            <w:rPr>
                              <w:rFonts w:cs="PT Bold Mirror" w:hint="cs"/>
                              <w:color w:val="FFFFFF" w:themeColor="background1"/>
                              <w:sz w:val="30"/>
                              <w:szCs w:val="30"/>
                              <w:rtl/>
                            </w:rPr>
                            <w:t>باب</w:t>
                          </w:r>
                          <w:proofErr w:type="gramEnd"/>
                          <w:r w:rsidRPr="00AD7BA5">
                            <w:rPr>
                              <w:rFonts w:cs="PT Bold Mirror" w:hint="cs"/>
                              <w:color w:val="FFFFFF" w:themeColor="background1"/>
                              <w:sz w:val="30"/>
                              <w:szCs w:val="30"/>
                              <w:rtl/>
                            </w:rPr>
                            <w:t xml:space="preserve"> الحيض</w:t>
                          </w:r>
                        </w:p>
                        <w:p w:rsidR="00E8698E" w:rsidRDefault="00E8698E" w:rsidP="00BB1018">
                          <w:pPr>
                            <w:pStyle w:val="aff3"/>
                            <w:jc w:val="center"/>
                            <w:rPr>
                              <w:color w:val="FFFFFF" w:themeColor="background1"/>
                              <w:sz w:val="30"/>
                              <w:szCs w:val="30"/>
                              <w:rtl/>
                            </w:rPr>
                          </w:pPr>
                        </w:p>
                        <w:p w:rsidR="00E8698E" w:rsidRDefault="00E8698E" w:rsidP="00BB1018">
                          <w:pPr>
                            <w:pStyle w:val="aff3"/>
                            <w:jc w:val="center"/>
                            <w:rPr>
                              <w:color w:val="FFFFFF" w:themeColor="background1"/>
                              <w:sz w:val="30"/>
                              <w:szCs w:val="30"/>
                              <w:rtl/>
                            </w:rPr>
                          </w:pPr>
                        </w:p>
                        <w:p w:rsidR="00E8698E" w:rsidRDefault="00E8698E" w:rsidP="00BB1018">
                          <w:pPr>
                            <w:pStyle w:val="aff3"/>
                            <w:jc w:val="center"/>
                            <w:rPr>
                              <w:color w:val="FFFFFF" w:themeColor="background1"/>
                              <w:sz w:val="30"/>
                              <w:szCs w:val="30"/>
                              <w:rtl/>
                            </w:rPr>
                          </w:pPr>
                        </w:p>
                        <w:p w:rsidR="00E8698E" w:rsidRDefault="00E8698E" w:rsidP="00BB1018">
                          <w:pPr>
                            <w:pStyle w:val="aff3"/>
                            <w:jc w:val="center"/>
                            <w:rPr>
                              <w:color w:val="FFFFFF" w:themeColor="background1"/>
                              <w:sz w:val="30"/>
                              <w:szCs w:val="30"/>
                              <w:rtl/>
                            </w:rPr>
                          </w:pPr>
                        </w:p>
                        <w:p w:rsidR="00E8698E" w:rsidRPr="00BB1018" w:rsidRDefault="00E8698E" w:rsidP="00BB1018">
                          <w:pPr>
                            <w:pStyle w:val="aff3"/>
                            <w:jc w:val="center"/>
                            <w:rPr>
                              <w:color w:val="FFFFFF" w:themeColor="background1"/>
                              <w:sz w:val="30"/>
                              <w:szCs w:val="30"/>
                            </w:rPr>
                          </w:pPr>
                        </w:p>
                        <w:sdt>
                          <w:sdtPr>
                            <w:rPr>
                              <w:rFonts w:cs="Andalus"/>
                              <w:color w:val="FFFFFF" w:themeColor="background1"/>
                              <w:sz w:val="30"/>
                              <w:szCs w:val="30"/>
                              <w:rtl/>
                            </w:rPr>
                            <w:alias w:val="الكاتب"/>
                            <w:id w:val="1600662316"/>
                            <w:dataBinding w:prefixMappings="xmlns:ns0='http://schemas.openxmlformats.org/package/2006/metadata/core-properties' xmlns:ns1='http://purl.org/dc/elements/1.1/'" w:xpath="/ns0:coreProperties[1]/ns1:creator[1]" w:storeItemID="{6C3C8BC8-F283-45AE-878A-BAB7291924A1}"/>
                            <w:text/>
                          </w:sdtPr>
                          <w:sdtContent>
                            <w:p w:rsidR="00DC2F89" w:rsidRPr="00BB1018" w:rsidRDefault="00DC2F89" w:rsidP="00DC2F89">
                              <w:pPr>
                                <w:pStyle w:val="aff3"/>
                                <w:jc w:val="center"/>
                                <w:rPr>
                                  <w:rFonts w:cs="Andalus"/>
                                  <w:color w:val="FFFFFF" w:themeColor="background1"/>
                                  <w:sz w:val="30"/>
                                  <w:szCs w:val="30"/>
                                </w:rPr>
                              </w:pPr>
                              <w:r w:rsidRPr="00BB1018">
                                <w:rPr>
                                  <w:rFonts w:cs="Andalus" w:hint="cs"/>
                                  <w:color w:val="FFFFFF" w:themeColor="background1"/>
                                  <w:sz w:val="30"/>
                                  <w:szCs w:val="30"/>
                                  <w:rtl/>
                                </w:rPr>
                                <w:t xml:space="preserve">اعداد </w:t>
                              </w:r>
                              <w:r>
                                <w:rPr>
                                  <w:rFonts w:cs="Andalus" w:hint="cs"/>
                                  <w:color w:val="FFFFFF" w:themeColor="background1"/>
                                  <w:sz w:val="30"/>
                                  <w:szCs w:val="30"/>
                                  <w:rtl/>
                                </w:rPr>
                                <w:t xml:space="preserve"> د.</w:t>
                              </w:r>
                              <w:r w:rsidRPr="00BB1018">
                                <w:rPr>
                                  <w:rFonts w:cs="Andalus" w:hint="cs"/>
                                  <w:color w:val="FFFFFF" w:themeColor="background1"/>
                                  <w:sz w:val="30"/>
                                  <w:szCs w:val="30"/>
                                  <w:rtl/>
                                </w:rPr>
                                <w:t xml:space="preserve"> مريم ولي علي حكمي</w:t>
                              </w:r>
                            </w:p>
                          </w:sdtContent>
                        </w:sdt>
                        <w:p w:rsidR="00E8698E" w:rsidRPr="00DC2F89" w:rsidRDefault="00E8698E">
                          <w:pPr>
                            <w:pStyle w:val="aff3"/>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26"/>
                              <w:szCs w:val="26"/>
                              <w:rtl/>
                            </w:rPr>
                            <w:alias w:val="السنة"/>
                            <w:id w:val="16962274"/>
                            <w:dataBinding w:prefixMappings="xmlns:ns0='http://schemas.microsoft.com/office/2006/coverPageProps'" w:xpath="/ns0:CoverPageProperties[1]/ns0:PublishDate[1]" w:storeItemID="{55AF091B-3C7A-41E3-B477-F2FDAA23CFDA}"/>
                            <w:date w:fullDate="2012-03-03T00:00:00Z">
                              <w:dateFormat w:val="yyyy"/>
                              <w:lid w:val="ar-SA"/>
                              <w:storeMappedDataAs w:val="dateTime"/>
                              <w:calendar w:val="hijri"/>
                            </w:date>
                          </w:sdtPr>
                          <w:sdtContent>
                            <w:p w:rsidR="00E8698E" w:rsidRDefault="00E8698E" w:rsidP="00AD7BA5">
                              <w:pPr>
                                <w:jc w:val="center"/>
                                <w:rPr>
                                  <w:color w:val="FFFFFF" w:themeColor="background1"/>
                                  <w:sz w:val="48"/>
                                  <w:szCs w:val="52"/>
                                </w:rPr>
                              </w:pPr>
                              <w:r>
                                <w:rPr>
                                  <w:rFonts w:hint="cs"/>
                                  <w:color w:val="FFFFFF" w:themeColor="background1"/>
                                  <w:sz w:val="26"/>
                                  <w:szCs w:val="26"/>
                                  <w:rtl/>
                                </w:rPr>
                                <w:t>‏1433</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E8698E" w:rsidRPr="00BB1018" w:rsidRDefault="00E8698E" w:rsidP="00DC2F89">
                          <w:pPr>
                            <w:pStyle w:val="aff3"/>
                            <w:rPr>
                              <w:rFonts w:cs="Andalus"/>
                              <w:color w:val="FFFFFF" w:themeColor="background1"/>
                              <w:sz w:val="30"/>
                              <w:szCs w:val="30"/>
                            </w:rPr>
                          </w:pPr>
                        </w:p>
                        <w:sdt>
                          <w:sdtPr>
                            <w:rPr>
                              <w:rFonts w:cs="Andalus"/>
                              <w:color w:val="FFFFFF" w:themeColor="background1"/>
                              <w:sz w:val="30"/>
                              <w:szCs w:val="30"/>
                              <w:rtl/>
                            </w:rPr>
                            <w:alias w:val="التاريخ"/>
                            <w:id w:val="16962306"/>
                            <w:dataBinding w:prefixMappings="xmlns:ns0='http://schemas.microsoft.com/office/2006/coverPageProps'" w:xpath="/ns0:CoverPageProperties[1]/ns0:PublishDate[1]" w:storeItemID="{55AF091B-3C7A-41E3-B477-F2FDAA23CFDA}"/>
                            <w:date w:fullDate="2012-03-03T00:00:00Z">
                              <w:dateFormat w:val="dd/MM/yyyy"/>
                              <w:lid w:val="ar-SA"/>
                              <w:storeMappedDataAs w:val="dateTime"/>
                              <w:calendar w:val="hijri"/>
                            </w:date>
                          </w:sdtPr>
                          <w:sdtContent>
                            <w:p w:rsidR="00E8698E" w:rsidRDefault="00E8698E" w:rsidP="00BB1018">
                              <w:pPr>
                                <w:pStyle w:val="aff3"/>
                                <w:jc w:val="center"/>
                                <w:rPr>
                                  <w:color w:val="FFFFFF" w:themeColor="background1"/>
                                </w:rPr>
                              </w:pPr>
                              <w:r>
                                <w:rPr>
                                  <w:rFonts w:cs="Andalus" w:hint="cs"/>
                                  <w:color w:val="FFFFFF" w:themeColor="background1"/>
                                  <w:sz w:val="30"/>
                                  <w:szCs w:val="30"/>
                                  <w:rtl/>
                                </w:rPr>
                                <w:t>‏10‏/04‏/1433</w:t>
                              </w:r>
                            </w:p>
                          </w:sdtContent>
                        </w:sdt>
                      </w:txbxContent>
                    </v:textbox>
                  </v:rect>
                </v:group>
                <w10:wrap anchorx="page" anchory="page"/>
              </v:group>
            </w:pict>
          </w:r>
        </w:p>
        <w:p w:rsidR="00BB1018" w:rsidRDefault="00BB1018" w:rsidP="00003874">
          <w:pPr>
            <w:bidi w:val="0"/>
            <w:spacing w:line="360" w:lineRule="auto"/>
            <w:rPr>
              <w:rStyle w:val="af1"/>
              <w:b/>
              <w:bCs/>
              <w:sz w:val="24"/>
              <w:szCs w:val="24"/>
              <w:vertAlign w:val="baseline"/>
              <w:rtl/>
            </w:rPr>
          </w:pPr>
          <w:r>
            <w:rPr>
              <w:rStyle w:val="af1"/>
              <w:b/>
              <w:bCs/>
              <w:sz w:val="24"/>
              <w:szCs w:val="24"/>
              <w:vertAlign w:val="baseline"/>
              <w:rtl/>
            </w:rPr>
            <w:br w:type="page"/>
          </w:r>
        </w:p>
      </w:sdtContent>
    </w:sdt>
    <w:p w:rsidR="00E23117" w:rsidRPr="006B6E81" w:rsidRDefault="00E23117" w:rsidP="00003874">
      <w:pPr>
        <w:pStyle w:val="aff2"/>
        <w:jc w:val="center"/>
        <w:outlineLvl w:val="0"/>
        <w:rPr>
          <w:rFonts w:cs="PT Bold Mirror"/>
          <w:sz w:val="36"/>
          <w:szCs w:val="36"/>
          <w:rtl/>
        </w:rPr>
      </w:pPr>
      <w:proofErr w:type="gramStart"/>
      <w:r w:rsidRPr="006B6E81">
        <w:rPr>
          <w:rFonts w:cs="PT Bold Mirror" w:hint="cs"/>
          <w:sz w:val="36"/>
          <w:szCs w:val="36"/>
          <w:rtl/>
        </w:rPr>
        <w:lastRenderedPageBreak/>
        <w:t>مقدمة</w:t>
      </w:r>
      <w:proofErr w:type="gramEnd"/>
    </w:p>
    <w:p w:rsidR="00E23117" w:rsidRPr="00AB61B7" w:rsidRDefault="006B6E81"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إن </w:t>
      </w:r>
      <w:r w:rsidR="00351E30" w:rsidRPr="00AB61B7">
        <w:rPr>
          <w:rFonts w:ascii="Arabic Typesetting" w:hAnsi="Arabic Typesetting" w:cs="Arabic Typesetting"/>
          <w:color w:val="000000" w:themeColor="text1"/>
          <w:sz w:val="36"/>
          <w:szCs w:val="36"/>
          <w:rtl/>
        </w:rPr>
        <w:t>الحمد لله، نحمده تعالى ونستغفره، ونستعينه ونستهديه، ونعوذ به من شرور أنفسنا وسيئات أعمالنا، من يهده الله فهو المهتدي، ومن يضلل فلن تجد له ولياً مرشداً.</w:t>
      </w:r>
      <w:r w:rsidR="00E23117" w:rsidRPr="00AB61B7">
        <w:rPr>
          <w:rFonts w:ascii="Arabic Typesetting" w:hAnsi="Arabic Typesetting" w:cs="Arabic Typesetting"/>
          <w:color w:val="000000" w:themeColor="text1"/>
          <w:sz w:val="36"/>
          <w:szCs w:val="36"/>
          <w:rtl/>
        </w:rPr>
        <w:t xml:space="preserve"> </w:t>
      </w:r>
      <w:proofErr w:type="gramStart"/>
      <w:r w:rsidR="00351E30" w:rsidRPr="00AB61B7">
        <w:rPr>
          <w:rFonts w:ascii="Arabic Typesetting" w:hAnsi="Arabic Typesetting" w:cs="Arabic Typesetting"/>
          <w:color w:val="000000" w:themeColor="text1"/>
          <w:sz w:val="36"/>
          <w:szCs w:val="36"/>
          <w:rtl/>
        </w:rPr>
        <w:t>وأشهد</w:t>
      </w:r>
      <w:proofErr w:type="gramEnd"/>
      <w:r w:rsidR="00351E30" w:rsidRPr="00AB61B7">
        <w:rPr>
          <w:rFonts w:ascii="Arabic Typesetting" w:hAnsi="Arabic Typesetting" w:cs="Arabic Typesetting"/>
          <w:color w:val="000000" w:themeColor="text1"/>
          <w:sz w:val="36"/>
          <w:szCs w:val="36"/>
          <w:rtl/>
        </w:rPr>
        <w:t xml:space="preserve"> أن لا إله إلا الله وحده لا شريك له، وأشهد أن سيدنا محمداً عبده ورسوله صلى الله عليه وعلى آله وصحبه وسلم تسليماً كثيراً.</w:t>
      </w:r>
      <w:r w:rsidR="00E23117" w:rsidRPr="00AB61B7">
        <w:rPr>
          <w:rFonts w:ascii="Arabic Typesetting" w:hAnsi="Arabic Typesetting" w:cs="Arabic Typesetting"/>
          <w:color w:val="000000" w:themeColor="text1"/>
          <w:sz w:val="36"/>
          <w:szCs w:val="36"/>
          <w:rtl/>
        </w:rPr>
        <w:t xml:space="preserve">                    </w:t>
      </w:r>
      <w:r w:rsidR="00E8698E">
        <w:rPr>
          <w:rFonts w:ascii="Arabic Typesetting" w:hAnsi="Arabic Typesetting" w:cs="Arabic Typesetting"/>
          <w:color w:val="000000" w:themeColor="text1"/>
          <w:sz w:val="36"/>
          <w:szCs w:val="36"/>
          <w:rtl/>
        </w:rPr>
        <w:t>أما بعد</w:t>
      </w:r>
      <w:r w:rsidR="00E8698E">
        <w:rPr>
          <w:rFonts w:ascii="Arabic Typesetting" w:hAnsi="Arabic Typesetting" w:cs="Arabic Typesetting" w:hint="cs"/>
          <w:color w:val="000000" w:themeColor="text1"/>
          <w:sz w:val="36"/>
          <w:szCs w:val="36"/>
          <w:rtl/>
        </w:rPr>
        <w:t xml:space="preserve"> ،،،،</w:t>
      </w:r>
    </w:p>
    <w:p w:rsidR="00AD7BA5" w:rsidRPr="006B6E81" w:rsidRDefault="006B6E81" w:rsidP="00003874">
      <w:pPr>
        <w:pStyle w:val="aff2"/>
        <w:jc w:val="center"/>
        <w:outlineLvl w:val="0"/>
        <w:rPr>
          <w:rFonts w:cs="PT Bold Mirror"/>
          <w:sz w:val="36"/>
          <w:szCs w:val="36"/>
          <w:rtl/>
        </w:rPr>
      </w:pPr>
      <w:proofErr w:type="gramStart"/>
      <w:r w:rsidRPr="006B6E81">
        <w:rPr>
          <w:rFonts w:cs="PT Bold Mirror" w:hint="cs"/>
          <w:sz w:val="36"/>
          <w:szCs w:val="36"/>
          <w:rtl/>
        </w:rPr>
        <w:t>باب</w:t>
      </w:r>
      <w:proofErr w:type="gramEnd"/>
      <w:r w:rsidRPr="006B6E81">
        <w:rPr>
          <w:rFonts w:cs="PT Bold Mirror" w:hint="cs"/>
          <w:sz w:val="36"/>
          <w:szCs w:val="36"/>
          <w:rtl/>
        </w:rPr>
        <w:t xml:space="preserve"> الحيض</w:t>
      </w:r>
    </w:p>
    <w:p w:rsidR="006B6E81" w:rsidRPr="00AB61B7" w:rsidRDefault="006B6E81"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BD2AC4" w:rsidRPr="006B6E81" w:rsidRDefault="00BD2AC4" w:rsidP="00003874">
      <w:pPr>
        <w:pStyle w:val="aff2"/>
        <w:rPr>
          <w:sz w:val="36"/>
          <w:szCs w:val="36"/>
          <w:rtl/>
        </w:rPr>
      </w:pPr>
      <w:proofErr w:type="gramStart"/>
      <w:r w:rsidRPr="006B6E81">
        <w:rPr>
          <w:rFonts w:hint="cs"/>
          <w:sz w:val="36"/>
          <w:szCs w:val="36"/>
          <w:rtl/>
        </w:rPr>
        <w:t xml:space="preserve">أولاً </w:t>
      </w:r>
      <w:r w:rsidR="004147D9" w:rsidRPr="006B6E81">
        <w:rPr>
          <w:rFonts w:hint="cs"/>
          <w:sz w:val="36"/>
          <w:szCs w:val="36"/>
          <w:rtl/>
        </w:rPr>
        <w:t>:</w:t>
      </w:r>
      <w:proofErr w:type="gramEnd"/>
      <w:r w:rsidRPr="006B6E81">
        <w:rPr>
          <w:rFonts w:hint="cs"/>
          <w:sz w:val="36"/>
          <w:szCs w:val="36"/>
          <w:rtl/>
        </w:rPr>
        <w:t xml:space="preserve"> النص .</w:t>
      </w:r>
    </w:p>
    <w:p w:rsidR="006620F0" w:rsidRDefault="006620F0" w:rsidP="00003874">
      <w:pPr>
        <w:spacing w:line="360" w:lineRule="auto"/>
        <w:rPr>
          <w:rFonts w:ascii="Arabic Typesetting" w:hAnsi="Arabic Typesetting" w:cs="Arabic Typesetting"/>
          <w:sz w:val="36"/>
          <w:szCs w:val="36"/>
          <w:rtl/>
        </w:rPr>
      </w:pPr>
      <w:r>
        <w:rPr>
          <w:rFonts w:ascii="Arabic Typesetting" w:hAnsi="Arabic Typesetting" w:cs="Arabic Typesetting" w:hint="cs"/>
          <w:sz w:val="36"/>
          <w:szCs w:val="36"/>
          <w:rtl/>
        </w:rPr>
        <w:t xml:space="preserve">قال المصنف رحمه الله : </w:t>
      </w:r>
    </w:p>
    <w:p w:rsidR="00BD2AC4" w:rsidRPr="00671775" w:rsidRDefault="006620F0" w:rsidP="00003874">
      <w:pPr>
        <w:spacing w:line="360" w:lineRule="auto"/>
        <w:rPr>
          <w:rFonts w:ascii="Arabic Typesetting" w:hAnsi="Arabic Typesetting" w:cs="Arabic Typesetting"/>
          <w:sz w:val="36"/>
          <w:szCs w:val="36"/>
          <w:rtl/>
        </w:rPr>
      </w:pPr>
      <w:r>
        <w:rPr>
          <w:rFonts w:ascii="Arabic Typesetting" w:hAnsi="Arabic Typesetting" w:cs="Arabic Typesetting" w:hint="cs"/>
          <w:sz w:val="36"/>
          <w:szCs w:val="36"/>
          <w:rtl/>
        </w:rPr>
        <w:t xml:space="preserve">( </w:t>
      </w:r>
      <w:r w:rsidR="009165E4" w:rsidRPr="00671775">
        <w:rPr>
          <w:rFonts w:ascii="Arabic Typesetting" w:hAnsi="Arabic Typesetting" w:cs="Arabic Typesetting" w:hint="cs"/>
          <w:sz w:val="36"/>
          <w:szCs w:val="36"/>
          <w:rtl/>
        </w:rPr>
        <w:t xml:space="preserve">فَصْلٌ : </w:t>
      </w:r>
      <w:r w:rsidR="009165E4" w:rsidRPr="00671775">
        <w:rPr>
          <w:rFonts w:ascii="Arabic Typesetting" w:hAnsi="Arabic Typesetting" w:cs="Arabic Typesetting"/>
          <w:sz w:val="36"/>
          <w:szCs w:val="36"/>
          <w:rtl/>
        </w:rPr>
        <w:t>و</w:t>
      </w:r>
      <w:r w:rsidR="009165E4" w:rsidRPr="00671775">
        <w:rPr>
          <w:rFonts w:ascii="Arabic Typesetting" w:hAnsi="Arabic Typesetting" w:cs="Arabic Typesetting" w:hint="cs"/>
          <w:sz w:val="36"/>
          <w:szCs w:val="36"/>
          <w:rtl/>
        </w:rPr>
        <w:t>َ</w:t>
      </w:r>
      <w:r w:rsidR="009165E4" w:rsidRPr="00671775">
        <w:rPr>
          <w:rFonts w:ascii="Arabic Typesetting" w:hAnsi="Arabic Typesetting" w:cs="Arabic Typesetting"/>
          <w:sz w:val="36"/>
          <w:szCs w:val="36"/>
          <w:rtl/>
        </w:rPr>
        <w:t>ال</w:t>
      </w:r>
      <w:r w:rsidR="009165E4" w:rsidRPr="00671775">
        <w:rPr>
          <w:rFonts w:ascii="Arabic Typesetting" w:hAnsi="Arabic Typesetting" w:cs="Arabic Typesetting" w:hint="cs"/>
          <w:sz w:val="36"/>
          <w:szCs w:val="36"/>
          <w:rtl/>
        </w:rPr>
        <w:t>ْ</w:t>
      </w:r>
      <w:r w:rsidR="009165E4" w:rsidRPr="00671775">
        <w:rPr>
          <w:rFonts w:ascii="Arabic Typesetting" w:hAnsi="Arabic Typesetting" w:cs="Arabic Typesetting"/>
          <w:sz w:val="36"/>
          <w:szCs w:val="36"/>
          <w:rtl/>
        </w:rPr>
        <w:t>م</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بْتَد</w:t>
      </w:r>
      <w:r w:rsidR="00745E6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أَةُ تَجْلِسُ يَوْمَاً ول</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ي</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ل</w:t>
      </w:r>
      <w:r w:rsidR="009165E4" w:rsidRPr="00671775">
        <w:rPr>
          <w:rFonts w:ascii="Arabic Typesetting" w:hAnsi="Arabic Typesetting" w:cs="Arabic Typesetting" w:hint="cs"/>
          <w:sz w:val="36"/>
          <w:szCs w:val="36"/>
          <w:rtl/>
        </w:rPr>
        <w:t>َ</w:t>
      </w:r>
      <w:r w:rsidR="009165E4" w:rsidRPr="00671775">
        <w:rPr>
          <w:rFonts w:ascii="Arabic Typesetting" w:hAnsi="Arabic Typesetting" w:cs="Arabic Typesetting"/>
          <w:sz w:val="36"/>
          <w:szCs w:val="36"/>
          <w:rtl/>
        </w:rPr>
        <w:t>ةً</w:t>
      </w:r>
      <w:r w:rsidR="009165E4" w:rsidRPr="00671775">
        <w:rPr>
          <w:rFonts w:ascii="Arabic Typesetting" w:hAnsi="Arabic Typesetting" w:cs="Arabic Typesetting" w:hint="cs"/>
          <w:sz w:val="36"/>
          <w:szCs w:val="36"/>
          <w:rtl/>
        </w:rPr>
        <w:t xml:space="preserve"> </w:t>
      </w:r>
      <w:r w:rsidR="00745E64" w:rsidRPr="00671775">
        <w:rPr>
          <w:rFonts w:ascii="Arabic Typesetting" w:hAnsi="Arabic Typesetting" w:cs="Arabic Typesetting"/>
          <w:sz w:val="36"/>
          <w:szCs w:val="36"/>
          <w:rtl/>
        </w:rPr>
        <w:t>ثُم</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تَغ</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ت</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س</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لُ وتُصَلِّي</w:t>
      </w:r>
      <w:r w:rsidR="009165E4" w:rsidRPr="00671775">
        <w:rPr>
          <w:rFonts w:ascii="Arabic Typesetting" w:hAnsi="Arabic Typesetting" w:cs="Arabic Typesetting" w:hint="cs"/>
          <w:sz w:val="36"/>
          <w:szCs w:val="36"/>
          <w:rtl/>
        </w:rPr>
        <w:t xml:space="preserve"> ، </w:t>
      </w:r>
      <w:r w:rsidR="00745E64" w:rsidRPr="00671775">
        <w:rPr>
          <w:rFonts w:ascii="Arabic Typesetting" w:hAnsi="Arabic Typesetting" w:cs="Arabic Typesetting"/>
          <w:sz w:val="36"/>
          <w:szCs w:val="36"/>
          <w:rtl/>
        </w:rPr>
        <w:t>ف</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إِن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انْقَطَعَ دَمُهَا لِأَكْثَرِه فَمَا دُوْن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اغْتَسَلَت</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عِنْد</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انْقِطَاعِه</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 وَتَفْعَل</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ذَلِك</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ث</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ل</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اثاً ، فَإِن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كَان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فِي الثَّلَاث</w:t>
      </w:r>
      <w:r w:rsidR="00745E6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عَلَى قَد</w:t>
      </w:r>
      <w:r w:rsidR="00745E6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رٍ وَاحِد</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صَارَ</w:t>
      </w:r>
      <w:r w:rsidR="00BA1777">
        <w:rPr>
          <w:rFonts w:ascii="Arabic Typesetting" w:hAnsi="Arabic Typesetting" w:cs="Arabic Typesetting" w:hint="cs"/>
          <w:sz w:val="36"/>
          <w:szCs w:val="36"/>
          <w:rtl/>
        </w:rPr>
        <w:t xml:space="preserve"> </w:t>
      </w:r>
      <w:r w:rsidR="00745E64" w:rsidRPr="00671775">
        <w:rPr>
          <w:rFonts w:ascii="Arabic Typesetting" w:hAnsi="Arabic Typesetting" w:cs="Arabic Typesetting"/>
          <w:sz w:val="36"/>
          <w:szCs w:val="36"/>
          <w:rtl/>
        </w:rPr>
        <w:t>عَادَةً وَانْتَقَلَت</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إلَيْه</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وَأَعَادَت</w:t>
      </w:r>
      <w:r w:rsidR="00745E6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مَا صَامَتْه</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م</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الْفَرْضِ</w:t>
      </w:r>
      <w:r w:rsidR="009165E4" w:rsidRPr="00671775">
        <w:rPr>
          <w:rFonts w:ascii="Arabic Typesetting" w:hAnsi="Arabic Typesetting" w:cs="Arabic Typesetting"/>
          <w:sz w:val="36"/>
          <w:szCs w:val="36"/>
          <w:rtl/>
        </w:rPr>
        <w:t xml:space="preserve"> فِي</w:t>
      </w:r>
      <w:r w:rsidR="00745E64" w:rsidRPr="00671775">
        <w:rPr>
          <w:rFonts w:ascii="Arabic Typesetting" w:hAnsi="Arabic Typesetting" w:cs="Arabic Typesetting"/>
          <w:sz w:val="36"/>
          <w:szCs w:val="36"/>
          <w:rtl/>
        </w:rPr>
        <w:t>ه</w:t>
      </w:r>
      <w:r w:rsidR="009165E4" w:rsidRPr="00671775">
        <w:rPr>
          <w:rFonts w:ascii="Arabic Typesetting" w:hAnsi="Arabic Typesetting" w:cs="Arabic Typesetting" w:hint="cs"/>
          <w:sz w:val="36"/>
          <w:szCs w:val="36"/>
          <w:rtl/>
        </w:rPr>
        <w:t>ِ</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
      </w:r>
      <w:r w:rsidR="00003874" w:rsidRPr="00003874">
        <w:rPr>
          <w:rStyle w:val="af1"/>
          <w:rFonts w:ascii="Tahoma" w:hAnsi="Tahoma" w:cs="Traditional Arabic"/>
          <w:sz w:val="36"/>
          <w:szCs w:val="36"/>
          <w:rtl/>
        </w:rPr>
        <w:t>)</w:t>
      </w:r>
      <w:r w:rsidR="00745E64" w:rsidRPr="00671775">
        <w:rPr>
          <w:rFonts w:ascii="Arabic Typesetting" w:hAnsi="Arabic Typesetting" w:cs="Arabic Typesetting" w:hint="cs"/>
          <w:sz w:val="36"/>
          <w:szCs w:val="36"/>
          <w:rtl/>
        </w:rPr>
        <w:t xml:space="preserve"> ،</w:t>
      </w:r>
      <w:r w:rsidR="009165E4" w:rsidRPr="00671775">
        <w:rPr>
          <w:rFonts w:ascii="Arabic Typesetting" w:hAnsi="Arabic Typesetting" w:cs="Arabic Typesetting"/>
          <w:sz w:val="36"/>
          <w:szCs w:val="36"/>
          <w:rtl/>
        </w:rPr>
        <w:t xml:space="preserve"> وَع</w:t>
      </w:r>
      <w:r w:rsidR="009165E4" w:rsidRPr="00671775">
        <w:rPr>
          <w:rFonts w:ascii="Arabic Typesetting" w:hAnsi="Arabic Typesetting" w:cs="Arabic Typesetting" w:hint="cs"/>
          <w:sz w:val="36"/>
          <w:szCs w:val="36"/>
          <w:rtl/>
        </w:rPr>
        <w:t>َ</w:t>
      </w:r>
      <w:r w:rsidR="009165E4" w:rsidRPr="00671775">
        <w:rPr>
          <w:rFonts w:ascii="Arabic Typesetting" w:hAnsi="Arabic Typesetting" w:cs="Arabic Typesetting"/>
          <w:sz w:val="36"/>
          <w:szCs w:val="36"/>
          <w:rtl/>
        </w:rPr>
        <w:t>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ه</w:t>
      </w:r>
      <w:r w:rsidR="009165E4" w:rsidRPr="00671775">
        <w:rPr>
          <w:rFonts w:ascii="Arabic Typesetting" w:hAnsi="Arabic Typesetting" w:cs="Arabic Typesetting" w:hint="cs"/>
          <w:sz w:val="36"/>
          <w:szCs w:val="36"/>
          <w:rtl/>
        </w:rPr>
        <w:t>ُ :</w:t>
      </w:r>
      <w:r w:rsidR="00745E64" w:rsidRPr="00671775">
        <w:rPr>
          <w:rFonts w:ascii="Arabic Typesetting" w:hAnsi="Arabic Typesetting" w:cs="Arabic Typesetting"/>
          <w:sz w:val="36"/>
          <w:szCs w:val="36"/>
          <w:rtl/>
        </w:rPr>
        <w:t xml:space="preserve"> يَصِيرُ</w:t>
      </w:r>
      <w:r w:rsidR="00A90F4B">
        <w:rPr>
          <w:rFonts w:ascii="Arabic Typesetting" w:hAnsi="Arabic Typesetting" w:cs="Arabic Typesetting" w:hint="cs"/>
          <w:sz w:val="36"/>
          <w:szCs w:val="36"/>
          <w:rtl/>
        </w:rPr>
        <w:t xml:space="preserve"> </w:t>
      </w:r>
      <w:r w:rsidR="00745E64" w:rsidRPr="00671775">
        <w:rPr>
          <w:rFonts w:ascii="Arabic Typesetting" w:hAnsi="Arabic Typesetting" w:cs="Arabic Typesetting"/>
          <w:sz w:val="36"/>
          <w:szCs w:val="36"/>
          <w:rtl/>
        </w:rPr>
        <w:t>عَادَة</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بِمَرَّتَيْن</w:t>
      </w:r>
      <w:r w:rsidR="009165E4" w:rsidRPr="00671775">
        <w:rPr>
          <w:rFonts w:ascii="Arabic Typesetting" w:hAnsi="Arabic Typesetting" w:cs="Arabic Typesetting" w:hint="cs"/>
          <w:sz w:val="36"/>
          <w:szCs w:val="36"/>
          <w:rtl/>
        </w:rPr>
        <w:t>ِ</w:t>
      </w:r>
      <w:r w:rsidR="00745E64" w:rsidRPr="00671775">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 </w:t>
      </w:r>
      <w:r w:rsidR="00745E64" w:rsidRPr="00671775">
        <w:rPr>
          <w:rFonts w:ascii="Arabic Typesetting" w:hAnsi="Arabic Typesetting" w:cs="Arabic Typesetting"/>
          <w:sz w:val="36"/>
          <w:szCs w:val="36"/>
          <w:rtl/>
        </w:rPr>
        <w:t>.</w:t>
      </w:r>
    </w:p>
    <w:p w:rsidR="00BD2AC4" w:rsidRPr="006B6E81" w:rsidRDefault="00BD2AC4" w:rsidP="00003874">
      <w:pPr>
        <w:pStyle w:val="aff2"/>
        <w:rPr>
          <w:sz w:val="36"/>
          <w:szCs w:val="36"/>
          <w:rtl/>
        </w:rPr>
      </w:pPr>
      <w:r w:rsidRPr="006B6E81">
        <w:rPr>
          <w:rFonts w:hint="cs"/>
          <w:sz w:val="36"/>
          <w:szCs w:val="36"/>
          <w:rtl/>
        </w:rPr>
        <w:t>ثانياً : مقابلة النص بالنسخ الأخرى</w:t>
      </w:r>
    </w:p>
    <w:p w:rsidR="0021389A" w:rsidRPr="006B6E81" w:rsidRDefault="0021389A" w:rsidP="00003874">
      <w:pPr>
        <w:spacing w:line="360" w:lineRule="auto"/>
        <w:rPr>
          <w:rFonts w:ascii="Arabic Typesetting" w:hAnsi="Arabic Typesetting" w:cs="Arabic Typesetting"/>
          <w:b/>
          <w:bCs/>
          <w:color w:val="984806" w:themeColor="accent6" w:themeShade="80"/>
          <w:sz w:val="36"/>
          <w:szCs w:val="36"/>
          <w:u w:val="single"/>
          <w:rtl/>
        </w:rPr>
      </w:pPr>
      <w:r w:rsidRPr="006B6E81">
        <w:rPr>
          <w:rFonts w:ascii="Arabic Typesetting" w:hAnsi="Arabic Typesetting" w:cs="Arabic Typesetting"/>
          <w:b/>
          <w:bCs/>
          <w:color w:val="984806" w:themeColor="accent6" w:themeShade="80"/>
          <w:sz w:val="36"/>
          <w:szCs w:val="36"/>
          <w:u w:val="single"/>
          <w:rtl/>
        </w:rPr>
        <w:t xml:space="preserve">النسخة </w:t>
      </w:r>
      <w:proofErr w:type="gramStart"/>
      <w:r w:rsidRPr="006B6E81">
        <w:rPr>
          <w:rFonts w:ascii="Arabic Typesetting" w:hAnsi="Arabic Typesetting" w:cs="Arabic Typesetting"/>
          <w:b/>
          <w:bCs/>
          <w:color w:val="984806" w:themeColor="accent6" w:themeShade="80"/>
          <w:sz w:val="36"/>
          <w:szCs w:val="36"/>
          <w:u w:val="single"/>
          <w:rtl/>
        </w:rPr>
        <w:t>الأولى :</w:t>
      </w:r>
      <w:proofErr w:type="gramEnd"/>
      <w:r w:rsidRPr="006B6E81">
        <w:rPr>
          <w:rFonts w:ascii="Arabic Typesetting" w:hAnsi="Arabic Typesetting" w:cs="Arabic Typesetting"/>
          <w:b/>
          <w:bCs/>
          <w:color w:val="984806" w:themeColor="accent6" w:themeShade="80"/>
          <w:sz w:val="36"/>
          <w:szCs w:val="36"/>
          <w:u w:val="single"/>
          <w:rtl/>
        </w:rPr>
        <w:t xml:space="preserve"> </w:t>
      </w:r>
    </w:p>
    <w:p w:rsidR="00223708" w:rsidRPr="00AB61B7" w:rsidRDefault="00223708" w:rsidP="00003874">
      <w:pPr>
        <w:spacing w:line="360" w:lineRule="auto"/>
        <w:rPr>
          <w:rFonts w:ascii="Arabic Typesetting" w:hAnsi="Arabic Typesetting" w:cs="Arabic Typesetting"/>
          <w:sz w:val="36"/>
          <w:szCs w:val="36"/>
          <w:rtl/>
        </w:rPr>
      </w:pPr>
      <w:r w:rsidRPr="00AB61B7">
        <w:rPr>
          <w:rFonts w:ascii="Arabic Typesetting" w:hAnsi="Arabic Typesetting" w:cs="Arabic Typesetting"/>
          <w:sz w:val="36"/>
          <w:szCs w:val="36"/>
          <w:rtl/>
        </w:rPr>
        <w:lastRenderedPageBreak/>
        <w:t>المقنع، لموفق الدين ابن قدامة، مع حاشية سليمان بن عبد الوهاب،</w:t>
      </w:r>
      <w:r w:rsidR="00812193">
        <w:rPr>
          <w:rFonts w:ascii="Arabic Typesetting" w:hAnsi="Arabic Typesetting" w:cs="Arabic Typesetting" w:hint="cs"/>
          <w:sz w:val="36"/>
          <w:szCs w:val="36"/>
          <w:rtl/>
        </w:rPr>
        <w:t xml:space="preserve"> نشر المكتبة السلفية بالقاهرة ، الطبعة الثانية ،</w:t>
      </w:r>
      <w:r w:rsidRPr="00AB61B7">
        <w:rPr>
          <w:rFonts w:ascii="Arabic Typesetting" w:hAnsi="Arabic Typesetting" w:cs="Arabic Typesetting"/>
          <w:sz w:val="36"/>
          <w:szCs w:val="36"/>
          <w:rtl/>
        </w:rPr>
        <w:t xml:space="preserve"> و</w:t>
      </w:r>
      <w:r w:rsidR="0021389A">
        <w:rPr>
          <w:rFonts w:ascii="Arabic Typesetting" w:hAnsi="Arabic Typesetting" w:cs="Arabic Typesetting" w:hint="cs"/>
          <w:sz w:val="36"/>
          <w:szCs w:val="36"/>
          <w:rtl/>
        </w:rPr>
        <w:t xml:space="preserve">قد </w:t>
      </w:r>
      <w:r w:rsidR="0021389A">
        <w:rPr>
          <w:rFonts w:ascii="Arabic Typesetting" w:hAnsi="Arabic Typesetting" w:cs="Arabic Typesetting"/>
          <w:sz w:val="36"/>
          <w:szCs w:val="36"/>
          <w:rtl/>
        </w:rPr>
        <w:t>جعلت</w:t>
      </w:r>
      <w:r w:rsidR="0021389A">
        <w:rPr>
          <w:rFonts w:ascii="Arabic Typesetting" w:hAnsi="Arabic Typesetting" w:cs="Arabic Typesetting" w:hint="cs"/>
          <w:sz w:val="36"/>
          <w:szCs w:val="36"/>
          <w:rtl/>
        </w:rPr>
        <w:t xml:space="preserve"> هذه النسخة</w:t>
      </w:r>
      <w:r w:rsidRPr="00AB61B7">
        <w:rPr>
          <w:rFonts w:ascii="Arabic Typesetting" w:hAnsi="Arabic Typesetting" w:cs="Arabic Typesetting"/>
          <w:sz w:val="36"/>
          <w:szCs w:val="36"/>
          <w:rtl/>
        </w:rPr>
        <w:t xml:space="preserve"> أصلاً،</w:t>
      </w:r>
      <w:r w:rsidR="0021389A">
        <w:rPr>
          <w:rFonts w:ascii="Arabic Typesetting" w:hAnsi="Arabic Typesetting" w:cs="Arabic Typesetting" w:hint="cs"/>
          <w:sz w:val="36"/>
          <w:szCs w:val="36"/>
          <w:rtl/>
        </w:rPr>
        <w:t xml:space="preserve"> ورمزت لها بالرمز (</w:t>
      </w:r>
      <w:r w:rsidR="00077F95">
        <w:rPr>
          <w:rFonts w:ascii="Arabic Typesetting" w:hAnsi="Arabic Typesetting" w:cs="Arabic Typesetting" w:hint="cs"/>
          <w:sz w:val="36"/>
          <w:szCs w:val="36"/>
          <w:rtl/>
        </w:rPr>
        <w:t xml:space="preserve"> </w:t>
      </w:r>
      <w:r w:rsidR="0021389A">
        <w:rPr>
          <w:rFonts w:ascii="Arabic Typesetting" w:hAnsi="Arabic Typesetting" w:cs="Arabic Typesetting" w:hint="cs"/>
          <w:sz w:val="36"/>
          <w:szCs w:val="36"/>
          <w:rtl/>
        </w:rPr>
        <w:t>أ)</w:t>
      </w:r>
    </w:p>
    <w:p w:rsidR="0021389A" w:rsidRPr="006B6E81" w:rsidRDefault="0021389A" w:rsidP="00003874">
      <w:pPr>
        <w:spacing w:line="360" w:lineRule="auto"/>
        <w:ind w:left="141"/>
        <w:rPr>
          <w:rFonts w:ascii="Arabic Typesetting" w:hAnsi="Arabic Typesetting" w:cs="Arabic Typesetting"/>
          <w:b/>
          <w:bCs/>
          <w:color w:val="984806" w:themeColor="accent6" w:themeShade="80"/>
          <w:sz w:val="36"/>
          <w:szCs w:val="36"/>
          <w:u w:val="single"/>
        </w:rPr>
      </w:pPr>
      <w:r w:rsidRPr="006B6E81">
        <w:rPr>
          <w:rFonts w:ascii="Arabic Typesetting" w:hAnsi="Arabic Typesetting" w:cs="Arabic Typesetting"/>
          <w:b/>
          <w:bCs/>
          <w:color w:val="984806" w:themeColor="accent6" w:themeShade="80"/>
          <w:sz w:val="36"/>
          <w:szCs w:val="36"/>
          <w:u w:val="single"/>
          <w:rtl/>
        </w:rPr>
        <w:t>النسخة الثانية :</w:t>
      </w:r>
    </w:p>
    <w:p w:rsidR="00223708" w:rsidRPr="00AB61B7" w:rsidRDefault="00223708" w:rsidP="00003874">
      <w:pPr>
        <w:spacing w:line="360" w:lineRule="auto"/>
        <w:ind w:left="141"/>
        <w:rPr>
          <w:rFonts w:ascii="Arabic Typesetting" w:hAnsi="Arabic Typesetting" w:cs="Arabic Typesetting"/>
          <w:sz w:val="36"/>
          <w:szCs w:val="36"/>
          <w:rtl/>
        </w:rPr>
      </w:pPr>
      <w:r w:rsidRPr="00AB61B7">
        <w:rPr>
          <w:rFonts w:ascii="Arabic Typesetting" w:hAnsi="Arabic Typesetting" w:cs="Arabic Typesetting"/>
          <w:sz w:val="36"/>
          <w:szCs w:val="36"/>
          <w:rtl/>
        </w:rPr>
        <w:t>المقنع، لموفق الدين ابن قدامة، مع تقديم وترجمة الشيخ عبد القادر الأرناؤوط، وتحقيق محمود الأرناؤوط</w:t>
      </w:r>
      <w:r w:rsidR="0027733C">
        <w:rPr>
          <w:rFonts w:ascii="Arabic Typesetting" w:hAnsi="Arabic Typesetting" w:cs="Arabic Typesetting" w:hint="cs"/>
          <w:sz w:val="36"/>
          <w:szCs w:val="36"/>
          <w:rtl/>
        </w:rPr>
        <w:t xml:space="preserve"> و</w:t>
      </w:r>
      <w:r w:rsidRPr="00AB61B7">
        <w:rPr>
          <w:rFonts w:ascii="Arabic Typesetting" w:hAnsi="Arabic Typesetting" w:cs="Arabic Typesetting"/>
          <w:sz w:val="36"/>
          <w:szCs w:val="36"/>
          <w:rtl/>
        </w:rPr>
        <w:t xml:space="preserve"> ياسين الخطيب، </w:t>
      </w:r>
      <w:r w:rsidR="0027733C">
        <w:rPr>
          <w:rFonts w:ascii="Arabic Typesetting" w:hAnsi="Arabic Typesetting" w:cs="Arabic Typesetting" w:hint="cs"/>
          <w:sz w:val="36"/>
          <w:szCs w:val="36"/>
          <w:rtl/>
        </w:rPr>
        <w:t xml:space="preserve">نشر مكتبة السوادي </w:t>
      </w:r>
      <w:r w:rsidR="00077F95">
        <w:rPr>
          <w:rFonts w:ascii="Arabic Typesetting" w:hAnsi="Arabic Typesetting" w:cs="Arabic Typesetting" w:hint="cs"/>
          <w:sz w:val="36"/>
          <w:szCs w:val="36"/>
          <w:rtl/>
        </w:rPr>
        <w:t xml:space="preserve">بجدة ، الطبعة الأولى ، عام 1421هـ 2000م . </w:t>
      </w:r>
      <w:r w:rsidR="00077F95">
        <w:rPr>
          <w:rFonts w:ascii="Arabic Typesetting" w:hAnsi="Arabic Typesetting" w:cs="Arabic Typesetting"/>
          <w:sz w:val="36"/>
          <w:szCs w:val="36"/>
          <w:rtl/>
        </w:rPr>
        <w:t>و</w:t>
      </w:r>
      <w:r w:rsidRPr="00AB61B7">
        <w:rPr>
          <w:rFonts w:ascii="Arabic Typesetting" w:hAnsi="Arabic Typesetting" w:cs="Arabic Typesetting"/>
          <w:sz w:val="36"/>
          <w:szCs w:val="36"/>
          <w:rtl/>
        </w:rPr>
        <w:t>رمز</w:t>
      </w:r>
      <w:r w:rsidR="00077F95">
        <w:rPr>
          <w:rFonts w:ascii="Arabic Typesetting" w:hAnsi="Arabic Typesetting" w:cs="Arabic Typesetting" w:hint="cs"/>
          <w:sz w:val="36"/>
          <w:szCs w:val="36"/>
          <w:rtl/>
        </w:rPr>
        <w:t>ت</w:t>
      </w:r>
      <w:r w:rsidRPr="00AB61B7">
        <w:rPr>
          <w:rFonts w:ascii="Arabic Typesetting" w:hAnsi="Arabic Typesetting" w:cs="Arabic Typesetting"/>
          <w:sz w:val="36"/>
          <w:szCs w:val="36"/>
          <w:rtl/>
        </w:rPr>
        <w:t xml:space="preserve"> لها بـ</w:t>
      </w:r>
      <w:r w:rsidR="00077F95">
        <w:rPr>
          <w:rFonts w:ascii="Arabic Typesetting" w:hAnsi="Arabic Typesetting" w:cs="Arabic Typesetting" w:hint="cs"/>
          <w:sz w:val="36"/>
          <w:szCs w:val="36"/>
          <w:rtl/>
        </w:rPr>
        <w:t xml:space="preserve">الرمز </w:t>
      </w:r>
      <w:r w:rsidRPr="00AB61B7">
        <w:rPr>
          <w:rFonts w:ascii="Arabic Typesetting" w:hAnsi="Arabic Typesetting" w:cs="Arabic Typesetting"/>
          <w:sz w:val="36"/>
          <w:szCs w:val="36"/>
          <w:rtl/>
        </w:rPr>
        <w:t xml:space="preserve"> (</w:t>
      </w:r>
      <w:r w:rsidR="00077F95">
        <w:rPr>
          <w:rFonts w:ascii="Arabic Typesetting" w:hAnsi="Arabic Typesetting" w:cs="Arabic Typesetting" w:hint="cs"/>
          <w:sz w:val="36"/>
          <w:szCs w:val="36"/>
          <w:rtl/>
        </w:rPr>
        <w:t>ب</w:t>
      </w:r>
      <w:r w:rsidRPr="00AB61B7">
        <w:rPr>
          <w:rFonts w:ascii="Arabic Typesetting" w:hAnsi="Arabic Typesetting" w:cs="Arabic Typesetting"/>
          <w:sz w:val="36"/>
          <w:szCs w:val="36"/>
          <w:rtl/>
        </w:rPr>
        <w:t>) .</w:t>
      </w:r>
    </w:p>
    <w:p w:rsidR="00223708" w:rsidRPr="006B6E81" w:rsidRDefault="0021389A" w:rsidP="00003874">
      <w:pPr>
        <w:spacing w:line="360" w:lineRule="auto"/>
        <w:ind w:left="141"/>
        <w:rPr>
          <w:rFonts w:ascii="Arabic Typesetting" w:hAnsi="Arabic Typesetting" w:cs="Arabic Typesetting"/>
          <w:b/>
          <w:bCs/>
          <w:color w:val="984806" w:themeColor="accent6" w:themeShade="80"/>
          <w:sz w:val="36"/>
          <w:szCs w:val="36"/>
          <w:u w:val="single"/>
        </w:rPr>
      </w:pPr>
      <w:r w:rsidRPr="006B6E81">
        <w:rPr>
          <w:rFonts w:ascii="Arabic Typesetting" w:hAnsi="Arabic Typesetting" w:cs="Arabic Typesetting"/>
          <w:b/>
          <w:bCs/>
          <w:color w:val="984806" w:themeColor="accent6" w:themeShade="80"/>
          <w:sz w:val="36"/>
          <w:szCs w:val="36"/>
          <w:u w:val="single"/>
          <w:rtl/>
        </w:rPr>
        <w:t xml:space="preserve">النسخة </w:t>
      </w:r>
      <w:proofErr w:type="gramStart"/>
      <w:r w:rsidRPr="006B6E81">
        <w:rPr>
          <w:rFonts w:ascii="Arabic Typesetting" w:hAnsi="Arabic Typesetting" w:cs="Arabic Typesetting"/>
          <w:b/>
          <w:bCs/>
          <w:color w:val="984806" w:themeColor="accent6" w:themeShade="80"/>
          <w:sz w:val="36"/>
          <w:szCs w:val="36"/>
          <w:u w:val="single"/>
          <w:rtl/>
        </w:rPr>
        <w:t>الثا</w:t>
      </w:r>
      <w:r w:rsidRPr="006B6E81">
        <w:rPr>
          <w:rFonts w:ascii="Arabic Typesetting" w:hAnsi="Arabic Typesetting" w:cs="Arabic Typesetting" w:hint="cs"/>
          <w:b/>
          <w:bCs/>
          <w:color w:val="984806" w:themeColor="accent6" w:themeShade="80"/>
          <w:sz w:val="36"/>
          <w:szCs w:val="36"/>
          <w:u w:val="single"/>
          <w:rtl/>
        </w:rPr>
        <w:t>لث</w:t>
      </w:r>
      <w:r w:rsidR="00223708" w:rsidRPr="006B6E81">
        <w:rPr>
          <w:rFonts w:ascii="Arabic Typesetting" w:hAnsi="Arabic Typesetting" w:cs="Arabic Typesetting"/>
          <w:b/>
          <w:bCs/>
          <w:color w:val="984806" w:themeColor="accent6" w:themeShade="80"/>
          <w:sz w:val="36"/>
          <w:szCs w:val="36"/>
          <w:u w:val="single"/>
          <w:rtl/>
        </w:rPr>
        <w:t>ة :</w:t>
      </w:r>
      <w:proofErr w:type="gramEnd"/>
    </w:p>
    <w:p w:rsidR="00223708" w:rsidRDefault="00223708" w:rsidP="00003874">
      <w:pPr>
        <w:spacing w:line="360" w:lineRule="auto"/>
        <w:ind w:left="141"/>
        <w:rPr>
          <w:rFonts w:ascii="Arabic Typesetting" w:hAnsi="Arabic Typesetting" w:cs="Arabic Typesetting"/>
          <w:sz w:val="36"/>
          <w:szCs w:val="36"/>
          <w:rtl/>
        </w:rPr>
      </w:pPr>
      <w:r w:rsidRPr="00AB61B7">
        <w:rPr>
          <w:rFonts w:ascii="Arabic Typesetting" w:hAnsi="Arabic Typesetting" w:cs="Arabic Typesetting"/>
          <w:sz w:val="36"/>
          <w:szCs w:val="36"/>
          <w:rtl/>
        </w:rPr>
        <w:t xml:space="preserve">المقنع، لموفق الدين ابن قدامة، </w:t>
      </w:r>
      <w:r w:rsidR="00077F95">
        <w:rPr>
          <w:rFonts w:ascii="Arabic Typesetting" w:hAnsi="Arabic Typesetting" w:cs="Arabic Typesetting" w:hint="cs"/>
          <w:sz w:val="36"/>
          <w:szCs w:val="36"/>
          <w:rtl/>
        </w:rPr>
        <w:t xml:space="preserve">مطبوع </w:t>
      </w:r>
      <w:r w:rsidRPr="00AB61B7">
        <w:rPr>
          <w:rFonts w:ascii="Arabic Typesetting" w:hAnsi="Arabic Typesetting" w:cs="Arabic Typesetting"/>
          <w:sz w:val="36"/>
          <w:szCs w:val="36"/>
          <w:rtl/>
        </w:rPr>
        <w:t xml:space="preserve">مع الشرح الكبير لشمس الدين ابن قدامة، والإنصاف للمرداوي، تحقيق </w:t>
      </w:r>
      <w:r w:rsidR="00162338">
        <w:rPr>
          <w:rFonts w:ascii="Arabic Typesetting" w:hAnsi="Arabic Typesetting" w:cs="Arabic Typesetting" w:hint="cs"/>
          <w:sz w:val="36"/>
          <w:szCs w:val="36"/>
          <w:rtl/>
        </w:rPr>
        <w:t xml:space="preserve">الدكتور عبدالله </w:t>
      </w:r>
      <w:r w:rsidRPr="00AB61B7">
        <w:rPr>
          <w:rFonts w:ascii="Arabic Typesetting" w:hAnsi="Arabic Typesetting" w:cs="Arabic Typesetting"/>
          <w:sz w:val="36"/>
          <w:szCs w:val="36"/>
          <w:rtl/>
        </w:rPr>
        <w:t>التركي و</w:t>
      </w:r>
      <w:r w:rsidR="00162338">
        <w:rPr>
          <w:rFonts w:ascii="Arabic Typesetting" w:hAnsi="Arabic Typesetting" w:cs="Arabic Typesetting" w:hint="cs"/>
          <w:sz w:val="36"/>
          <w:szCs w:val="36"/>
          <w:rtl/>
        </w:rPr>
        <w:t xml:space="preserve">الدكتور عبد الفتاح </w:t>
      </w:r>
      <w:r w:rsidRPr="00AB61B7">
        <w:rPr>
          <w:rFonts w:ascii="Arabic Typesetting" w:hAnsi="Arabic Typesetting" w:cs="Arabic Typesetting"/>
          <w:sz w:val="36"/>
          <w:szCs w:val="36"/>
          <w:rtl/>
        </w:rPr>
        <w:t>الحلو،</w:t>
      </w:r>
      <w:r w:rsidR="00162338">
        <w:rPr>
          <w:rFonts w:ascii="Arabic Typesetting" w:hAnsi="Arabic Typesetting" w:cs="Arabic Typesetting" w:hint="cs"/>
          <w:sz w:val="36"/>
          <w:szCs w:val="36"/>
          <w:rtl/>
        </w:rPr>
        <w:t xml:space="preserve"> نشر هجر للطباعة والنشر والتوزيع والإعلان ، </w:t>
      </w:r>
      <w:r w:rsidR="00162338">
        <w:rPr>
          <w:rFonts w:ascii="Arabic Typesetting" w:hAnsi="Arabic Typesetting" w:cs="Arabic Typesetting"/>
          <w:sz w:val="36"/>
          <w:szCs w:val="36"/>
          <w:rtl/>
        </w:rPr>
        <w:t>و</w:t>
      </w:r>
      <w:r w:rsidRPr="00AB61B7">
        <w:rPr>
          <w:rFonts w:ascii="Arabic Typesetting" w:hAnsi="Arabic Typesetting" w:cs="Arabic Typesetting"/>
          <w:sz w:val="36"/>
          <w:szCs w:val="36"/>
          <w:rtl/>
        </w:rPr>
        <w:t>رمز</w:t>
      </w:r>
      <w:r w:rsidR="00162338">
        <w:rPr>
          <w:rFonts w:ascii="Arabic Typesetting" w:hAnsi="Arabic Typesetting" w:cs="Arabic Typesetting" w:hint="cs"/>
          <w:sz w:val="36"/>
          <w:szCs w:val="36"/>
          <w:rtl/>
        </w:rPr>
        <w:t>ت</w:t>
      </w:r>
      <w:r w:rsidRPr="00AB61B7">
        <w:rPr>
          <w:rFonts w:ascii="Arabic Typesetting" w:hAnsi="Arabic Typesetting" w:cs="Arabic Typesetting"/>
          <w:sz w:val="36"/>
          <w:szCs w:val="36"/>
          <w:rtl/>
        </w:rPr>
        <w:t xml:space="preserve"> لها بـ</w:t>
      </w:r>
      <w:r w:rsidR="00162338">
        <w:rPr>
          <w:rFonts w:ascii="Arabic Typesetting" w:hAnsi="Arabic Typesetting" w:cs="Arabic Typesetting" w:hint="cs"/>
          <w:sz w:val="36"/>
          <w:szCs w:val="36"/>
          <w:rtl/>
        </w:rPr>
        <w:t>الرمز</w:t>
      </w:r>
      <w:r w:rsidRPr="00AB61B7">
        <w:rPr>
          <w:rFonts w:ascii="Arabic Typesetting" w:hAnsi="Arabic Typesetting" w:cs="Arabic Typesetting"/>
          <w:sz w:val="36"/>
          <w:szCs w:val="36"/>
          <w:rtl/>
        </w:rPr>
        <w:t xml:space="preserve"> (ت) .</w:t>
      </w:r>
    </w:p>
    <w:p w:rsidR="000D554F" w:rsidRPr="006B6E81" w:rsidRDefault="000D554F" w:rsidP="00003874">
      <w:pPr>
        <w:spacing w:line="360" w:lineRule="auto"/>
        <w:ind w:left="141"/>
        <w:rPr>
          <w:rFonts w:ascii="Arabic Typesetting" w:hAnsi="Arabic Typesetting" w:cs="Arabic Typesetting"/>
          <w:b/>
          <w:bCs/>
          <w:color w:val="984806" w:themeColor="accent6" w:themeShade="80"/>
          <w:sz w:val="36"/>
          <w:szCs w:val="36"/>
          <w:u w:val="single"/>
        </w:rPr>
      </w:pPr>
      <w:r>
        <w:rPr>
          <w:rFonts w:ascii="Arabic Typesetting" w:hAnsi="Arabic Typesetting" w:cs="Arabic Typesetting"/>
          <w:b/>
          <w:bCs/>
          <w:color w:val="984806" w:themeColor="accent6" w:themeShade="80"/>
          <w:sz w:val="36"/>
          <w:szCs w:val="36"/>
          <w:u w:val="single"/>
          <w:rtl/>
        </w:rPr>
        <w:t xml:space="preserve">النسخة </w:t>
      </w:r>
      <w:proofErr w:type="gramStart"/>
      <w:r>
        <w:rPr>
          <w:rFonts w:ascii="Arabic Typesetting" w:hAnsi="Arabic Typesetting" w:cs="Arabic Typesetting"/>
          <w:b/>
          <w:bCs/>
          <w:color w:val="984806" w:themeColor="accent6" w:themeShade="80"/>
          <w:sz w:val="36"/>
          <w:szCs w:val="36"/>
          <w:u w:val="single"/>
          <w:rtl/>
        </w:rPr>
        <w:t>ال</w:t>
      </w:r>
      <w:r>
        <w:rPr>
          <w:rFonts w:ascii="Arabic Typesetting" w:hAnsi="Arabic Typesetting" w:cs="Arabic Typesetting" w:hint="cs"/>
          <w:b/>
          <w:bCs/>
          <w:color w:val="984806" w:themeColor="accent6" w:themeShade="80"/>
          <w:sz w:val="36"/>
          <w:szCs w:val="36"/>
          <w:u w:val="single"/>
          <w:rtl/>
        </w:rPr>
        <w:t>رابع</w:t>
      </w:r>
      <w:r w:rsidRPr="006B6E81">
        <w:rPr>
          <w:rFonts w:ascii="Arabic Typesetting" w:hAnsi="Arabic Typesetting" w:cs="Arabic Typesetting"/>
          <w:b/>
          <w:bCs/>
          <w:color w:val="984806" w:themeColor="accent6" w:themeShade="80"/>
          <w:sz w:val="36"/>
          <w:szCs w:val="36"/>
          <w:u w:val="single"/>
          <w:rtl/>
        </w:rPr>
        <w:t>ة :</w:t>
      </w:r>
      <w:proofErr w:type="gramEnd"/>
    </w:p>
    <w:p w:rsidR="000D554F" w:rsidRPr="00AB61B7" w:rsidRDefault="000D554F" w:rsidP="00003874">
      <w:pPr>
        <w:spacing w:line="360" w:lineRule="auto"/>
        <w:ind w:left="141"/>
        <w:rPr>
          <w:rFonts w:ascii="Arabic Typesetting" w:hAnsi="Arabic Typesetting" w:cs="Arabic Typesetting"/>
          <w:sz w:val="36"/>
          <w:szCs w:val="36"/>
          <w:rtl/>
        </w:rPr>
      </w:pPr>
      <w:r>
        <w:rPr>
          <w:rFonts w:ascii="Arabic Typesetting" w:hAnsi="Arabic Typesetting" w:cs="Arabic Typesetting" w:hint="cs"/>
          <w:sz w:val="36"/>
          <w:szCs w:val="36"/>
          <w:rtl/>
        </w:rPr>
        <w:t xml:space="preserve">نص المقنع مع الممتع في شرح المقنع ، تصنيف زين الدين المنجي بن عثمان بن أسعد ابن المنجي التنوخي الحنبلي (695) الجزء الأول ، تحقيق د. عبد الملك بن عبدالله </w:t>
      </w:r>
      <w:r w:rsidR="00540E8D">
        <w:rPr>
          <w:rFonts w:ascii="Arabic Typesetting" w:hAnsi="Arabic Typesetting" w:cs="Arabic Typesetting" w:hint="cs"/>
          <w:sz w:val="36"/>
          <w:szCs w:val="36"/>
          <w:rtl/>
        </w:rPr>
        <w:t>بن دهيش ، توزيع مكتبة الأسدي بمكة ،</w:t>
      </w:r>
      <w:r>
        <w:rPr>
          <w:rFonts w:ascii="Arabic Typesetting" w:hAnsi="Arabic Typesetting" w:cs="Arabic Typesetting" w:hint="cs"/>
          <w:sz w:val="36"/>
          <w:szCs w:val="36"/>
          <w:rtl/>
        </w:rPr>
        <w:t xml:space="preserve"> </w:t>
      </w:r>
      <w:r w:rsidR="00540E8D">
        <w:rPr>
          <w:rFonts w:ascii="Arabic Typesetting" w:hAnsi="Arabic Typesetting" w:cs="Arabic Typesetting" w:hint="cs"/>
          <w:sz w:val="36"/>
          <w:szCs w:val="36"/>
          <w:rtl/>
        </w:rPr>
        <w:t xml:space="preserve"> الطبعة الثالثة 1424هـورمزت لها بالرمز  (ث) .</w:t>
      </w:r>
    </w:p>
    <w:p w:rsidR="00BD2AC4" w:rsidRPr="006B6E81" w:rsidRDefault="006B6E81" w:rsidP="00003874">
      <w:pPr>
        <w:spacing w:before="100" w:beforeAutospacing="1" w:after="100" w:afterAutospacing="1" w:line="360" w:lineRule="auto"/>
        <w:ind w:right="576"/>
        <w:rPr>
          <w:rFonts w:ascii="Arabic Typesetting" w:hAnsi="Arabic Typesetting" w:cs="Arabic Typesetting"/>
          <w:b/>
          <w:bCs/>
          <w:color w:val="984806" w:themeColor="accent6" w:themeShade="80"/>
          <w:sz w:val="40"/>
          <w:szCs w:val="40"/>
          <w:u w:val="single"/>
          <w:rtl/>
        </w:rPr>
      </w:pPr>
      <w:r w:rsidRPr="006B6E81">
        <w:rPr>
          <w:rFonts w:ascii="Arabic Typesetting" w:hAnsi="Arabic Typesetting" w:cs="Arabic Typesetting" w:hint="cs"/>
          <w:b/>
          <w:bCs/>
          <w:color w:val="984806" w:themeColor="accent6" w:themeShade="80"/>
          <w:sz w:val="40"/>
          <w:szCs w:val="40"/>
          <w:u w:val="single"/>
          <w:rtl/>
        </w:rPr>
        <w:t>وكانت المقارنة على النحو الآتي :</w:t>
      </w:r>
    </w:p>
    <w:p w:rsidR="003107BB" w:rsidRPr="006B6E81" w:rsidRDefault="003107BB" w:rsidP="00003874">
      <w:pPr>
        <w:spacing w:line="360" w:lineRule="auto"/>
        <w:rPr>
          <w:rFonts w:ascii="Arabic Typesetting" w:hAnsi="Arabic Typesetting" w:cs="Arabic Typesetting"/>
          <w:sz w:val="36"/>
          <w:szCs w:val="36"/>
          <w:rtl/>
        </w:rPr>
      </w:pPr>
      <w:r w:rsidRPr="00AB61B7">
        <w:rPr>
          <w:rFonts w:ascii="Arabic Typesetting" w:hAnsi="Arabic Typesetting" w:cs="Arabic Typesetting"/>
          <w:sz w:val="36"/>
          <w:szCs w:val="36"/>
          <w:rtl/>
        </w:rPr>
        <w:t>فَصْلٌ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
      </w:r>
      <w:r w:rsidR="00003874" w:rsidRPr="00003874">
        <w:rPr>
          <w:rStyle w:val="af1"/>
          <w:rFonts w:ascii="Tahoma" w:hAnsi="Tahoma" w:cs="Traditional Arabic"/>
          <w:sz w:val="36"/>
          <w:szCs w:val="36"/>
          <w:rtl/>
        </w:rPr>
        <w:t>)</w:t>
      </w:r>
      <w:r w:rsidRPr="00AB61B7">
        <w:rPr>
          <w:rFonts w:ascii="Arabic Typesetting" w:hAnsi="Arabic Typesetting" w:cs="Arabic Typesetting"/>
          <w:sz w:val="36"/>
          <w:szCs w:val="36"/>
          <w:rtl/>
        </w:rPr>
        <w:t xml:space="preserve"> وَالْمُبْتَدَأَةُ تَجْلِسُ يَوْمَاً ولَيْلَةً ثُمَّ تَغْتَسِلُ وتُصَلِّي ، فَإِنِ انْقَطَعَ دَمُهَا لِأَكْثَرِه فَمَا دُوْنَ اغْتَسَلَتْ عِنْدَ انْقِطَاعِهِ ، وَتَفْعَلُ ذَلِكَ ثَلَاثاً ، فَإِنْ كَانَ فِي الثَّلَاثِ عَلَى قَدْرٍ وَاحِدٍ صَارَ عَادَةً وَانْتَقَلَتْ إلَيْهِ وَأَعَادَتْ مَا صَامَتْهُ مِنَ الْفَرْضِ فِيهِ</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
      </w:r>
      <w:r w:rsidR="00003874" w:rsidRPr="00003874">
        <w:rPr>
          <w:rStyle w:val="af1"/>
          <w:rFonts w:ascii="Tahoma" w:hAnsi="Tahoma" w:cs="Traditional Arabic"/>
          <w:sz w:val="36"/>
          <w:szCs w:val="36"/>
          <w:rtl/>
        </w:rPr>
        <w:t>)</w:t>
      </w:r>
      <w:r w:rsidRPr="00AB61B7">
        <w:rPr>
          <w:rFonts w:ascii="Arabic Typesetting" w:hAnsi="Arabic Typesetting" w:cs="Arabic Typesetting"/>
          <w:sz w:val="36"/>
          <w:szCs w:val="36"/>
          <w:rtl/>
        </w:rPr>
        <w:t xml:space="preserve"> ، وَعَنْهُ : يَصِيرُ عَادَةً بِمَرَّتَيْنِ .</w:t>
      </w:r>
    </w:p>
    <w:p w:rsidR="003236E1" w:rsidRPr="00EF047D" w:rsidRDefault="003236E1" w:rsidP="00003874">
      <w:pPr>
        <w:pStyle w:val="aff2"/>
        <w:rPr>
          <w:sz w:val="40"/>
          <w:szCs w:val="40"/>
          <w:rtl/>
        </w:rPr>
      </w:pPr>
      <w:r>
        <w:rPr>
          <w:rFonts w:hint="cs"/>
          <w:sz w:val="40"/>
          <w:szCs w:val="40"/>
          <w:rtl/>
        </w:rPr>
        <w:t>ثالث</w:t>
      </w:r>
      <w:r w:rsidRPr="00EF047D">
        <w:rPr>
          <w:rFonts w:hint="cs"/>
          <w:sz w:val="40"/>
          <w:szCs w:val="40"/>
          <w:rtl/>
        </w:rPr>
        <w:t xml:space="preserve">اً : مناسبة الفصل للباب </w:t>
      </w:r>
    </w:p>
    <w:p w:rsidR="003236E1" w:rsidRPr="00AB61B7" w:rsidRDefault="003236E1"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AB61B7">
        <w:rPr>
          <w:rFonts w:ascii="Arabic Typesetting" w:hAnsi="Arabic Typesetting" w:cs="Arabic Typesetting"/>
          <w:color w:val="000000" w:themeColor="text1"/>
          <w:sz w:val="36"/>
          <w:szCs w:val="36"/>
          <w:rtl/>
        </w:rPr>
        <w:lastRenderedPageBreak/>
        <w:t>بعد أن ذكر المصنف أحكام الحيض والسن الذي تحيض فيه المرأة أعقبه بـ(</w:t>
      </w:r>
      <w:r w:rsidRPr="00AB61B7">
        <w:rPr>
          <w:rFonts w:ascii="Arabic Typesetting" w:hAnsi="Arabic Typesetting" w:cs="Arabic Typesetting"/>
          <w:sz w:val="36"/>
          <w:szCs w:val="36"/>
          <w:rtl/>
        </w:rPr>
        <w:t>فَصْلٌ والمُبْتَدَأَةُ تَجْلِسُ</w:t>
      </w:r>
      <w:r w:rsidRPr="00AB61B7">
        <w:rPr>
          <w:rFonts w:ascii="Arabic Typesetting" w:hAnsi="Arabic Typesetting" w:cs="Arabic Typesetting"/>
          <w:color w:val="000000" w:themeColor="text1"/>
          <w:sz w:val="36"/>
          <w:szCs w:val="36"/>
          <w:rtl/>
        </w:rPr>
        <w:t xml:space="preserve">) لبيان أحوال النساء في الحيض وبدأ فيه بالنوع الأول وهو المبتدأة </w:t>
      </w:r>
      <w:r w:rsidR="006620F0">
        <w:rPr>
          <w:rFonts w:ascii="Arabic Typesetting" w:hAnsi="Arabic Typesetting" w:cs="Arabic Typesetting" w:hint="cs"/>
          <w:color w:val="000000" w:themeColor="text1"/>
          <w:sz w:val="36"/>
          <w:szCs w:val="36"/>
          <w:rtl/>
        </w:rPr>
        <w:t xml:space="preserve"> وعن ابتداء نزول الدم تتفرع حالات الحيض </w:t>
      </w:r>
      <w:r w:rsidRPr="00AB61B7">
        <w:rPr>
          <w:rFonts w:ascii="Arabic Typesetting" w:hAnsi="Arabic Typesetting" w:cs="Arabic Typesetting"/>
          <w:color w:val="000000" w:themeColor="text1"/>
          <w:sz w:val="36"/>
          <w:szCs w:val="36"/>
          <w:rtl/>
        </w:rPr>
        <w:t>.</w:t>
      </w:r>
    </w:p>
    <w:p w:rsidR="00AD7BA5" w:rsidRPr="00EF047D" w:rsidRDefault="003236E1" w:rsidP="00003874">
      <w:pPr>
        <w:pStyle w:val="aff2"/>
        <w:rPr>
          <w:sz w:val="40"/>
          <w:szCs w:val="40"/>
          <w:rtl/>
        </w:rPr>
      </w:pPr>
      <w:proofErr w:type="gramStart"/>
      <w:r>
        <w:rPr>
          <w:rFonts w:hint="cs"/>
          <w:sz w:val="40"/>
          <w:szCs w:val="40"/>
          <w:rtl/>
        </w:rPr>
        <w:t>رابعا</w:t>
      </w:r>
      <w:r w:rsidR="00BD2AC4" w:rsidRPr="00EF047D">
        <w:rPr>
          <w:rFonts w:hint="cs"/>
          <w:sz w:val="40"/>
          <w:szCs w:val="40"/>
          <w:rtl/>
        </w:rPr>
        <w:t>ً :</w:t>
      </w:r>
      <w:proofErr w:type="gramEnd"/>
      <w:r w:rsidR="00BD2AC4" w:rsidRPr="00EF047D">
        <w:rPr>
          <w:rFonts w:hint="cs"/>
          <w:sz w:val="40"/>
          <w:szCs w:val="40"/>
          <w:rtl/>
        </w:rPr>
        <w:t xml:space="preserve"> عنونة الموضوع .</w:t>
      </w:r>
    </w:p>
    <w:p w:rsidR="00536D23" w:rsidRPr="00536D23" w:rsidRDefault="00536D23"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عنوان المقطع : </w:t>
      </w:r>
      <w:r w:rsidRPr="00536D23">
        <w:rPr>
          <w:rFonts w:ascii="Arabic Typesetting" w:hAnsi="Arabic Typesetting" w:cs="Arabic Typesetting" w:hint="cs"/>
          <w:color w:val="000000" w:themeColor="text1"/>
          <w:sz w:val="36"/>
          <w:szCs w:val="36"/>
          <w:rtl/>
        </w:rPr>
        <w:t xml:space="preserve">( </w:t>
      </w:r>
      <w:r w:rsidRPr="00536D23">
        <w:rPr>
          <w:rFonts w:ascii="Arabic Typesetting" w:hAnsi="Arabic Typesetting" w:cs="Arabic Typesetting"/>
          <w:color w:val="000000" w:themeColor="text1"/>
          <w:sz w:val="36"/>
          <w:szCs w:val="36"/>
          <w:rtl/>
        </w:rPr>
        <w:t xml:space="preserve">حكم المبتدأة </w:t>
      </w:r>
      <w:r w:rsidRPr="00536D23">
        <w:rPr>
          <w:rFonts w:ascii="Arabic Typesetting" w:hAnsi="Arabic Typesetting" w:cs="Arabic Typesetting" w:hint="cs"/>
          <w:color w:val="000000" w:themeColor="text1"/>
          <w:sz w:val="36"/>
          <w:szCs w:val="36"/>
          <w:rtl/>
        </w:rPr>
        <w:t>)</w:t>
      </w:r>
      <w:r w:rsidR="00E8698E">
        <w:rPr>
          <w:rFonts w:ascii="Arabic Typesetting" w:hAnsi="Arabic Typesetting" w:cs="Arabic Typesetting" w:hint="cs"/>
          <w:color w:val="000000" w:themeColor="text1"/>
          <w:sz w:val="36"/>
          <w:szCs w:val="36"/>
          <w:rtl/>
        </w:rPr>
        <w:t xml:space="preserve"> أو (عدة المبتدأة )</w:t>
      </w:r>
    </w:p>
    <w:p w:rsidR="00BD2AC4" w:rsidRPr="00AB61B7" w:rsidRDefault="008D2ADA"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عنوان </w:t>
      </w:r>
      <w:proofErr w:type="gramStart"/>
      <w:r w:rsidR="00536D23">
        <w:rPr>
          <w:rFonts w:ascii="Arabic Typesetting" w:hAnsi="Arabic Typesetting" w:cs="Arabic Typesetting" w:hint="cs"/>
          <w:color w:val="000000" w:themeColor="text1"/>
          <w:sz w:val="36"/>
          <w:szCs w:val="36"/>
          <w:rtl/>
        </w:rPr>
        <w:t xml:space="preserve">الفصل </w:t>
      </w:r>
      <w:r>
        <w:rPr>
          <w:rFonts w:ascii="Arabic Typesetting" w:hAnsi="Arabic Typesetting" w:cs="Arabic Typesetting" w:hint="cs"/>
          <w:color w:val="000000" w:themeColor="text1"/>
          <w:sz w:val="36"/>
          <w:szCs w:val="36"/>
          <w:rtl/>
        </w:rPr>
        <w:t>:</w:t>
      </w:r>
      <w:proofErr w:type="gramEnd"/>
      <w:r>
        <w:rPr>
          <w:rFonts w:ascii="Arabic Typesetting" w:hAnsi="Arabic Typesetting" w:cs="Arabic Typesetting" w:hint="cs"/>
          <w:color w:val="000000" w:themeColor="text1"/>
          <w:sz w:val="36"/>
          <w:szCs w:val="36"/>
          <w:rtl/>
        </w:rPr>
        <w:t xml:space="preserve"> </w:t>
      </w:r>
      <w:r w:rsidR="00536D23">
        <w:rPr>
          <w:rFonts w:ascii="Arabic Typesetting" w:hAnsi="Arabic Typesetting" w:cs="Arabic Typesetting" w:hint="cs"/>
          <w:color w:val="000000" w:themeColor="text1"/>
          <w:sz w:val="36"/>
          <w:szCs w:val="36"/>
          <w:rtl/>
        </w:rPr>
        <w:t>كاملاً</w:t>
      </w:r>
      <w:r w:rsidR="00536D23" w:rsidRPr="00536D23">
        <w:rPr>
          <w:rFonts w:ascii="Arabic Typesetting" w:hAnsi="Arabic Typesetting" w:cs="Arabic Typesetting" w:hint="cs"/>
          <w:color w:val="000000" w:themeColor="text1"/>
          <w:sz w:val="36"/>
          <w:szCs w:val="36"/>
          <w:rtl/>
        </w:rPr>
        <w:t xml:space="preserve"> يُناسب أن يُعنون</w:t>
      </w:r>
      <w:r w:rsidR="00E8698E">
        <w:rPr>
          <w:rFonts w:ascii="Arabic Typesetting" w:hAnsi="Arabic Typesetting" w:cs="Arabic Typesetting" w:hint="cs"/>
          <w:color w:val="000000" w:themeColor="text1"/>
          <w:sz w:val="36"/>
          <w:szCs w:val="36"/>
          <w:rtl/>
        </w:rPr>
        <w:t xml:space="preserve"> له</w:t>
      </w:r>
      <w:r w:rsidR="00536D23" w:rsidRPr="00536D23">
        <w:rPr>
          <w:rFonts w:ascii="Arabic Typesetting" w:hAnsi="Arabic Typesetting" w:cs="Arabic Typesetting" w:hint="cs"/>
          <w:color w:val="000000" w:themeColor="text1"/>
          <w:sz w:val="36"/>
          <w:szCs w:val="36"/>
          <w:rtl/>
        </w:rPr>
        <w:t xml:space="preserve"> بـ</w:t>
      </w:r>
      <w:r w:rsidR="003107BB" w:rsidRPr="00536D23">
        <w:rPr>
          <w:rFonts w:ascii="Arabic Typesetting" w:hAnsi="Arabic Typesetting" w:cs="Arabic Typesetting"/>
          <w:color w:val="000000" w:themeColor="text1"/>
          <w:sz w:val="36"/>
          <w:szCs w:val="36"/>
          <w:rtl/>
        </w:rPr>
        <w:t xml:space="preserve"> </w:t>
      </w:r>
      <w:r w:rsidR="00536D23" w:rsidRPr="00536D23">
        <w:rPr>
          <w:rFonts w:ascii="Arabic Typesetting" w:hAnsi="Arabic Typesetting" w:cs="Arabic Typesetting" w:hint="cs"/>
          <w:color w:val="000000" w:themeColor="text1"/>
          <w:sz w:val="36"/>
          <w:szCs w:val="36"/>
          <w:rtl/>
        </w:rPr>
        <w:t xml:space="preserve"> ( </w:t>
      </w:r>
      <w:r w:rsidR="003107BB" w:rsidRPr="00536D23">
        <w:rPr>
          <w:rFonts w:ascii="Arabic Typesetting" w:hAnsi="Arabic Typesetting" w:cs="Arabic Typesetting"/>
          <w:color w:val="000000" w:themeColor="text1"/>
          <w:sz w:val="36"/>
          <w:szCs w:val="36"/>
          <w:rtl/>
        </w:rPr>
        <w:t>أحوال النساء في الحيض</w:t>
      </w:r>
      <w:r w:rsidR="00536D23" w:rsidRPr="00536D23">
        <w:rPr>
          <w:rFonts w:ascii="Arabic Typesetting" w:hAnsi="Arabic Typesetting" w:cs="Arabic Typesetting" w:hint="cs"/>
          <w:color w:val="000000" w:themeColor="text1"/>
          <w:sz w:val="36"/>
          <w:szCs w:val="36"/>
          <w:rtl/>
        </w:rPr>
        <w:t>)</w:t>
      </w:r>
    </w:p>
    <w:p w:rsidR="003236E1" w:rsidRDefault="00BD2AC4" w:rsidP="00003874">
      <w:pPr>
        <w:pStyle w:val="aff2"/>
        <w:rPr>
          <w:sz w:val="40"/>
          <w:szCs w:val="40"/>
          <w:rtl/>
        </w:rPr>
      </w:pPr>
      <w:proofErr w:type="gramStart"/>
      <w:r w:rsidRPr="00EF047D">
        <w:rPr>
          <w:rFonts w:hint="cs"/>
          <w:sz w:val="40"/>
          <w:szCs w:val="40"/>
          <w:rtl/>
        </w:rPr>
        <w:t>رابعاً :</w:t>
      </w:r>
      <w:proofErr w:type="gramEnd"/>
      <w:r w:rsidRPr="00EF047D">
        <w:rPr>
          <w:rFonts w:hint="cs"/>
          <w:sz w:val="40"/>
          <w:szCs w:val="40"/>
          <w:rtl/>
        </w:rPr>
        <w:t xml:space="preserve"> </w:t>
      </w:r>
      <w:r w:rsidR="003236E1">
        <w:rPr>
          <w:rFonts w:hint="cs"/>
          <w:sz w:val="40"/>
          <w:szCs w:val="40"/>
          <w:rtl/>
        </w:rPr>
        <w:t xml:space="preserve">تفسير غريب النص </w:t>
      </w:r>
    </w:p>
    <w:p w:rsidR="00BD2AC4" w:rsidRPr="003236E1" w:rsidRDefault="00BD2AC4" w:rsidP="00003874">
      <w:pPr>
        <w:pStyle w:val="afd"/>
        <w:numPr>
          <w:ilvl w:val="0"/>
          <w:numId w:val="42"/>
        </w:numPr>
        <w:spacing w:line="360" w:lineRule="auto"/>
        <w:jc w:val="center"/>
        <w:rPr>
          <w:rFonts w:cs="PT Bold Mirror"/>
          <w:sz w:val="28"/>
          <w:szCs w:val="32"/>
          <w:rtl/>
        </w:rPr>
      </w:pPr>
      <w:r w:rsidRPr="003236E1">
        <w:rPr>
          <w:rFonts w:cs="PT Bold Mirror" w:hint="cs"/>
          <w:sz w:val="28"/>
          <w:szCs w:val="32"/>
          <w:rtl/>
        </w:rPr>
        <w:t>شرح غريب اللغة .</w:t>
      </w:r>
    </w:p>
    <w:p w:rsidR="008B5081" w:rsidRDefault="00525E57" w:rsidP="00003874">
      <w:p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sidRPr="00F73365">
        <w:rPr>
          <w:rFonts w:ascii="Arabic Typesetting" w:hAnsi="Arabic Typesetting" w:cs="Arabic Typesetting" w:hint="cs"/>
          <w:b/>
          <w:bCs/>
          <w:sz w:val="36"/>
          <w:szCs w:val="36"/>
          <w:u w:val="single"/>
          <w:rtl/>
        </w:rPr>
        <w:t xml:space="preserve">{ </w:t>
      </w:r>
      <w:r w:rsidR="00880077" w:rsidRPr="00F73365">
        <w:rPr>
          <w:rFonts w:ascii="Arabic Typesetting" w:hAnsi="Arabic Typesetting" w:cs="Arabic Typesetting"/>
          <w:b/>
          <w:bCs/>
          <w:sz w:val="36"/>
          <w:szCs w:val="36"/>
          <w:u w:val="single"/>
          <w:rtl/>
        </w:rPr>
        <w:t>فَصْلٌ</w:t>
      </w:r>
      <w:r w:rsidR="00880077" w:rsidRPr="00F73365">
        <w:rPr>
          <w:rFonts w:ascii="Arabic Typesetting" w:hAnsi="Arabic Typesetting" w:cs="Arabic Typesetting"/>
          <w:b/>
          <w:bCs/>
          <w:color w:val="000000" w:themeColor="text1"/>
          <w:sz w:val="36"/>
          <w:szCs w:val="36"/>
          <w:u w:val="single"/>
          <w:rtl/>
        </w:rPr>
        <w:t xml:space="preserve"> </w:t>
      </w:r>
      <w:r w:rsidRPr="00F73365">
        <w:rPr>
          <w:rFonts w:ascii="Arabic Typesetting" w:hAnsi="Arabic Typesetting" w:cs="Arabic Typesetting" w:hint="cs"/>
          <w:b/>
          <w:bCs/>
          <w:color w:val="000000" w:themeColor="text1"/>
          <w:sz w:val="36"/>
          <w:szCs w:val="36"/>
          <w:u w:val="single"/>
          <w:rtl/>
        </w:rPr>
        <w:t>}</w:t>
      </w:r>
      <w:r>
        <w:rPr>
          <w:rFonts w:ascii="Arabic Typesetting" w:hAnsi="Arabic Typesetting" w:cs="Arabic Typesetting" w:hint="cs"/>
          <w:color w:val="000000" w:themeColor="text1"/>
          <w:sz w:val="36"/>
          <w:szCs w:val="36"/>
          <w:rtl/>
        </w:rPr>
        <w:t xml:space="preserve"> </w:t>
      </w:r>
      <w:r w:rsidR="00AB61B7" w:rsidRPr="00AB61B7">
        <w:rPr>
          <w:rFonts w:ascii="Arabic Typesetting" w:hAnsi="Arabic Typesetting" w:cs="Arabic Typesetting"/>
          <w:color w:val="000000" w:themeColor="text1"/>
          <w:sz w:val="36"/>
          <w:szCs w:val="36"/>
          <w:rtl/>
        </w:rPr>
        <w:t xml:space="preserve">: </w:t>
      </w:r>
      <w:r w:rsidR="00E12A60">
        <w:rPr>
          <w:rFonts w:ascii="Arabic Typesetting" w:hAnsi="Arabic Typesetting" w:cs="Arabic Typesetting" w:hint="cs"/>
          <w:color w:val="000000" w:themeColor="text1"/>
          <w:sz w:val="36"/>
          <w:szCs w:val="36"/>
          <w:rtl/>
        </w:rPr>
        <w:t>الفصل لغة :</w:t>
      </w:r>
      <w:r w:rsidR="008B5081">
        <w:rPr>
          <w:rFonts w:hint="cs"/>
          <w:rtl/>
        </w:rPr>
        <w:t xml:space="preserve"> </w:t>
      </w:r>
      <w:r w:rsidR="009425C8" w:rsidRPr="009425C8">
        <w:rPr>
          <w:rFonts w:ascii="Arabic Typesetting" w:hAnsi="Arabic Typesetting" w:cs="Arabic Typesetting"/>
          <w:color w:val="000000" w:themeColor="text1"/>
          <w:sz w:val="36"/>
          <w:szCs w:val="36"/>
          <w:rtl/>
        </w:rPr>
        <w:t>وَاحِدُ (الْفُصُولِ)</w:t>
      </w:r>
      <w:r w:rsidR="008B5081" w:rsidRPr="008B5081">
        <w:rPr>
          <w:rFonts w:ascii="Arabic Typesetting" w:hAnsi="Arabic Typesetting" w:cs="Arabic Typesetting"/>
          <w:color w:val="000000" w:themeColor="text1"/>
          <w:sz w:val="36"/>
          <w:szCs w:val="36"/>
          <w:rtl/>
        </w:rPr>
        <w:t xml:space="preserve"> </w:t>
      </w:r>
      <w:r w:rsidR="00E34A6B">
        <w:rPr>
          <w:rFonts w:ascii="Arabic Typesetting" w:hAnsi="Arabic Typesetting" w:cs="Arabic Typesetting" w:hint="cs"/>
          <w:color w:val="000000" w:themeColor="text1"/>
          <w:sz w:val="36"/>
          <w:szCs w:val="36"/>
          <w:rtl/>
        </w:rPr>
        <w:t>و</w:t>
      </w:r>
      <w:r w:rsidR="00E34A6B" w:rsidRPr="00AB0905">
        <w:rPr>
          <w:rFonts w:ascii="Arabic Typesetting" w:hAnsi="Arabic Typesetting" w:cs="Arabic Typesetting"/>
          <w:color w:val="000000" w:themeColor="text1"/>
          <w:sz w:val="36"/>
          <w:szCs w:val="36"/>
          <w:rtl/>
        </w:rPr>
        <w:t>الْفَصْل: الحاجِزُ بينَ الشيئينِ</w:t>
      </w:r>
      <w:r w:rsidR="00E34A6B" w:rsidRPr="00242EF8">
        <w:rPr>
          <w:rFonts w:ascii="Arabic Typesetting" w:hAnsi="Arabic Typesetting" w:cs="Arabic Typesetting"/>
          <w:color w:val="000000" w:themeColor="text1"/>
          <w:sz w:val="36"/>
          <w:szCs w:val="36"/>
          <w:rtl/>
        </w:rPr>
        <w:t xml:space="preserve"> فصَل بينَهُما يَفْصِل فصْلاً فانْفَصل </w:t>
      </w:r>
      <w:r w:rsidR="00E34A6B">
        <w:rPr>
          <w:rFonts w:ascii="Arabic Typesetting" w:hAnsi="Arabic Typesetting" w:cs="Arabic Typesetting" w:hint="cs"/>
          <w:color w:val="000000" w:themeColor="text1"/>
          <w:sz w:val="36"/>
          <w:szCs w:val="36"/>
          <w:rtl/>
        </w:rPr>
        <w:t xml:space="preserve">، </w:t>
      </w:r>
      <w:r w:rsidR="008B5081" w:rsidRPr="00242EF8">
        <w:rPr>
          <w:rFonts w:ascii="Arabic Typesetting" w:hAnsi="Arabic Typesetting" w:cs="Arabic Typesetting"/>
          <w:color w:val="000000" w:themeColor="text1"/>
          <w:sz w:val="36"/>
          <w:szCs w:val="36"/>
          <w:rtl/>
        </w:rPr>
        <w:t>وفَصَلْتُ الشئ فانفصل، أي قطعته فانقطع. وفَصَلَ من الناحية، أي خرجَ</w:t>
      </w:r>
      <w:r w:rsidR="008B5081" w:rsidRPr="008B5081">
        <w:rPr>
          <w:rFonts w:ascii="Arabic Typesetting" w:hAnsi="Arabic Typesetting" w:cs="Arabic Typesetting"/>
          <w:color w:val="000000" w:themeColor="text1"/>
          <w:sz w:val="36"/>
          <w:szCs w:val="36"/>
          <w:rtl/>
        </w:rPr>
        <w:t xml:space="preserve"> </w:t>
      </w:r>
      <w:r w:rsidR="00E34A6B">
        <w:rPr>
          <w:rFonts w:ascii="Arabic Typesetting" w:hAnsi="Arabic Typesetting" w:cs="Arabic Typesetting" w:hint="cs"/>
          <w:color w:val="000000" w:themeColor="text1"/>
          <w:sz w:val="36"/>
          <w:szCs w:val="36"/>
          <w:rtl/>
        </w:rPr>
        <w:t>.</w:t>
      </w:r>
      <w:r w:rsidR="008B5081" w:rsidRPr="00E87A20">
        <w:rPr>
          <w:rFonts w:ascii="Arabic Typesetting" w:hAnsi="Arabic Typesetting" w:cs="Arabic Typesetting"/>
          <w:color w:val="000000" w:themeColor="text1"/>
          <w:sz w:val="36"/>
          <w:szCs w:val="36"/>
          <w:rtl/>
        </w:rPr>
        <w:t xml:space="preserve"> </w:t>
      </w:r>
      <w:r w:rsidR="00E34A6B">
        <w:rPr>
          <w:rFonts w:ascii="Arabic Typesetting" w:hAnsi="Arabic Typesetting" w:cs="Arabic Typesetting"/>
          <w:color w:val="000000" w:themeColor="text1"/>
          <w:sz w:val="36"/>
          <w:szCs w:val="36"/>
          <w:rtl/>
        </w:rPr>
        <w:t xml:space="preserve">وَهُوَ كثيرا مَا يَقع فِي </w:t>
      </w:r>
      <w:r w:rsidR="008B5081" w:rsidRPr="003E7776">
        <w:rPr>
          <w:rFonts w:ascii="Arabic Typesetting" w:hAnsi="Arabic Typesetting" w:cs="Arabic Typesetting"/>
          <w:color w:val="000000" w:themeColor="text1"/>
          <w:sz w:val="36"/>
          <w:szCs w:val="36"/>
          <w:rtl/>
        </w:rPr>
        <w:t>كتب</w:t>
      </w:r>
      <w:r w:rsidR="00E34A6B">
        <w:rPr>
          <w:rFonts w:ascii="Arabic Typesetting" w:hAnsi="Arabic Typesetting" w:cs="Arabic Typesetting" w:hint="cs"/>
          <w:color w:val="000000" w:themeColor="text1"/>
          <w:sz w:val="36"/>
          <w:szCs w:val="36"/>
          <w:rtl/>
        </w:rPr>
        <w:t xml:space="preserve"> العلم</w:t>
      </w:r>
      <w:r w:rsidR="008B5081" w:rsidRPr="003E7776">
        <w:rPr>
          <w:rFonts w:ascii="Arabic Typesetting" w:hAnsi="Arabic Typesetting" w:cs="Arabic Typesetting"/>
          <w:color w:val="000000" w:themeColor="text1"/>
          <w:sz w:val="36"/>
          <w:szCs w:val="36"/>
          <w:rtl/>
        </w:rPr>
        <w:t xml:space="preserve"> وَيكون مستعارا </w:t>
      </w:r>
      <w:r w:rsidR="008B5081">
        <w:rPr>
          <w:rFonts w:ascii="Arabic Typesetting" w:hAnsi="Arabic Typesetting" w:cs="Arabic Typesetting" w:hint="cs"/>
          <w:color w:val="000000" w:themeColor="text1"/>
          <w:sz w:val="36"/>
          <w:szCs w:val="36"/>
          <w:rtl/>
        </w:rPr>
        <w:t xml:space="preserve"> ف</w:t>
      </w:r>
      <w:r w:rsidR="008B5081" w:rsidRPr="00AB0905">
        <w:rPr>
          <w:rFonts w:ascii="Arabic Typesetting" w:hAnsi="Arabic Typesetting" w:cs="Arabic Typesetting"/>
          <w:color w:val="000000" w:themeColor="text1"/>
          <w:sz w:val="36"/>
          <w:szCs w:val="36"/>
          <w:rtl/>
        </w:rPr>
        <w:t>المُصَنِّفونَ يُتَرجِمونَ بِهِ أَثناءَ الأَبوابِ</w:t>
      </w:r>
      <w:r w:rsidR="008B5081" w:rsidRPr="003E7776">
        <w:rPr>
          <w:rFonts w:ascii="Arabic Typesetting" w:hAnsi="Arabic Typesetting" w:cs="Arabic Typesetting"/>
          <w:color w:val="000000" w:themeColor="text1"/>
          <w:sz w:val="36"/>
          <w:szCs w:val="36"/>
          <w:rtl/>
        </w:rPr>
        <w:t xml:space="preserve"> تَنْبِيها على مُغَايرَة مَا بعده لما قبله</w:t>
      </w:r>
      <w:r w:rsidR="008B5081">
        <w:rPr>
          <w:rFonts w:ascii="Arabic Typesetting" w:hAnsi="Arabic Typesetting" w:cs="Arabic Typesetting" w:hint="cs"/>
          <w:color w:val="000000" w:themeColor="text1"/>
          <w:sz w:val="36"/>
          <w:szCs w:val="36"/>
          <w:rtl/>
        </w:rPr>
        <w:t xml:space="preserve"> </w:t>
      </w:r>
      <w:r w:rsidR="008B5081" w:rsidRPr="003E7776">
        <w:rPr>
          <w:rFonts w:ascii="Arabic Typesetting" w:hAnsi="Arabic Typesetting" w:cs="Arabic Typesetting"/>
          <w:color w:val="000000" w:themeColor="text1"/>
          <w:sz w:val="36"/>
          <w:szCs w:val="36"/>
          <w:rtl/>
        </w:rPr>
        <w:t xml:space="preserve"> </w:t>
      </w:r>
      <w:r w:rsidR="008B5081" w:rsidRPr="00E87A20">
        <w:rPr>
          <w:rFonts w:ascii="Arabic Typesetting" w:hAnsi="Arabic Typesetting" w:cs="Arabic Typesetting"/>
          <w:color w:val="000000" w:themeColor="text1"/>
          <w:sz w:val="36"/>
          <w:szCs w:val="36"/>
          <w:rtl/>
        </w:rPr>
        <w:t>لأنه يحجز بين أجناس المسائل وأنواعها</w:t>
      </w:r>
      <w:r w:rsidR="008B5081" w:rsidRPr="008B5081">
        <w:rPr>
          <w:rFonts w:ascii="Arabic Typesetting" w:hAnsi="Arabic Typesetting" w:cs="Arabic Typesetting"/>
          <w:color w:val="000000" w:themeColor="text1"/>
          <w:sz w:val="36"/>
          <w:szCs w:val="36"/>
          <w:rtl/>
        </w:rPr>
        <w:t xml:space="preserve"> </w:t>
      </w:r>
      <w:r w:rsidR="00E34A6B">
        <w:rPr>
          <w:rFonts w:ascii="Arabic Typesetting" w:hAnsi="Arabic Typesetting" w:cs="Arabic Typesetting" w:hint="cs"/>
          <w:color w:val="000000" w:themeColor="text1"/>
          <w:sz w:val="36"/>
          <w:szCs w:val="36"/>
          <w:rtl/>
        </w:rPr>
        <w:t xml:space="preserve">فهو </w:t>
      </w:r>
      <w:r w:rsidR="008B5081" w:rsidRPr="00AB0905">
        <w:rPr>
          <w:rFonts w:ascii="Arabic Typesetting" w:hAnsi="Arabic Typesetting" w:cs="Arabic Typesetting"/>
          <w:color w:val="000000" w:themeColor="text1"/>
          <w:sz w:val="36"/>
          <w:szCs w:val="36"/>
          <w:rtl/>
        </w:rPr>
        <w:t>إمّا لأَنَّه نوعٌ من المسائلِ مَفصولٌ عَن غَيرِه، أَو لأَنَّه ترجَمَةٌ فاصلَةٌ بينَه وبينَ غَيره</w:t>
      </w:r>
      <w:r w:rsidR="008B5081" w:rsidRPr="003E7776">
        <w:rPr>
          <w:rFonts w:ascii="Arabic Typesetting" w:hAnsi="Arabic Typesetting" w:cs="Arabic Typesetting"/>
          <w:color w:val="000000" w:themeColor="text1"/>
          <w:sz w:val="36"/>
          <w:szCs w:val="36"/>
          <w:rtl/>
        </w:rPr>
        <w:t xml:space="preserve"> </w:t>
      </w:r>
      <w:r w:rsidR="00E34A6B">
        <w:rPr>
          <w:rFonts w:ascii="Arabic Typesetting" w:hAnsi="Arabic Typesetting" w:cs="Arabic Typesetting" w:hint="cs"/>
          <w:color w:val="000000" w:themeColor="text1"/>
          <w:sz w:val="36"/>
          <w:szCs w:val="36"/>
          <w:rtl/>
        </w:rPr>
        <w:t>ف</w:t>
      </w:r>
      <w:r w:rsidR="008B5081" w:rsidRPr="003E7776">
        <w:rPr>
          <w:rFonts w:ascii="Arabic Typesetting" w:hAnsi="Arabic Typesetting" w:cs="Arabic Typesetting"/>
          <w:color w:val="000000" w:themeColor="text1"/>
          <w:sz w:val="36"/>
          <w:szCs w:val="36"/>
          <w:rtl/>
        </w:rPr>
        <w:t>هُوَ فِي الأَصْل مصدر بِمَعْنى الْفَاعِل أَو الْمَفْعُول وَيكون مَبْنِيا على السّكُون لِأَنَّهُ يَقع غير مركب أَو مَرْفُوعا على أَنه خبر مُبْتَدأ مَحْذُوف أَي هَذَا فصل مفصول عَن الْكَلَام السَّابِق وَيجوز أَن يَقع مُبْتَدأ ومضافا إِلَى مَا بعده بِحَسب صَلَاحِية الْمقَام</w:t>
      </w:r>
      <w:r w:rsidR="00E34A6B">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
      </w:r>
      <w:r w:rsidR="00003874" w:rsidRPr="00003874">
        <w:rPr>
          <w:rStyle w:val="af1"/>
          <w:rFonts w:ascii="Tahoma" w:hAnsi="Tahoma" w:cs="Traditional Arabic"/>
          <w:sz w:val="36"/>
          <w:szCs w:val="36"/>
          <w:rtl/>
        </w:rPr>
        <w:t>)</w:t>
      </w:r>
    </w:p>
    <w:p w:rsidR="0083304D" w:rsidRPr="0083304D" w:rsidRDefault="0083304D" w:rsidP="00003874">
      <w:pPr>
        <w:spacing w:before="100" w:beforeAutospacing="1" w:after="100" w:afterAutospacing="1" w:line="360" w:lineRule="auto"/>
        <w:ind w:right="576"/>
        <w:jc w:val="both"/>
        <w:rPr>
          <w:rFonts w:ascii="Arabic Typesetting" w:hAnsi="Arabic Typesetting" w:cs="Arabic Typesetting"/>
          <w:sz w:val="36"/>
          <w:szCs w:val="36"/>
          <w:rtl/>
        </w:rPr>
      </w:pPr>
      <w:r>
        <w:rPr>
          <w:rFonts w:ascii="Arabic Typesetting" w:hAnsi="Arabic Typesetting" w:cs="Arabic Typesetting" w:hint="cs"/>
          <w:b/>
          <w:bCs/>
          <w:sz w:val="36"/>
          <w:szCs w:val="36"/>
          <w:u w:val="single"/>
          <w:rtl/>
        </w:rPr>
        <w:t xml:space="preserve">{ تغتسل </w:t>
      </w:r>
      <w:proofErr w:type="gramStart"/>
      <w:r>
        <w:rPr>
          <w:rFonts w:ascii="Arabic Typesetting" w:hAnsi="Arabic Typesetting" w:cs="Arabic Typesetting" w:hint="cs"/>
          <w:b/>
          <w:bCs/>
          <w:sz w:val="36"/>
          <w:szCs w:val="36"/>
          <w:u w:val="single"/>
          <w:rtl/>
        </w:rPr>
        <w:t xml:space="preserve">} </w:t>
      </w:r>
      <w:r>
        <w:rPr>
          <w:rFonts w:ascii="Arabic Typesetting" w:hAnsi="Arabic Typesetting" w:cs="Arabic Typesetting" w:hint="cs"/>
          <w:sz w:val="36"/>
          <w:szCs w:val="36"/>
          <w:rtl/>
        </w:rPr>
        <w:t xml:space="preserve"> </w:t>
      </w:r>
      <w:r w:rsidRPr="0083304D">
        <w:rPr>
          <w:rFonts w:ascii="Arabic Typesetting" w:hAnsi="Arabic Typesetting" w:cs="Arabic Typesetting"/>
          <w:sz w:val="36"/>
          <w:szCs w:val="36"/>
          <w:rtl/>
        </w:rPr>
        <w:t>أصله</w:t>
      </w:r>
      <w:proofErr w:type="gramEnd"/>
      <w:r w:rsidRPr="0083304D">
        <w:rPr>
          <w:rFonts w:ascii="Arabic Typesetting" w:hAnsi="Arabic Typesetting" w:cs="Arabic Typesetting"/>
          <w:sz w:val="36"/>
          <w:szCs w:val="36"/>
          <w:rtl/>
        </w:rPr>
        <w:t>: تعميم البدن بالغس</w:t>
      </w:r>
      <w:r w:rsidR="00E8698E">
        <w:rPr>
          <w:rFonts w:ascii="Arabic Typesetting" w:hAnsi="Arabic Typesetting" w:cs="Arabic Typesetting"/>
          <w:sz w:val="36"/>
          <w:szCs w:val="36"/>
          <w:rtl/>
        </w:rPr>
        <w:t>ل، وفي الشرع: استعمال ماء طهور</w:t>
      </w:r>
      <w:r w:rsidRPr="0083304D">
        <w:rPr>
          <w:rFonts w:ascii="Arabic Typesetting" w:hAnsi="Arabic Typesetting" w:cs="Arabic Typesetting"/>
          <w:sz w:val="36"/>
          <w:szCs w:val="36"/>
          <w:rtl/>
        </w:rPr>
        <w:t xml:space="preserve"> في جميع بدنه على وجه مخصوص</w:t>
      </w:r>
      <w:r>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
      </w:r>
      <w:r w:rsidR="00003874" w:rsidRPr="00003874">
        <w:rPr>
          <w:rStyle w:val="af1"/>
          <w:rFonts w:ascii="Tahoma" w:hAnsi="Tahoma" w:cs="Traditional Arabic"/>
          <w:sz w:val="36"/>
          <w:szCs w:val="36"/>
          <w:rtl/>
        </w:rPr>
        <w:t>)</w:t>
      </w:r>
    </w:p>
    <w:p w:rsidR="00334779" w:rsidRDefault="00BC37B6" w:rsidP="00003874">
      <w:p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sidRPr="00F73365">
        <w:rPr>
          <w:rFonts w:ascii="Arabic Typesetting" w:hAnsi="Arabic Typesetting" w:cs="Arabic Typesetting" w:hint="cs"/>
          <w:b/>
          <w:bCs/>
          <w:sz w:val="36"/>
          <w:szCs w:val="36"/>
          <w:u w:val="single"/>
          <w:rtl/>
        </w:rPr>
        <w:t xml:space="preserve">{ </w:t>
      </w:r>
      <w:r w:rsidR="00880077" w:rsidRPr="00F73365">
        <w:rPr>
          <w:rFonts w:ascii="Arabic Typesetting" w:hAnsi="Arabic Typesetting" w:cs="Arabic Typesetting"/>
          <w:b/>
          <w:bCs/>
          <w:sz w:val="36"/>
          <w:szCs w:val="36"/>
          <w:u w:val="single"/>
          <w:rtl/>
        </w:rPr>
        <w:t>تَجْلِسُ</w:t>
      </w:r>
      <w:r w:rsidRPr="00F73365">
        <w:rPr>
          <w:rFonts w:ascii="Arabic Typesetting" w:hAnsi="Arabic Typesetting" w:cs="Arabic Typesetting" w:hint="cs"/>
          <w:b/>
          <w:bCs/>
          <w:color w:val="000000" w:themeColor="text1"/>
          <w:sz w:val="36"/>
          <w:szCs w:val="36"/>
          <w:u w:val="single"/>
          <w:rtl/>
        </w:rPr>
        <w:t xml:space="preserve"> </w:t>
      </w:r>
      <w:proofErr w:type="gramStart"/>
      <w:r w:rsidRPr="00F73365">
        <w:rPr>
          <w:rFonts w:ascii="Arabic Typesetting" w:hAnsi="Arabic Typesetting" w:cs="Arabic Typesetting" w:hint="cs"/>
          <w:b/>
          <w:bCs/>
          <w:color w:val="000000" w:themeColor="text1"/>
          <w:sz w:val="36"/>
          <w:szCs w:val="36"/>
          <w:u w:val="single"/>
          <w:rtl/>
        </w:rPr>
        <w:t>}</w:t>
      </w:r>
      <w:r w:rsidR="00880077" w:rsidRPr="00AB61B7">
        <w:rPr>
          <w:rFonts w:ascii="Arabic Typesetting" w:hAnsi="Arabic Typesetting" w:cs="Arabic Typesetting"/>
          <w:color w:val="000000" w:themeColor="text1"/>
          <w:sz w:val="36"/>
          <w:szCs w:val="36"/>
          <w:rtl/>
        </w:rPr>
        <w:t xml:space="preserve"> :</w:t>
      </w:r>
      <w:proofErr w:type="gramEnd"/>
      <w:r w:rsidR="00133CFF" w:rsidRPr="00133CFF">
        <w:rPr>
          <w:rtl/>
        </w:rPr>
        <w:t xml:space="preserve"> </w:t>
      </w:r>
      <w:r w:rsidR="00133CFF">
        <w:rPr>
          <w:rFonts w:ascii="Arabic Typesetting" w:hAnsi="Arabic Typesetting" w:cs="Arabic Typesetting" w:hint="cs"/>
          <w:color w:val="000000" w:themeColor="text1"/>
          <w:sz w:val="36"/>
          <w:szCs w:val="36"/>
          <w:rtl/>
        </w:rPr>
        <w:t xml:space="preserve">في اللغة أصلها </w:t>
      </w:r>
      <w:r w:rsidR="00133CFF" w:rsidRPr="00133CFF">
        <w:rPr>
          <w:rFonts w:ascii="Arabic Typesetting" w:hAnsi="Arabic Typesetting" w:cs="Arabic Typesetting"/>
          <w:color w:val="000000" w:themeColor="text1"/>
          <w:sz w:val="36"/>
          <w:szCs w:val="36"/>
          <w:rtl/>
        </w:rPr>
        <w:t>جَلَسَ:</w:t>
      </w:r>
      <w:r w:rsidR="00133CFF">
        <w:rPr>
          <w:rFonts w:ascii="Arabic Typesetting" w:hAnsi="Arabic Typesetting" w:cs="Arabic Typesetting" w:hint="cs"/>
          <w:color w:val="000000" w:themeColor="text1"/>
          <w:sz w:val="36"/>
          <w:szCs w:val="36"/>
          <w:rtl/>
        </w:rPr>
        <w:t xml:space="preserve"> و</w:t>
      </w:r>
      <w:r w:rsidR="00133CFF" w:rsidRPr="00133CFF">
        <w:rPr>
          <w:rFonts w:ascii="Arabic Typesetting" w:hAnsi="Arabic Typesetting" w:cs="Arabic Typesetting"/>
          <w:color w:val="000000" w:themeColor="text1"/>
          <w:sz w:val="36"/>
          <w:szCs w:val="36"/>
          <w:rtl/>
        </w:rPr>
        <w:t xml:space="preserve"> الجُلُوسُ: القُعود. جَلَسَ يَجْلِسُ جُلوساً، فَهُوَ جَالِسٌ مِنْ قَوْمٍ جُلُوسٍ وجُلَّاس، وأَجْلَسَه غَيْرُهُ. </w:t>
      </w:r>
      <w:proofErr w:type="gramStart"/>
      <w:r w:rsidR="00133CFF" w:rsidRPr="00133CFF">
        <w:rPr>
          <w:rFonts w:ascii="Arabic Typesetting" w:hAnsi="Arabic Typesetting" w:cs="Arabic Typesetting"/>
          <w:color w:val="000000" w:themeColor="text1"/>
          <w:sz w:val="36"/>
          <w:szCs w:val="36"/>
          <w:rtl/>
        </w:rPr>
        <w:t>والجِلْسَةُ</w:t>
      </w:r>
      <w:proofErr w:type="gramEnd"/>
      <w:r w:rsidR="00133CFF" w:rsidRPr="00133CFF">
        <w:rPr>
          <w:rFonts w:ascii="Arabic Typesetting" w:hAnsi="Arabic Typesetting" w:cs="Arabic Typesetting"/>
          <w:color w:val="000000" w:themeColor="text1"/>
          <w:sz w:val="36"/>
          <w:szCs w:val="36"/>
          <w:rtl/>
        </w:rPr>
        <w:t>: الْهَيْئَةُ الَّتِي تَجْلِسُ عَلَيْهَا،</w:t>
      </w:r>
      <w:r w:rsidR="00133CFF" w:rsidRPr="00133CFF">
        <w:rPr>
          <w:rtl/>
        </w:rPr>
        <w:t xml:space="preserve"> </w:t>
      </w:r>
      <w:r w:rsidR="00133CFF">
        <w:rPr>
          <w:rFonts w:ascii="Arabic Typesetting" w:hAnsi="Arabic Typesetting" w:cs="Arabic Typesetting" w:hint="cs"/>
          <w:color w:val="000000" w:themeColor="text1"/>
          <w:sz w:val="36"/>
          <w:szCs w:val="36"/>
          <w:rtl/>
        </w:rPr>
        <w:t xml:space="preserve">و </w:t>
      </w:r>
      <w:r w:rsidR="00133CFF" w:rsidRPr="00133CFF">
        <w:rPr>
          <w:rFonts w:ascii="Arabic Typesetting" w:hAnsi="Arabic Typesetting" w:cs="Arabic Typesetting"/>
          <w:color w:val="000000" w:themeColor="text1"/>
          <w:sz w:val="36"/>
          <w:szCs w:val="36"/>
          <w:rtl/>
        </w:rPr>
        <w:t xml:space="preserve">الْحَالُ الَّتِي يَكُونُ عليها الْجَالِسُ </w:t>
      </w:r>
      <w:r w:rsidR="00133CFF">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
      </w:r>
      <w:r w:rsidR="00003874" w:rsidRPr="00003874">
        <w:rPr>
          <w:rStyle w:val="af1"/>
          <w:rFonts w:ascii="Tahoma" w:hAnsi="Tahoma" w:cs="Traditional Arabic"/>
          <w:sz w:val="36"/>
          <w:szCs w:val="36"/>
          <w:rtl/>
        </w:rPr>
        <w:t>)</w:t>
      </w:r>
      <w:r w:rsidR="00334779">
        <w:rPr>
          <w:rFonts w:ascii="Arabic Typesetting" w:hAnsi="Arabic Typesetting" w:cs="Arabic Typesetting" w:hint="cs"/>
          <w:color w:val="000000" w:themeColor="text1"/>
          <w:sz w:val="36"/>
          <w:szCs w:val="36"/>
          <w:rtl/>
        </w:rPr>
        <w:t xml:space="preserve">  و </w:t>
      </w:r>
      <w:r w:rsidR="00334779" w:rsidRPr="00334779">
        <w:rPr>
          <w:rFonts w:ascii="Arabic Typesetting" w:hAnsi="Arabic Typesetting" w:cs="Arabic Typesetting"/>
          <w:color w:val="000000" w:themeColor="text1"/>
          <w:sz w:val="36"/>
          <w:szCs w:val="36"/>
          <w:rtl/>
        </w:rPr>
        <w:t>المَرأَة تَجلِسُ فِي الفِناءِ لَا تَبرَحُ</w:t>
      </w:r>
      <w:r w:rsidR="00334779">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
      </w:r>
      <w:r w:rsidR="00003874" w:rsidRPr="00003874">
        <w:rPr>
          <w:rStyle w:val="af1"/>
          <w:rFonts w:ascii="Tahoma" w:hAnsi="Tahoma" w:cs="Traditional Arabic"/>
          <w:sz w:val="36"/>
          <w:szCs w:val="36"/>
          <w:rtl/>
        </w:rPr>
        <w:t>)</w:t>
      </w:r>
    </w:p>
    <w:p w:rsidR="00880077" w:rsidRPr="00BC37B6" w:rsidRDefault="001F29C5" w:rsidP="00003874">
      <w:pPr>
        <w:spacing w:before="100" w:beforeAutospacing="1" w:after="100" w:afterAutospacing="1" w:line="360" w:lineRule="auto"/>
        <w:ind w:right="576"/>
        <w:jc w:val="both"/>
        <w:rPr>
          <w:rtl/>
        </w:rPr>
      </w:pPr>
      <w:r w:rsidRPr="00F73365">
        <w:rPr>
          <w:rFonts w:ascii="Arabic Typesetting" w:hAnsi="Arabic Typesetting" w:cs="Arabic Typesetting" w:hint="cs"/>
          <w:b/>
          <w:bCs/>
          <w:sz w:val="36"/>
          <w:szCs w:val="36"/>
          <w:u w:val="single"/>
          <w:rtl/>
        </w:rPr>
        <w:t xml:space="preserve">{ </w:t>
      </w:r>
      <w:r w:rsidR="008B220B" w:rsidRPr="00F73365">
        <w:rPr>
          <w:rFonts w:ascii="Arabic Typesetting" w:hAnsi="Arabic Typesetting" w:cs="Arabic Typesetting"/>
          <w:b/>
          <w:bCs/>
          <w:sz w:val="36"/>
          <w:szCs w:val="36"/>
          <w:u w:val="single"/>
          <w:rtl/>
        </w:rPr>
        <w:t>دُوْنَ</w:t>
      </w:r>
      <w:r w:rsidR="008B220B" w:rsidRPr="00F73365">
        <w:rPr>
          <w:rFonts w:ascii="Arabic Typesetting" w:hAnsi="Arabic Typesetting" w:cs="Arabic Typesetting"/>
          <w:b/>
          <w:bCs/>
          <w:color w:val="000000" w:themeColor="text1"/>
          <w:sz w:val="36"/>
          <w:szCs w:val="36"/>
          <w:u w:val="single"/>
          <w:rtl/>
        </w:rPr>
        <w:t xml:space="preserve"> </w:t>
      </w:r>
      <w:proofErr w:type="gramStart"/>
      <w:r w:rsidRPr="00F73365">
        <w:rPr>
          <w:rFonts w:ascii="Arabic Typesetting" w:hAnsi="Arabic Typesetting" w:cs="Arabic Typesetting" w:hint="cs"/>
          <w:b/>
          <w:bCs/>
          <w:color w:val="000000" w:themeColor="text1"/>
          <w:sz w:val="36"/>
          <w:szCs w:val="36"/>
          <w:u w:val="single"/>
          <w:rtl/>
        </w:rPr>
        <w:t>}</w:t>
      </w:r>
      <w:r>
        <w:rPr>
          <w:rFonts w:ascii="Arabic Typesetting" w:hAnsi="Arabic Typesetting" w:cs="Arabic Typesetting" w:hint="cs"/>
          <w:color w:val="000000" w:themeColor="text1"/>
          <w:sz w:val="36"/>
          <w:szCs w:val="36"/>
          <w:rtl/>
        </w:rPr>
        <w:t xml:space="preserve"> </w:t>
      </w:r>
      <w:r w:rsidR="008B220B" w:rsidRPr="00AB61B7">
        <w:rPr>
          <w:rFonts w:ascii="Arabic Typesetting" w:hAnsi="Arabic Typesetting" w:cs="Arabic Typesetting"/>
          <w:color w:val="000000" w:themeColor="text1"/>
          <w:sz w:val="36"/>
          <w:szCs w:val="36"/>
          <w:rtl/>
        </w:rPr>
        <w:t>:</w:t>
      </w:r>
      <w:proofErr w:type="gramEnd"/>
      <w:r w:rsidRPr="001F29C5">
        <w:rPr>
          <w:rtl/>
        </w:rPr>
        <w:t xml:space="preserve"> </w:t>
      </w:r>
      <w:r w:rsidR="00BC37B6">
        <w:rPr>
          <w:rFonts w:hint="cs"/>
          <w:rtl/>
        </w:rPr>
        <w:t xml:space="preserve"> </w:t>
      </w:r>
      <w:r>
        <w:rPr>
          <w:rFonts w:ascii="Arabic Typesetting" w:hAnsi="Arabic Typesetting" w:cs="Arabic Typesetting"/>
          <w:color w:val="000000" w:themeColor="text1"/>
          <w:sz w:val="36"/>
          <w:szCs w:val="36"/>
          <w:rtl/>
        </w:rPr>
        <w:t>دَوَنَ: دُونُ:</w:t>
      </w:r>
      <w:r w:rsidRPr="001F29C5">
        <w:rPr>
          <w:rFonts w:ascii="Arabic Typesetting" w:hAnsi="Arabic Typesetting" w:cs="Arabic Typesetting"/>
          <w:color w:val="000000" w:themeColor="text1"/>
          <w:sz w:val="36"/>
          <w:szCs w:val="36"/>
          <w:rtl/>
        </w:rPr>
        <w:t xml:space="preserve"> ضِدُّ فَوْقَ </w:t>
      </w:r>
      <w:r w:rsidR="00E8698E">
        <w:rPr>
          <w:rFonts w:ascii="Arabic Typesetting" w:hAnsi="Arabic Typesetting" w:cs="Arabic Typesetting" w:hint="cs"/>
          <w:color w:val="000000" w:themeColor="text1"/>
          <w:sz w:val="36"/>
          <w:szCs w:val="36"/>
          <w:rtl/>
        </w:rPr>
        <w:t xml:space="preserve">، </w:t>
      </w:r>
      <w:r w:rsidRPr="001F29C5">
        <w:rPr>
          <w:rFonts w:ascii="Arabic Typesetting" w:hAnsi="Arabic Typesetting" w:cs="Arabic Typesetting"/>
          <w:color w:val="000000" w:themeColor="text1"/>
          <w:sz w:val="36"/>
          <w:szCs w:val="36"/>
          <w:rtl/>
        </w:rPr>
        <w:t>وَهُوَ تَقْصِيرٌ عَنِ الْغَايَةِ وَتَكُونُ ظَرْفًا. وَ (الدُّونُ) الْحَقِيرُ.</w:t>
      </w:r>
      <w:r>
        <w:rPr>
          <w:rFonts w:ascii="Arabic Typesetting" w:hAnsi="Arabic Typesetting" w:cs="Arabic Typesetting" w:hint="cs"/>
          <w:color w:val="000000" w:themeColor="text1"/>
          <w:sz w:val="36"/>
          <w:szCs w:val="36"/>
          <w:rtl/>
        </w:rPr>
        <w:t xml:space="preserve">  </w:t>
      </w:r>
      <w:r w:rsidRPr="001F29C5">
        <w:rPr>
          <w:rFonts w:ascii="Arabic Typesetting" w:hAnsi="Arabic Typesetting" w:cs="Arabic Typesetting"/>
          <w:color w:val="000000" w:themeColor="text1"/>
          <w:sz w:val="36"/>
          <w:szCs w:val="36"/>
          <w:rtl/>
        </w:rPr>
        <w:t xml:space="preserve">وَيُقَالُ: هَذَا دُونَ ذَاكَ أَيْ </w:t>
      </w:r>
      <w:proofErr w:type="gramStart"/>
      <w:r w:rsidRPr="001F29C5">
        <w:rPr>
          <w:rFonts w:ascii="Arabic Typesetting" w:hAnsi="Arabic Typesetting" w:cs="Arabic Typesetting"/>
          <w:color w:val="000000" w:themeColor="text1"/>
          <w:sz w:val="36"/>
          <w:szCs w:val="36"/>
          <w:rtl/>
        </w:rPr>
        <w:t>أَقْرَبُ</w:t>
      </w:r>
      <w:proofErr w:type="gramEnd"/>
      <w:r w:rsidRPr="001F29C5">
        <w:rPr>
          <w:rFonts w:ascii="Arabic Typesetting" w:hAnsi="Arabic Typesetting" w:cs="Arabic Typesetting"/>
          <w:color w:val="000000" w:themeColor="text1"/>
          <w:sz w:val="36"/>
          <w:szCs w:val="36"/>
          <w:rtl/>
        </w:rPr>
        <w:t xml:space="preserve"> مِنْهُ</w:t>
      </w:r>
      <w:r w:rsidR="00BC37B6">
        <w:rPr>
          <w:rFonts w:ascii="Arabic Typesetting" w:hAnsi="Arabic Typesetting" w:cs="Arabic Typesetting" w:hint="cs"/>
          <w:color w:val="000000" w:themeColor="text1"/>
          <w:sz w:val="36"/>
          <w:szCs w:val="36"/>
          <w:rtl/>
        </w:rPr>
        <w:t xml:space="preserve"> </w:t>
      </w:r>
      <w:r>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
      </w:r>
      <w:r w:rsidR="00003874" w:rsidRPr="00003874">
        <w:rPr>
          <w:rStyle w:val="af1"/>
          <w:rFonts w:ascii="Tahoma" w:hAnsi="Tahoma" w:cs="Traditional Arabic"/>
          <w:sz w:val="36"/>
          <w:szCs w:val="36"/>
          <w:rtl/>
        </w:rPr>
        <w:t>)</w:t>
      </w:r>
    </w:p>
    <w:p w:rsidR="007E1CD0" w:rsidRDefault="006B690B" w:rsidP="00003874">
      <w:p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sidRPr="00F73365">
        <w:rPr>
          <w:rFonts w:ascii="Arabic Typesetting" w:hAnsi="Arabic Typesetting" w:cs="Arabic Typesetting" w:hint="cs"/>
          <w:b/>
          <w:bCs/>
          <w:sz w:val="36"/>
          <w:szCs w:val="36"/>
          <w:u w:val="single"/>
          <w:rtl/>
        </w:rPr>
        <w:t xml:space="preserve">{ </w:t>
      </w:r>
      <w:r w:rsidR="008B220B" w:rsidRPr="00F73365">
        <w:rPr>
          <w:rFonts w:ascii="Arabic Typesetting" w:hAnsi="Arabic Typesetting" w:cs="Arabic Typesetting"/>
          <w:b/>
          <w:bCs/>
          <w:sz w:val="36"/>
          <w:szCs w:val="36"/>
          <w:u w:val="single"/>
          <w:rtl/>
        </w:rPr>
        <w:t>قَدْرٍ</w:t>
      </w:r>
      <w:r w:rsidR="008B220B" w:rsidRPr="00F73365">
        <w:rPr>
          <w:rFonts w:ascii="Arabic Typesetting" w:hAnsi="Arabic Typesetting" w:cs="Arabic Typesetting"/>
          <w:b/>
          <w:bCs/>
          <w:color w:val="000000" w:themeColor="text1"/>
          <w:sz w:val="36"/>
          <w:szCs w:val="36"/>
          <w:u w:val="single"/>
          <w:rtl/>
        </w:rPr>
        <w:t xml:space="preserve"> </w:t>
      </w:r>
      <w:proofErr w:type="gramStart"/>
      <w:r w:rsidRPr="00F73365">
        <w:rPr>
          <w:rFonts w:ascii="Arabic Typesetting" w:hAnsi="Arabic Typesetting" w:cs="Arabic Typesetting" w:hint="cs"/>
          <w:b/>
          <w:bCs/>
          <w:color w:val="000000" w:themeColor="text1"/>
          <w:sz w:val="36"/>
          <w:szCs w:val="36"/>
          <w:u w:val="single"/>
          <w:rtl/>
        </w:rPr>
        <w:t>}</w:t>
      </w:r>
      <w:r w:rsidR="00BC37B6">
        <w:rPr>
          <w:rFonts w:ascii="Arabic Typesetting" w:hAnsi="Arabic Typesetting" w:cs="Arabic Typesetting" w:hint="cs"/>
          <w:color w:val="000000" w:themeColor="text1"/>
          <w:sz w:val="36"/>
          <w:szCs w:val="36"/>
          <w:rtl/>
        </w:rPr>
        <w:t xml:space="preserve"> </w:t>
      </w:r>
      <w:r w:rsidR="008B220B" w:rsidRPr="00AB61B7">
        <w:rPr>
          <w:rFonts w:ascii="Arabic Typesetting" w:hAnsi="Arabic Typesetting" w:cs="Arabic Typesetting"/>
          <w:color w:val="000000" w:themeColor="text1"/>
          <w:sz w:val="36"/>
          <w:szCs w:val="36"/>
          <w:rtl/>
        </w:rPr>
        <w:t>:</w:t>
      </w:r>
      <w:proofErr w:type="gramEnd"/>
      <w:r w:rsidR="007E1CD0">
        <w:rPr>
          <w:rFonts w:ascii="Arabic Typesetting" w:hAnsi="Arabic Typesetting" w:cs="Arabic Typesetting" w:hint="cs"/>
          <w:color w:val="000000" w:themeColor="text1"/>
          <w:sz w:val="36"/>
          <w:szCs w:val="36"/>
          <w:rtl/>
        </w:rPr>
        <w:t xml:space="preserve"> </w:t>
      </w:r>
      <w:r>
        <w:rPr>
          <w:rFonts w:ascii="Arabic Typesetting" w:hAnsi="Arabic Typesetting" w:cs="Arabic Typesetting" w:hint="cs"/>
          <w:color w:val="000000" w:themeColor="text1"/>
          <w:sz w:val="36"/>
          <w:szCs w:val="36"/>
          <w:rtl/>
        </w:rPr>
        <w:t xml:space="preserve"> (</w:t>
      </w:r>
      <w:r w:rsidR="007E1CD0" w:rsidRPr="007E1CD0">
        <w:rPr>
          <w:rFonts w:ascii="Arabic Typesetting" w:hAnsi="Arabic Typesetting" w:cs="Arabic Typesetting"/>
          <w:color w:val="000000" w:themeColor="text1"/>
          <w:sz w:val="36"/>
          <w:szCs w:val="36"/>
          <w:rtl/>
        </w:rPr>
        <w:t xml:space="preserve">قَدَرَ) الْقَافُ وَالدَّالُ وَالرَّاءُ أَصْلٌ صَحِيحٌ يَدُلُّ عَلَى مَبْلَغِ الشَّيْءِ وَكُنْهِهِ وَنِهَايَتِهِ. </w:t>
      </w:r>
      <w:proofErr w:type="gramStart"/>
      <w:r w:rsidR="007E1CD0" w:rsidRPr="007E1CD0">
        <w:rPr>
          <w:rFonts w:ascii="Arabic Typesetting" w:hAnsi="Arabic Typesetting" w:cs="Arabic Typesetting"/>
          <w:color w:val="000000" w:themeColor="text1"/>
          <w:sz w:val="36"/>
          <w:szCs w:val="36"/>
          <w:rtl/>
        </w:rPr>
        <w:t>فَالْقَدْرُ</w:t>
      </w:r>
      <w:proofErr w:type="gramEnd"/>
      <w:r w:rsidR="007E1CD0" w:rsidRPr="007E1CD0">
        <w:rPr>
          <w:rFonts w:ascii="Arabic Typesetting" w:hAnsi="Arabic Typesetting" w:cs="Arabic Typesetting"/>
          <w:color w:val="000000" w:themeColor="text1"/>
          <w:sz w:val="36"/>
          <w:szCs w:val="36"/>
          <w:rtl/>
        </w:rPr>
        <w:t xml:space="preserve">: مَبْلَغُ كُلِّ شَيْءٍ. يُقَالُ: قَدْرُهُ كَذَا، أَيْ </w:t>
      </w:r>
      <w:proofErr w:type="gramStart"/>
      <w:r w:rsidR="007E1CD0" w:rsidRPr="007E1CD0">
        <w:rPr>
          <w:rFonts w:ascii="Arabic Typesetting" w:hAnsi="Arabic Typesetting" w:cs="Arabic Typesetting"/>
          <w:color w:val="000000" w:themeColor="text1"/>
          <w:sz w:val="36"/>
          <w:szCs w:val="36"/>
          <w:rtl/>
        </w:rPr>
        <w:t>مَبْلَغُهُ</w:t>
      </w:r>
      <w:proofErr w:type="gramEnd"/>
      <w:r w:rsidR="007E1CD0" w:rsidRPr="007E1CD0">
        <w:rPr>
          <w:rFonts w:ascii="Arabic Typesetting" w:hAnsi="Arabic Typesetting" w:cs="Arabic Typesetting"/>
          <w:color w:val="000000" w:themeColor="text1"/>
          <w:sz w:val="36"/>
          <w:szCs w:val="36"/>
          <w:rtl/>
        </w:rPr>
        <w:t>.</w:t>
      </w:r>
      <w:r w:rsidRPr="006B690B">
        <w:rPr>
          <w:rFonts w:ascii="Arabic Typesetting" w:hAnsi="Arabic Typesetting" w:cs="Arabic Typesetting"/>
          <w:color w:val="000000" w:themeColor="text1"/>
          <w:sz w:val="36"/>
          <w:szCs w:val="36"/>
          <w:rtl/>
        </w:rPr>
        <w:t xml:space="preserve"> وَقدر كل شَيْء، </w:t>
      </w:r>
      <w:proofErr w:type="gramStart"/>
      <w:r w:rsidRPr="006B690B">
        <w:rPr>
          <w:rFonts w:ascii="Arabic Typesetting" w:hAnsi="Arabic Typesetting" w:cs="Arabic Typesetting"/>
          <w:color w:val="000000" w:themeColor="text1"/>
          <w:sz w:val="36"/>
          <w:szCs w:val="36"/>
          <w:rtl/>
        </w:rPr>
        <w:t>ومقداره</w:t>
      </w:r>
      <w:proofErr w:type="gramEnd"/>
      <w:r w:rsidRPr="006B690B">
        <w:rPr>
          <w:rFonts w:ascii="Arabic Typesetting" w:hAnsi="Arabic Typesetting" w:cs="Arabic Typesetting"/>
          <w:color w:val="000000" w:themeColor="text1"/>
          <w:sz w:val="36"/>
          <w:szCs w:val="36"/>
          <w:rtl/>
        </w:rPr>
        <w:t>: مقياسه. وَقدر الشَّيْء بالشَّيْء يقدره قدرا، وَقد</w:t>
      </w:r>
      <w:r w:rsidR="00E8698E">
        <w:rPr>
          <w:rFonts w:ascii="Arabic Typesetting" w:hAnsi="Arabic Typesetting" w:cs="Arabic Typesetting" w:hint="cs"/>
          <w:color w:val="000000" w:themeColor="text1"/>
          <w:sz w:val="36"/>
          <w:szCs w:val="36"/>
          <w:rtl/>
        </w:rPr>
        <w:t>َّ</w:t>
      </w:r>
      <w:r w:rsidRPr="006B690B">
        <w:rPr>
          <w:rFonts w:ascii="Arabic Typesetting" w:hAnsi="Arabic Typesetting" w:cs="Arabic Typesetting"/>
          <w:color w:val="000000" w:themeColor="text1"/>
          <w:sz w:val="36"/>
          <w:szCs w:val="36"/>
          <w:rtl/>
        </w:rPr>
        <w:t xml:space="preserve">ره: </w:t>
      </w:r>
      <w:proofErr w:type="gramStart"/>
      <w:r w:rsidRPr="006B690B">
        <w:rPr>
          <w:rFonts w:ascii="Arabic Typesetting" w:hAnsi="Arabic Typesetting" w:cs="Arabic Typesetting"/>
          <w:color w:val="000000" w:themeColor="text1"/>
          <w:sz w:val="36"/>
          <w:szCs w:val="36"/>
          <w:rtl/>
        </w:rPr>
        <w:t>قاسه</w:t>
      </w:r>
      <w:r>
        <w:rPr>
          <w:rFonts w:ascii="Arabic Typesetting" w:hAnsi="Arabic Typesetting" w:cs="Arabic Typesetting" w:hint="cs"/>
          <w:color w:val="000000" w:themeColor="text1"/>
          <w:sz w:val="36"/>
          <w:szCs w:val="36"/>
          <w:rtl/>
        </w:rPr>
        <w:t xml:space="preserve"> </w:t>
      </w:r>
      <w:r w:rsidRPr="006B690B">
        <w:rPr>
          <w:rFonts w:ascii="Arabic Typesetting" w:hAnsi="Arabic Typesetting" w:cs="Arabic Typesetting"/>
          <w:color w:val="000000" w:themeColor="text1"/>
          <w:sz w:val="36"/>
          <w:szCs w:val="36"/>
          <w:rtl/>
        </w:rPr>
        <w:t>.</w:t>
      </w:r>
      <w:proofErr w:type="gramEnd"/>
      <w:r>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
      </w:r>
      <w:r w:rsidR="00003874" w:rsidRPr="00003874">
        <w:rPr>
          <w:rStyle w:val="af1"/>
          <w:rFonts w:ascii="Tahoma" w:hAnsi="Tahoma" w:cs="Traditional Arabic"/>
          <w:sz w:val="36"/>
          <w:szCs w:val="36"/>
          <w:rtl/>
        </w:rPr>
        <w:t>)</w:t>
      </w:r>
    </w:p>
    <w:p w:rsidR="00141FB6" w:rsidRPr="00141FB6" w:rsidRDefault="006D210A" w:rsidP="00003874">
      <w:pPr>
        <w:spacing w:line="360" w:lineRule="auto"/>
        <w:jc w:val="both"/>
        <w:rPr>
          <w:rFonts w:ascii="Arabic Typesetting" w:hAnsi="Arabic Typesetting" w:cs="Arabic Typesetting"/>
          <w:sz w:val="36"/>
          <w:szCs w:val="36"/>
          <w:rtl/>
        </w:rPr>
      </w:pPr>
      <w:r w:rsidRPr="00F73365">
        <w:rPr>
          <w:rFonts w:ascii="Arabic Typesetting" w:hAnsi="Arabic Typesetting" w:cs="Arabic Typesetting" w:hint="cs"/>
          <w:b/>
          <w:bCs/>
          <w:sz w:val="36"/>
          <w:szCs w:val="36"/>
          <w:u w:val="single"/>
          <w:rtl/>
        </w:rPr>
        <w:t xml:space="preserve">{ </w:t>
      </w:r>
      <w:r w:rsidR="00BC37B6" w:rsidRPr="00F73365">
        <w:rPr>
          <w:rFonts w:ascii="Arabic Typesetting" w:hAnsi="Arabic Typesetting" w:cs="Arabic Typesetting"/>
          <w:b/>
          <w:bCs/>
          <w:sz w:val="36"/>
          <w:szCs w:val="36"/>
          <w:u w:val="single"/>
          <w:rtl/>
        </w:rPr>
        <w:t xml:space="preserve">عَادَةً </w:t>
      </w:r>
      <w:proofErr w:type="gramStart"/>
      <w:r w:rsidRPr="00F73365">
        <w:rPr>
          <w:rFonts w:ascii="Arabic Typesetting" w:hAnsi="Arabic Typesetting" w:cs="Arabic Typesetting" w:hint="cs"/>
          <w:b/>
          <w:bCs/>
          <w:sz w:val="36"/>
          <w:szCs w:val="36"/>
          <w:u w:val="single"/>
          <w:rtl/>
        </w:rPr>
        <w:t>}</w:t>
      </w:r>
      <w:r w:rsidR="00BC37B6">
        <w:rPr>
          <w:rFonts w:ascii="Arabic Typesetting" w:hAnsi="Arabic Typesetting" w:cs="Arabic Typesetting" w:hint="cs"/>
          <w:sz w:val="36"/>
          <w:szCs w:val="36"/>
          <w:rtl/>
        </w:rPr>
        <w:t xml:space="preserve"> :</w:t>
      </w:r>
      <w:proofErr w:type="gramEnd"/>
      <w:r w:rsidR="00BC37B6">
        <w:rPr>
          <w:rFonts w:ascii="Arabic Typesetting" w:hAnsi="Arabic Typesetting" w:cs="Arabic Typesetting" w:hint="cs"/>
          <w:sz w:val="36"/>
          <w:szCs w:val="36"/>
          <w:rtl/>
        </w:rPr>
        <w:t xml:space="preserve"> </w:t>
      </w:r>
      <w:r w:rsidR="00792DA9" w:rsidRPr="00792DA9">
        <w:rPr>
          <w:rtl/>
        </w:rPr>
        <w:t xml:space="preserve"> </w:t>
      </w:r>
      <w:r w:rsidR="00150E6C" w:rsidRPr="00A1198A">
        <w:rPr>
          <w:rFonts w:ascii="Arabic Typesetting" w:hAnsi="Arabic Typesetting" w:cs="Arabic Typesetting"/>
          <w:sz w:val="36"/>
          <w:szCs w:val="36"/>
          <w:rtl/>
        </w:rPr>
        <w:t xml:space="preserve">ع ود: </w:t>
      </w:r>
      <w:r w:rsidR="00150E6C" w:rsidRPr="00792DA9">
        <w:rPr>
          <w:rFonts w:ascii="Arabic Typesetting" w:hAnsi="Arabic Typesetting" w:cs="Arabic Typesetting"/>
          <w:sz w:val="36"/>
          <w:szCs w:val="36"/>
          <w:rtl/>
        </w:rPr>
        <w:t>عاد يعود عودة وعودا</w:t>
      </w:r>
      <w:r w:rsidR="00150E6C" w:rsidRPr="00A1198A">
        <w:rPr>
          <w:rFonts w:ascii="Arabic Typesetting" w:hAnsi="Arabic Typesetting" w:cs="Arabic Typesetting"/>
          <w:sz w:val="36"/>
          <w:szCs w:val="36"/>
          <w:rtl/>
        </w:rPr>
        <w:t xml:space="preserve"> </w:t>
      </w:r>
      <w:r w:rsidR="00150E6C">
        <w:rPr>
          <w:rFonts w:ascii="Arabic Typesetting" w:hAnsi="Arabic Typesetting" w:cs="Arabic Typesetting" w:hint="cs"/>
          <w:sz w:val="36"/>
          <w:szCs w:val="36"/>
          <w:rtl/>
        </w:rPr>
        <w:t xml:space="preserve">و </w:t>
      </w:r>
      <w:r w:rsidR="00150E6C" w:rsidRPr="00A1198A">
        <w:rPr>
          <w:rFonts w:ascii="Arabic Typesetting" w:hAnsi="Arabic Typesetting" w:cs="Arabic Typesetting"/>
          <w:sz w:val="36"/>
          <w:szCs w:val="36"/>
          <w:rtl/>
        </w:rPr>
        <w:t xml:space="preserve">(عَادَ) إِلَيْهِ رَجَعَ </w:t>
      </w:r>
      <w:r w:rsidR="00150E6C">
        <w:rPr>
          <w:rFonts w:ascii="Arabic Typesetting" w:hAnsi="Arabic Typesetting" w:cs="Arabic Typesetting" w:hint="cs"/>
          <w:sz w:val="36"/>
          <w:szCs w:val="36"/>
          <w:rtl/>
        </w:rPr>
        <w:t xml:space="preserve">  </w:t>
      </w:r>
      <w:r w:rsidR="00150E6C" w:rsidRPr="00A1198A">
        <w:rPr>
          <w:rFonts w:ascii="Arabic Typesetting" w:hAnsi="Arabic Typesetting" w:cs="Arabic Typesetting"/>
          <w:sz w:val="36"/>
          <w:szCs w:val="36"/>
          <w:rtl/>
        </w:rPr>
        <w:t>وَ (الْمُعَاوَدَةُ) الرُّجُوعُ إِلَى الْأَمْرِ الْأَوَّلِ</w:t>
      </w:r>
      <w:r w:rsidR="00E8698E">
        <w:rPr>
          <w:rFonts w:ascii="Arabic Typesetting" w:hAnsi="Arabic Typesetting" w:cs="Arabic Typesetting" w:hint="cs"/>
          <w:sz w:val="36"/>
          <w:szCs w:val="36"/>
          <w:rtl/>
        </w:rPr>
        <w:t xml:space="preserve"> </w:t>
      </w:r>
      <w:r w:rsidR="00150E6C" w:rsidRPr="00A1198A">
        <w:rPr>
          <w:rFonts w:ascii="Arabic Typesetting" w:hAnsi="Arabic Typesetting" w:cs="Arabic Typesetting"/>
          <w:sz w:val="36"/>
          <w:szCs w:val="36"/>
          <w:rtl/>
        </w:rPr>
        <w:t>.</w:t>
      </w:r>
      <w:r w:rsidR="00150E6C">
        <w:rPr>
          <w:rFonts w:ascii="Arabic Typesetting" w:hAnsi="Arabic Typesetting" w:cs="Arabic Typesetting" w:hint="cs"/>
          <w:sz w:val="36"/>
          <w:szCs w:val="36"/>
          <w:rtl/>
        </w:rPr>
        <w:t xml:space="preserve"> </w:t>
      </w:r>
      <w:proofErr w:type="gramStart"/>
      <w:r w:rsidR="00150E6C" w:rsidRPr="00792DA9">
        <w:rPr>
          <w:rFonts w:ascii="Arabic Typesetting" w:hAnsi="Arabic Typesetting" w:cs="Arabic Typesetting"/>
          <w:sz w:val="36"/>
          <w:szCs w:val="36"/>
          <w:rtl/>
        </w:rPr>
        <w:t>والعوادة</w:t>
      </w:r>
      <w:proofErr w:type="gramEnd"/>
      <w:r w:rsidR="00150E6C" w:rsidRPr="00792DA9">
        <w:rPr>
          <w:rFonts w:ascii="Arabic Typesetting" w:hAnsi="Arabic Typesetting" w:cs="Arabic Typesetting"/>
          <w:sz w:val="36"/>
          <w:szCs w:val="36"/>
          <w:rtl/>
        </w:rPr>
        <w:t xml:space="preserve"> من الطعام: ما أكل منه مرة فأعيد أكله.</w:t>
      </w:r>
      <w:r w:rsidR="00150E6C">
        <w:rPr>
          <w:rFonts w:ascii="Arabic Typesetting" w:hAnsi="Arabic Typesetting" w:cs="Arabic Typesetting" w:hint="cs"/>
          <w:sz w:val="36"/>
          <w:szCs w:val="36"/>
          <w:rtl/>
        </w:rPr>
        <w:t xml:space="preserve"> </w:t>
      </w:r>
      <w:r w:rsidR="00150E6C" w:rsidRPr="00792DA9">
        <w:rPr>
          <w:rFonts w:ascii="Arabic Typesetting" w:hAnsi="Arabic Typesetting" w:cs="Arabic Typesetting"/>
          <w:sz w:val="36"/>
          <w:szCs w:val="36"/>
          <w:rtl/>
        </w:rPr>
        <w:t xml:space="preserve">وسميت العادة عادة، لأن صاحبها لا يزال </w:t>
      </w:r>
      <w:proofErr w:type="gramStart"/>
      <w:r w:rsidR="00150E6C" w:rsidRPr="00792DA9">
        <w:rPr>
          <w:rFonts w:ascii="Arabic Typesetting" w:hAnsi="Arabic Typesetting" w:cs="Arabic Typesetting"/>
          <w:sz w:val="36"/>
          <w:szCs w:val="36"/>
          <w:rtl/>
        </w:rPr>
        <w:t>معاودا</w:t>
      </w:r>
      <w:proofErr w:type="gramEnd"/>
      <w:r w:rsidR="00150E6C" w:rsidRPr="00792DA9">
        <w:rPr>
          <w:rFonts w:ascii="Arabic Typesetting" w:hAnsi="Arabic Typesetting" w:cs="Arabic Typesetting"/>
          <w:sz w:val="36"/>
          <w:szCs w:val="36"/>
          <w:rtl/>
        </w:rPr>
        <w:t xml:space="preserve"> لها.</w:t>
      </w:r>
      <w:r w:rsidR="00150E6C" w:rsidRPr="006D210A">
        <w:rPr>
          <w:rFonts w:ascii="Arabic Typesetting" w:hAnsi="Arabic Typesetting" w:cs="Arabic Typesetting"/>
          <w:sz w:val="36"/>
          <w:szCs w:val="36"/>
          <w:rtl/>
        </w:rPr>
        <w:t xml:space="preserve"> </w:t>
      </w:r>
      <w:r w:rsidR="00150E6C" w:rsidRPr="00A1198A">
        <w:rPr>
          <w:rFonts w:ascii="Arabic Typesetting" w:hAnsi="Arabic Typesetting" w:cs="Arabic Typesetting"/>
          <w:sz w:val="36"/>
          <w:szCs w:val="36"/>
          <w:rtl/>
        </w:rPr>
        <w:t>(اعْتَادَهُ) وَ (تَعَوَّدَهُ) أَيْ صَارَ عَادَةً لَهُ</w:t>
      </w:r>
      <w:r w:rsidR="00150E6C">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
      </w:r>
      <w:r w:rsidR="00003874" w:rsidRPr="00003874">
        <w:rPr>
          <w:rStyle w:val="af1"/>
          <w:rFonts w:ascii="Tahoma" w:hAnsi="Tahoma" w:cs="Traditional Arabic"/>
          <w:sz w:val="36"/>
          <w:szCs w:val="36"/>
          <w:rtl/>
        </w:rPr>
        <w:t>)</w:t>
      </w:r>
    </w:p>
    <w:p w:rsidR="009B2174" w:rsidRPr="00AB61B7" w:rsidRDefault="0003249A" w:rsidP="00003874">
      <w:pPr>
        <w:spacing w:line="360" w:lineRule="auto"/>
        <w:rPr>
          <w:rFonts w:ascii="Arabic Typesetting" w:hAnsi="Arabic Typesetting" w:cs="Arabic Typesetting"/>
          <w:sz w:val="36"/>
          <w:szCs w:val="36"/>
          <w:rtl/>
        </w:rPr>
      </w:pPr>
      <w:r>
        <w:rPr>
          <w:rFonts w:ascii="Arabic Typesetting" w:hAnsi="Arabic Typesetting" w:cs="Arabic Typesetting" w:hint="cs"/>
          <w:sz w:val="36"/>
          <w:szCs w:val="36"/>
          <w:rtl/>
        </w:rPr>
        <w:t>و</w:t>
      </w:r>
      <w:r>
        <w:rPr>
          <w:rFonts w:ascii="Arabic Typesetting" w:hAnsi="Arabic Typesetting" w:cs="Arabic Typesetting"/>
          <w:sz w:val="36"/>
          <w:szCs w:val="36"/>
          <w:rtl/>
        </w:rPr>
        <w:t>الع</w:t>
      </w:r>
      <w:r>
        <w:rPr>
          <w:rFonts w:ascii="Arabic Typesetting" w:hAnsi="Arabic Typesetting" w:cs="Arabic Typesetting" w:hint="cs"/>
          <w:sz w:val="36"/>
          <w:szCs w:val="36"/>
          <w:rtl/>
        </w:rPr>
        <w:t>ادة تجمع على</w:t>
      </w:r>
      <w:r w:rsidRPr="006D210A">
        <w:rPr>
          <w:rFonts w:ascii="Arabic Typesetting" w:hAnsi="Arabic Typesetting" w:cs="Arabic Typesetting"/>
          <w:sz w:val="36"/>
          <w:szCs w:val="36"/>
          <w:rtl/>
        </w:rPr>
        <w:t xml:space="preserve"> عادات.</w:t>
      </w:r>
      <w:r>
        <w:rPr>
          <w:rFonts w:ascii="Arabic Typesetting" w:hAnsi="Arabic Typesetting" w:cs="Arabic Typesetting" w:hint="cs"/>
          <w:sz w:val="36"/>
          <w:szCs w:val="36"/>
          <w:rtl/>
        </w:rPr>
        <w:t xml:space="preserve"> </w:t>
      </w:r>
      <w:r w:rsidR="00150E6C">
        <w:rPr>
          <w:rFonts w:ascii="Arabic Typesetting" w:hAnsi="Arabic Typesetting" w:cs="Arabic Typesetting" w:hint="cs"/>
          <w:sz w:val="36"/>
          <w:szCs w:val="36"/>
          <w:rtl/>
        </w:rPr>
        <w:t>و</w:t>
      </w:r>
      <w:r w:rsidR="006D210A" w:rsidRPr="00AE2A70">
        <w:rPr>
          <w:rFonts w:ascii="Arabic Typesetting" w:hAnsi="Arabic Typesetting" w:cs="Arabic Typesetting"/>
          <w:sz w:val="36"/>
          <w:szCs w:val="36"/>
          <w:rtl/>
        </w:rPr>
        <w:t>العادة: كل ما تكرر</w:t>
      </w:r>
      <w:r>
        <w:rPr>
          <w:rFonts w:ascii="Arabic Typesetting" w:hAnsi="Arabic Typesetting" w:cs="Arabic Typesetting" w:hint="cs"/>
          <w:sz w:val="36"/>
          <w:szCs w:val="36"/>
          <w:rtl/>
        </w:rPr>
        <w:t xml:space="preserve"> و</w:t>
      </w:r>
      <w:r w:rsidRPr="0003249A">
        <w:rPr>
          <w:rFonts w:ascii="Arabic Typesetting" w:hAnsi="Arabic Typesetting" w:cs="Arabic Typesetting"/>
          <w:sz w:val="36"/>
          <w:szCs w:val="36"/>
          <w:rtl/>
        </w:rPr>
        <w:t xml:space="preserve"> </w:t>
      </w:r>
      <w:r w:rsidRPr="006D210A">
        <w:rPr>
          <w:rFonts w:ascii="Arabic Typesetting" w:hAnsi="Arabic Typesetting" w:cs="Arabic Typesetting"/>
          <w:sz w:val="36"/>
          <w:szCs w:val="36"/>
          <w:rtl/>
        </w:rPr>
        <w:t>اعتيد حتى صار يفعل من غير جهد</w:t>
      </w:r>
      <w:r w:rsidRPr="00AE2A70">
        <w:rPr>
          <w:rFonts w:ascii="Arabic Typesetting" w:hAnsi="Arabic Typesetting" w:cs="Arabic Typesetting"/>
          <w:sz w:val="36"/>
          <w:szCs w:val="36"/>
          <w:rtl/>
        </w:rPr>
        <w:t xml:space="preserve"> </w:t>
      </w:r>
      <w:r w:rsidR="006D210A" w:rsidRPr="00AE2A70">
        <w:rPr>
          <w:rFonts w:ascii="Arabic Typesetting" w:hAnsi="Arabic Typesetting" w:cs="Arabic Typesetting"/>
          <w:sz w:val="36"/>
          <w:szCs w:val="36"/>
          <w:rtl/>
        </w:rPr>
        <w:t>، واشتقاقها من عاد يعود إذا رجع</w:t>
      </w:r>
      <w:r w:rsidR="006D210A">
        <w:rPr>
          <w:rFonts w:ascii="Arabic Typesetting" w:hAnsi="Arabic Typesetting" w:cs="Arabic Typesetting" w:hint="cs"/>
          <w:sz w:val="36"/>
          <w:szCs w:val="36"/>
          <w:rtl/>
        </w:rPr>
        <w:t xml:space="preserve"> . </w:t>
      </w:r>
      <w:proofErr w:type="gramStart"/>
      <w:r w:rsidR="006D210A">
        <w:rPr>
          <w:rFonts w:ascii="Arabic Typesetting" w:hAnsi="Arabic Typesetting" w:cs="Arabic Typesetting" w:hint="cs"/>
          <w:sz w:val="36"/>
          <w:szCs w:val="36"/>
          <w:rtl/>
        </w:rPr>
        <w:t>وقيل</w:t>
      </w:r>
      <w:proofErr w:type="gramEnd"/>
      <w:r w:rsidR="006D210A">
        <w:rPr>
          <w:rFonts w:ascii="Arabic Typesetting" w:hAnsi="Arabic Typesetting" w:cs="Arabic Typesetting" w:hint="cs"/>
          <w:sz w:val="36"/>
          <w:szCs w:val="36"/>
          <w:rtl/>
        </w:rPr>
        <w:t xml:space="preserve"> </w:t>
      </w:r>
      <w:r w:rsidR="00141FB6" w:rsidRPr="00141FB6">
        <w:rPr>
          <w:rFonts w:ascii="Arabic Typesetting" w:hAnsi="Arabic Typesetting" w:cs="Arabic Typesetting"/>
          <w:sz w:val="36"/>
          <w:szCs w:val="36"/>
          <w:rtl/>
        </w:rPr>
        <w:t>العادة: ما استمر الناس عليه على حكم المعقول، وعادوا إليه مرة بعد أخرى</w:t>
      </w:r>
      <w:r w:rsidR="00150E6C">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
      </w:r>
      <w:r w:rsidR="00003874" w:rsidRPr="00003874">
        <w:rPr>
          <w:rStyle w:val="af1"/>
          <w:rFonts w:ascii="Tahoma" w:hAnsi="Tahoma" w:cs="Traditional Arabic"/>
          <w:sz w:val="36"/>
          <w:szCs w:val="36"/>
          <w:rtl/>
        </w:rPr>
        <w:t>)</w:t>
      </w:r>
      <w:r>
        <w:rPr>
          <w:rFonts w:ascii="Arabic Typesetting" w:hAnsi="Arabic Typesetting" w:cs="Arabic Typesetting" w:hint="cs"/>
          <w:sz w:val="36"/>
          <w:szCs w:val="36"/>
          <w:rtl/>
        </w:rPr>
        <w:t xml:space="preserve"> </w:t>
      </w:r>
    </w:p>
    <w:p w:rsidR="008B220B" w:rsidRPr="00AB61B7" w:rsidRDefault="00133CFF" w:rsidP="00003874">
      <w:pPr>
        <w:spacing w:line="360" w:lineRule="auto"/>
        <w:jc w:val="both"/>
        <w:rPr>
          <w:rFonts w:ascii="Arabic Typesetting" w:hAnsi="Arabic Typesetting" w:cs="Arabic Typesetting"/>
          <w:sz w:val="36"/>
          <w:szCs w:val="36"/>
        </w:rPr>
      </w:pPr>
      <w:r w:rsidRPr="00F73365">
        <w:rPr>
          <w:rFonts w:ascii="Arabic Typesetting" w:hAnsi="Arabic Typesetting" w:cs="Arabic Typesetting" w:hint="cs"/>
          <w:b/>
          <w:bCs/>
          <w:sz w:val="36"/>
          <w:szCs w:val="36"/>
          <w:u w:val="single"/>
          <w:rtl/>
        </w:rPr>
        <w:t xml:space="preserve">{ </w:t>
      </w:r>
      <w:r w:rsidR="008B220B" w:rsidRPr="00F73365">
        <w:rPr>
          <w:rFonts w:ascii="Arabic Typesetting" w:hAnsi="Arabic Typesetting" w:cs="Arabic Typesetting"/>
          <w:b/>
          <w:bCs/>
          <w:sz w:val="36"/>
          <w:szCs w:val="36"/>
          <w:u w:val="single"/>
          <w:rtl/>
        </w:rPr>
        <w:t xml:space="preserve">وَانْتَقَلَتْ </w:t>
      </w:r>
      <w:proofErr w:type="gramStart"/>
      <w:r w:rsidRPr="00F73365">
        <w:rPr>
          <w:rFonts w:ascii="Arabic Typesetting" w:hAnsi="Arabic Typesetting" w:cs="Arabic Typesetting" w:hint="cs"/>
          <w:b/>
          <w:bCs/>
          <w:sz w:val="36"/>
          <w:szCs w:val="36"/>
          <w:u w:val="single"/>
          <w:rtl/>
        </w:rPr>
        <w:t>}</w:t>
      </w:r>
      <w:r>
        <w:rPr>
          <w:rFonts w:ascii="Arabic Typesetting" w:hAnsi="Arabic Typesetting" w:cs="Arabic Typesetting" w:hint="cs"/>
          <w:sz w:val="36"/>
          <w:szCs w:val="36"/>
          <w:rtl/>
        </w:rPr>
        <w:t xml:space="preserve"> </w:t>
      </w:r>
      <w:r w:rsidR="008B220B" w:rsidRPr="00AB61B7">
        <w:rPr>
          <w:rFonts w:ascii="Arabic Typesetting" w:hAnsi="Arabic Typesetting" w:cs="Arabic Typesetting"/>
          <w:sz w:val="36"/>
          <w:szCs w:val="36"/>
          <w:rtl/>
        </w:rPr>
        <w:t>:</w:t>
      </w:r>
      <w:proofErr w:type="gramEnd"/>
      <w:r w:rsidR="005E1EA6" w:rsidRPr="005E1EA6">
        <w:rPr>
          <w:rtl/>
        </w:rPr>
        <w:t xml:space="preserve"> </w:t>
      </w:r>
      <w:r w:rsidR="00403D71">
        <w:rPr>
          <w:rFonts w:ascii="Arabic Typesetting" w:hAnsi="Arabic Typesetting" w:cs="Arabic Typesetting" w:hint="cs"/>
          <w:sz w:val="36"/>
          <w:szCs w:val="36"/>
          <w:rtl/>
        </w:rPr>
        <w:t xml:space="preserve">من </w:t>
      </w:r>
      <w:r w:rsidR="00403D71">
        <w:rPr>
          <w:rFonts w:ascii="Arabic Typesetting" w:hAnsi="Arabic Typesetting" w:cs="Arabic Typesetting"/>
          <w:sz w:val="36"/>
          <w:szCs w:val="36"/>
          <w:rtl/>
        </w:rPr>
        <w:t>نقل</w:t>
      </w:r>
      <w:r w:rsidR="00403D71">
        <w:rPr>
          <w:rFonts w:ascii="Arabic Typesetting" w:hAnsi="Arabic Typesetting" w:cs="Arabic Typesetting" w:hint="cs"/>
          <w:sz w:val="36"/>
          <w:szCs w:val="36"/>
          <w:rtl/>
        </w:rPr>
        <w:t xml:space="preserve"> و</w:t>
      </w:r>
      <w:r w:rsidR="005E1EA6" w:rsidRPr="005E1EA6">
        <w:rPr>
          <w:rFonts w:ascii="Arabic Typesetting" w:hAnsi="Arabic Typesetting" w:cs="Arabic Typesetting"/>
          <w:sz w:val="36"/>
          <w:szCs w:val="36"/>
          <w:rtl/>
        </w:rPr>
        <w:t xml:space="preserve"> النَّقْلُ: تحويلُ الشَّيْءِ مِنْ مَوْضِعٍ إِلى مَوْضِعٍ، نَقَله يَنْقُلُه نَقْلًا فانْتَقَلَ. والتَّنَقُّل: </w:t>
      </w:r>
      <w:proofErr w:type="gramStart"/>
      <w:r w:rsidR="005E1EA6" w:rsidRPr="005E1EA6">
        <w:rPr>
          <w:rFonts w:ascii="Arabic Typesetting" w:hAnsi="Arabic Typesetting" w:cs="Arabic Typesetting"/>
          <w:sz w:val="36"/>
          <w:szCs w:val="36"/>
          <w:rtl/>
        </w:rPr>
        <w:t>التحوُّل</w:t>
      </w:r>
      <w:r w:rsidR="005E1EA6">
        <w:rPr>
          <w:rFonts w:ascii="Arabic Typesetting" w:hAnsi="Arabic Typesetting" w:cs="Arabic Typesetting" w:hint="cs"/>
          <w:sz w:val="36"/>
          <w:szCs w:val="36"/>
          <w:rtl/>
        </w:rPr>
        <w:t xml:space="preserve"> ،</w:t>
      </w:r>
      <w:proofErr w:type="gramEnd"/>
      <w:r w:rsidR="005E1EA6" w:rsidRPr="005E1EA6">
        <w:rPr>
          <w:rtl/>
        </w:rPr>
        <w:t xml:space="preserve"> </w:t>
      </w:r>
      <w:r w:rsidR="005E1EA6" w:rsidRPr="005E1EA6">
        <w:rPr>
          <w:rFonts w:ascii="Arabic Typesetting" w:hAnsi="Arabic Typesetting" w:cs="Arabic Typesetting"/>
          <w:sz w:val="36"/>
          <w:szCs w:val="36"/>
          <w:rtl/>
        </w:rPr>
        <w:t>يقال تحول عن مكانه إذا انتقل عنه إلى غيره</w:t>
      </w:r>
      <w:r w:rsidR="00403D71">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
      </w:r>
      <w:r w:rsidR="00003874" w:rsidRPr="00003874">
        <w:rPr>
          <w:rStyle w:val="af1"/>
          <w:rFonts w:ascii="Tahoma" w:hAnsi="Tahoma" w:cs="Traditional Arabic"/>
          <w:sz w:val="36"/>
          <w:szCs w:val="36"/>
          <w:rtl/>
        </w:rPr>
        <w:t>)</w:t>
      </w:r>
    </w:p>
    <w:p w:rsidR="003B535B" w:rsidRPr="003B535B" w:rsidRDefault="00F73365" w:rsidP="00003874">
      <w:pPr>
        <w:spacing w:line="360" w:lineRule="auto"/>
        <w:jc w:val="both"/>
        <w:rPr>
          <w:rFonts w:ascii="Arabic Typesetting" w:hAnsi="Arabic Typesetting" w:cs="Arabic Typesetting"/>
          <w:sz w:val="36"/>
          <w:szCs w:val="36"/>
          <w:rtl/>
        </w:rPr>
      </w:pPr>
      <w:r>
        <w:rPr>
          <w:rFonts w:ascii="Arabic Typesetting" w:hAnsi="Arabic Typesetting" w:cs="Arabic Typesetting" w:hint="cs"/>
          <w:b/>
          <w:bCs/>
          <w:sz w:val="36"/>
          <w:szCs w:val="36"/>
          <w:u w:val="single"/>
          <w:rtl/>
        </w:rPr>
        <w:t xml:space="preserve">{ </w:t>
      </w:r>
      <w:r w:rsidR="008B220B" w:rsidRPr="00F73365">
        <w:rPr>
          <w:rFonts w:ascii="Arabic Typesetting" w:hAnsi="Arabic Typesetting" w:cs="Arabic Typesetting"/>
          <w:b/>
          <w:bCs/>
          <w:sz w:val="36"/>
          <w:szCs w:val="36"/>
          <w:u w:val="single"/>
          <w:rtl/>
        </w:rPr>
        <w:t>الْفَرْضِ</w:t>
      </w:r>
      <w:r w:rsidR="00AB61B7" w:rsidRPr="00F73365">
        <w:rPr>
          <w:rFonts w:ascii="Arabic Typesetting" w:hAnsi="Arabic Typesetting" w:cs="Arabic Typesetting"/>
          <w:b/>
          <w:bCs/>
          <w:sz w:val="36"/>
          <w:szCs w:val="36"/>
          <w:u w:val="single"/>
          <w:rtl/>
        </w:rPr>
        <w:t xml:space="preserve"> </w:t>
      </w:r>
      <w:r>
        <w:rPr>
          <w:rFonts w:ascii="Arabic Typesetting" w:hAnsi="Arabic Typesetting" w:cs="Arabic Typesetting" w:hint="cs"/>
          <w:b/>
          <w:bCs/>
          <w:sz w:val="36"/>
          <w:szCs w:val="36"/>
          <w:u w:val="single"/>
          <w:rtl/>
        </w:rPr>
        <w:t>}</w:t>
      </w:r>
      <w:r w:rsidR="00AB61B7" w:rsidRPr="00F73365">
        <w:rPr>
          <w:rFonts w:ascii="Arabic Typesetting" w:hAnsi="Arabic Typesetting" w:cs="Arabic Typesetting"/>
          <w:b/>
          <w:bCs/>
          <w:sz w:val="36"/>
          <w:szCs w:val="36"/>
          <w:u w:val="single"/>
          <w:rtl/>
        </w:rPr>
        <w:t>:</w:t>
      </w:r>
      <w:r w:rsidR="003B535B" w:rsidRPr="003B535B">
        <w:rPr>
          <w:rFonts w:ascii="Arabic Typesetting" w:hAnsi="Arabic Typesetting" w:cs="Arabic Typesetting"/>
          <w:b/>
          <w:bCs/>
          <w:sz w:val="36"/>
          <w:szCs w:val="36"/>
          <w:rtl/>
        </w:rPr>
        <w:t xml:space="preserve"> الفرض لغة</w:t>
      </w:r>
      <w:r w:rsidR="003B535B" w:rsidRPr="003B535B">
        <w:rPr>
          <w:rFonts w:ascii="Arabic Typesetting" w:hAnsi="Arabic Typesetting" w:cs="Arabic Typesetting"/>
          <w:b/>
          <w:bCs/>
          <w:sz w:val="36"/>
          <w:szCs w:val="36"/>
        </w:rPr>
        <w:t>:</w:t>
      </w:r>
      <w:r w:rsidR="003B535B" w:rsidRPr="003B535B">
        <w:rPr>
          <w:rFonts w:ascii="Arabic Typesetting" w:hAnsi="Arabic Typesetting" w:cs="Arabic Typesetting"/>
          <w:sz w:val="36"/>
          <w:szCs w:val="36"/>
          <w:rtl/>
        </w:rPr>
        <w:t xml:space="preserve"> فرضت الشيء افرضه فرضا أوجبته ومنه قوله تعالى:" </w:t>
      </w:r>
      <w:r w:rsidR="003B535B" w:rsidRPr="003B535B">
        <w:rPr>
          <w:rStyle w:val="txt16"/>
          <w:rFonts w:ascii="Arabic Typesetting" w:hAnsi="Arabic Typesetting" w:cs="Arabic Typesetting"/>
          <w:sz w:val="36"/>
          <w:szCs w:val="36"/>
          <w:rtl/>
        </w:rPr>
        <w:t xml:space="preserve">فَمَن فَرَضَ فِيهِنَّ الْحَجَّ </w:t>
      </w:r>
      <w:r w:rsidR="003B535B" w:rsidRPr="003B535B">
        <w:rPr>
          <w:rFonts w:ascii="Arabic Typesetting" w:hAnsi="Arabic Typesetting" w:cs="Arabic Typesetting"/>
          <w:sz w:val="36"/>
          <w:szCs w:val="36"/>
          <w:rtl/>
        </w:rPr>
        <w:t>"</w:t>
      </w:r>
      <w:r w:rsidR="00877494">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
      </w:r>
      <w:r w:rsidR="00003874" w:rsidRPr="00003874">
        <w:rPr>
          <w:rStyle w:val="af1"/>
          <w:rFonts w:ascii="Tahoma" w:hAnsi="Tahoma" w:cs="Traditional Arabic"/>
          <w:sz w:val="36"/>
          <w:szCs w:val="36"/>
          <w:rtl/>
        </w:rPr>
        <w:t>)</w:t>
      </w:r>
      <w:r w:rsidR="00877494">
        <w:rPr>
          <w:rFonts w:ascii="Arabic Typesetting" w:hAnsi="Arabic Typesetting" w:cs="Arabic Typesetting" w:hint="cs"/>
          <w:sz w:val="36"/>
          <w:szCs w:val="36"/>
          <w:rtl/>
        </w:rPr>
        <w:t xml:space="preserve"> </w:t>
      </w:r>
      <w:r w:rsidR="003B535B" w:rsidRPr="003B535B">
        <w:rPr>
          <w:rFonts w:ascii="Arabic Typesetting" w:hAnsi="Arabic Typesetting" w:cs="Arabic Typesetting"/>
          <w:sz w:val="36"/>
          <w:szCs w:val="36"/>
          <w:rtl/>
        </w:rPr>
        <w:t xml:space="preserve"> أي أوجبه على نفسه </w:t>
      </w:r>
      <w:proofErr w:type="gramStart"/>
      <w:r w:rsidR="003B535B" w:rsidRPr="00877494">
        <w:rPr>
          <w:rFonts w:ascii="Arabic Typesetting" w:hAnsi="Arabic Typesetting" w:cs="Arabic Typesetting"/>
          <w:sz w:val="36"/>
          <w:szCs w:val="36"/>
          <w:rtl/>
        </w:rPr>
        <w:t>بإحرامه</w:t>
      </w:r>
      <w:r w:rsidR="00877494" w:rsidRPr="00877494">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4"/>
      </w:r>
      <w:r w:rsidR="00003874" w:rsidRPr="00003874">
        <w:rPr>
          <w:rStyle w:val="af1"/>
          <w:rFonts w:ascii="Tahoma" w:hAnsi="Tahoma" w:cs="Traditional Arabic"/>
          <w:sz w:val="36"/>
          <w:szCs w:val="36"/>
          <w:rtl/>
        </w:rPr>
        <w:t>)</w:t>
      </w:r>
      <w:r w:rsidR="002A7ACD">
        <w:rPr>
          <w:rStyle w:val="af1"/>
          <w:rFonts w:ascii="Arabic Typesetting" w:hAnsi="Arabic Typesetting" w:cs="Arabic Typesetting" w:hint="cs"/>
          <w:sz w:val="36"/>
          <w:szCs w:val="36"/>
          <w:rtl/>
        </w:rPr>
        <w:t xml:space="preserve"> </w:t>
      </w:r>
      <w:r w:rsidR="002A7ACD">
        <w:rPr>
          <w:rFonts w:ascii="Arabic Typesetting" w:hAnsi="Arabic Typesetting" w:cs="Arabic Typesetting" w:hint="cs"/>
          <w:sz w:val="36"/>
          <w:szCs w:val="36"/>
          <w:rtl/>
        </w:rPr>
        <w:t xml:space="preserve"> .</w:t>
      </w:r>
      <w:proofErr w:type="gramEnd"/>
    </w:p>
    <w:p w:rsidR="008B220B" w:rsidRPr="003B535B" w:rsidRDefault="003B535B" w:rsidP="00003874">
      <w:pPr>
        <w:spacing w:line="360" w:lineRule="auto"/>
        <w:jc w:val="both"/>
        <w:rPr>
          <w:rFonts w:ascii="Arabic Typesetting" w:hAnsi="Arabic Typesetting" w:cs="Arabic Typesetting"/>
          <w:sz w:val="36"/>
          <w:szCs w:val="36"/>
        </w:rPr>
      </w:pPr>
      <w:r w:rsidRPr="003B535B">
        <w:rPr>
          <w:rFonts w:ascii="Arabic Typesetting" w:hAnsi="Arabic Typesetting" w:cs="Arabic Typesetting"/>
          <w:b/>
          <w:bCs/>
          <w:sz w:val="36"/>
          <w:szCs w:val="36"/>
          <w:rtl/>
        </w:rPr>
        <w:t>وفي الشرع</w:t>
      </w:r>
      <w:r w:rsidRPr="003B535B">
        <w:rPr>
          <w:rFonts w:ascii="Arabic Typesetting" w:hAnsi="Arabic Typesetting" w:cs="Arabic Typesetting"/>
          <w:sz w:val="36"/>
          <w:szCs w:val="36"/>
        </w:rPr>
        <w:t xml:space="preserve"> </w:t>
      </w:r>
      <w:r w:rsidRPr="003B535B">
        <w:rPr>
          <w:rFonts w:ascii="Arabic Typesetting" w:hAnsi="Arabic Typesetting" w:cs="Arabic Typesetting"/>
          <w:sz w:val="36"/>
          <w:szCs w:val="36"/>
          <w:rtl/>
        </w:rPr>
        <w:t>:عبارة عن</w:t>
      </w:r>
      <w:r w:rsidRPr="003B535B">
        <w:rPr>
          <w:rFonts w:ascii="Arabic Typesetting" w:eastAsiaTheme="minorHAnsi" w:hAnsi="Arabic Typesetting" w:cs="Arabic Typesetting"/>
          <w:sz w:val="36"/>
          <w:szCs w:val="36"/>
          <w:rtl/>
        </w:rPr>
        <w:t xml:space="preserve"> </w:t>
      </w:r>
      <w:r w:rsidRPr="003B535B">
        <w:rPr>
          <w:rFonts w:ascii="Arabic Typesetting" w:hAnsi="Arabic Typesetting" w:cs="Arabic Typesetting"/>
          <w:sz w:val="36"/>
          <w:szCs w:val="36"/>
          <w:rtl/>
        </w:rPr>
        <w:t xml:space="preserve">خطاب الشارع بما ينتهض تركه سببا للذم شرعا في حالة ما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5"/>
      </w:r>
      <w:r w:rsidR="00003874" w:rsidRPr="00003874">
        <w:rPr>
          <w:rStyle w:val="af1"/>
          <w:rFonts w:ascii="Tahoma" w:hAnsi="Tahoma" w:cs="Traditional Arabic"/>
          <w:sz w:val="36"/>
          <w:szCs w:val="36"/>
          <w:rtl/>
        </w:rPr>
        <w:t>)</w:t>
      </w:r>
      <w:r w:rsidRPr="003B535B">
        <w:rPr>
          <w:rFonts w:ascii="Arabic Typesetting" w:hAnsi="Arabic Typesetting" w:cs="Arabic Typesetting"/>
          <w:sz w:val="36"/>
          <w:szCs w:val="36"/>
          <w:rtl/>
        </w:rPr>
        <w:t>.</w:t>
      </w:r>
    </w:p>
    <w:p w:rsidR="008B220B" w:rsidRDefault="008B220B"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3236E1" w:rsidRPr="003236E1" w:rsidRDefault="003236E1" w:rsidP="00003874">
      <w:pPr>
        <w:pStyle w:val="afd"/>
        <w:numPr>
          <w:ilvl w:val="0"/>
          <w:numId w:val="42"/>
        </w:numPr>
        <w:spacing w:line="360" w:lineRule="auto"/>
        <w:jc w:val="center"/>
        <w:rPr>
          <w:rFonts w:cs="PT Bold Mirror"/>
          <w:sz w:val="28"/>
          <w:szCs w:val="32"/>
          <w:rtl/>
        </w:rPr>
      </w:pPr>
      <w:r w:rsidRPr="003236E1">
        <w:rPr>
          <w:rFonts w:cs="PT Bold Mirror" w:hint="cs"/>
          <w:sz w:val="28"/>
          <w:szCs w:val="32"/>
          <w:rtl/>
        </w:rPr>
        <w:t xml:space="preserve">تفسير المصطلحات </w:t>
      </w:r>
      <w:proofErr w:type="gramStart"/>
      <w:r w:rsidRPr="003236E1">
        <w:rPr>
          <w:rFonts w:cs="PT Bold Mirror" w:hint="cs"/>
          <w:sz w:val="28"/>
          <w:szCs w:val="32"/>
          <w:rtl/>
        </w:rPr>
        <w:t>الفقهية  .</w:t>
      </w:r>
      <w:proofErr w:type="gramEnd"/>
    </w:p>
    <w:p w:rsidR="00A63170" w:rsidRPr="00AB61B7" w:rsidRDefault="006C602E"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DC502D">
        <w:rPr>
          <w:rFonts w:ascii="Arabic Typesetting" w:hAnsi="Arabic Typesetting" w:cs="Arabic Typesetting" w:hint="cs"/>
          <w:b/>
          <w:bCs/>
          <w:sz w:val="36"/>
          <w:szCs w:val="36"/>
          <w:u w:val="single"/>
          <w:rtl/>
        </w:rPr>
        <w:t xml:space="preserve">{ </w:t>
      </w:r>
      <w:r w:rsidR="00A63170" w:rsidRPr="00DC502D">
        <w:rPr>
          <w:rFonts w:ascii="Arabic Typesetting" w:hAnsi="Arabic Typesetting" w:cs="Arabic Typesetting"/>
          <w:b/>
          <w:bCs/>
          <w:sz w:val="36"/>
          <w:szCs w:val="36"/>
          <w:u w:val="single"/>
          <w:rtl/>
        </w:rPr>
        <w:t>الْمُبْتَدَأَةُ</w:t>
      </w:r>
      <w:r w:rsidRPr="00DC502D">
        <w:rPr>
          <w:rFonts w:ascii="Arabic Typesetting" w:hAnsi="Arabic Typesetting" w:cs="Arabic Typesetting" w:hint="cs"/>
          <w:b/>
          <w:bCs/>
          <w:sz w:val="36"/>
          <w:szCs w:val="36"/>
          <w:u w:val="single"/>
          <w:rtl/>
        </w:rPr>
        <w:t xml:space="preserve"> }</w:t>
      </w:r>
      <w:r w:rsidR="00A63170" w:rsidRPr="00AB61B7">
        <w:rPr>
          <w:rFonts w:ascii="Arabic Typesetting" w:hAnsi="Arabic Typesetting" w:cs="Arabic Typesetting"/>
          <w:color w:val="000000" w:themeColor="text1"/>
          <w:sz w:val="36"/>
          <w:szCs w:val="36"/>
          <w:rtl/>
        </w:rPr>
        <w:t xml:space="preserve"> :</w:t>
      </w:r>
      <w:r w:rsidR="00DE5BA7">
        <w:rPr>
          <w:rFonts w:ascii="Arabic Typesetting" w:hAnsi="Arabic Typesetting" w:cs="Arabic Typesetting" w:hint="cs"/>
          <w:color w:val="000000" w:themeColor="text1"/>
          <w:sz w:val="36"/>
          <w:szCs w:val="36"/>
          <w:rtl/>
        </w:rPr>
        <w:t xml:space="preserve"> </w:t>
      </w:r>
      <w:r w:rsidR="00E06A6F">
        <w:rPr>
          <w:rFonts w:ascii="Arabic Typesetting" w:hAnsi="Arabic Typesetting" w:cs="Arabic Typesetting"/>
          <w:color w:val="000000" w:themeColor="text1"/>
          <w:sz w:val="36"/>
          <w:szCs w:val="36"/>
          <w:rtl/>
        </w:rPr>
        <w:t>الحا</w:t>
      </w:r>
      <w:proofErr w:type="gramStart"/>
      <w:r w:rsidR="00E06A6F">
        <w:rPr>
          <w:rFonts w:ascii="Arabic Typesetting" w:hAnsi="Arabic Typesetting" w:cs="Arabic Typesetting"/>
          <w:color w:val="000000" w:themeColor="text1"/>
          <w:sz w:val="36"/>
          <w:szCs w:val="36"/>
          <w:rtl/>
        </w:rPr>
        <w:t>ئض الم</w:t>
      </w:r>
      <w:proofErr w:type="gramEnd"/>
      <w:r w:rsidR="00E06A6F">
        <w:rPr>
          <w:rFonts w:ascii="Arabic Typesetting" w:hAnsi="Arabic Typesetting" w:cs="Arabic Typesetting"/>
          <w:color w:val="000000" w:themeColor="text1"/>
          <w:sz w:val="36"/>
          <w:szCs w:val="36"/>
          <w:rtl/>
        </w:rPr>
        <w:t xml:space="preserve">بتدأة </w:t>
      </w:r>
      <w:r w:rsidR="00DE5BA7" w:rsidRPr="00DE5BA7">
        <w:rPr>
          <w:rFonts w:ascii="Arabic Typesetting" w:hAnsi="Arabic Typesetting" w:cs="Arabic Typesetting"/>
          <w:color w:val="000000" w:themeColor="text1"/>
          <w:sz w:val="36"/>
          <w:szCs w:val="36"/>
          <w:rtl/>
        </w:rPr>
        <w:t>:</w:t>
      </w:r>
      <w:r w:rsidR="00E06A6F">
        <w:rPr>
          <w:rFonts w:ascii="Arabic Typesetting" w:hAnsi="Arabic Typesetting" w:cs="Arabic Typesetting" w:hint="cs"/>
          <w:color w:val="000000" w:themeColor="text1"/>
          <w:sz w:val="36"/>
          <w:szCs w:val="36"/>
          <w:rtl/>
        </w:rPr>
        <w:t xml:space="preserve"> هي</w:t>
      </w:r>
      <w:r w:rsidR="00DE5BA7" w:rsidRPr="00DE5BA7">
        <w:rPr>
          <w:rFonts w:ascii="Arabic Typesetting" w:hAnsi="Arabic Typesetting" w:cs="Arabic Typesetting"/>
          <w:color w:val="000000" w:themeColor="text1"/>
          <w:sz w:val="36"/>
          <w:szCs w:val="36"/>
          <w:rtl/>
        </w:rPr>
        <w:t xml:space="preserve"> من لم يسبق لها حيض في سن بلوغها</w:t>
      </w:r>
      <w:r w:rsidR="00E06A6F">
        <w:rPr>
          <w:rFonts w:ascii="Arabic Typesetting" w:hAnsi="Arabic Typesetting" w:cs="Arabic Typesetting" w:hint="cs"/>
          <w:color w:val="000000" w:themeColor="text1"/>
          <w:sz w:val="36"/>
          <w:szCs w:val="36"/>
          <w:rtl/>
        </w:rPr>
        <w:t xml:space="preserve"> </w:t>
      </w:r>
      <w:r w:rsidR="00DE5BA7" w:rsidRPr="00DE5BA7">
        <w:rPr>
          <w:rFonts w:ascii="Arabic Typesetting" w:hAnsi="Arabic Typesetting" w:cs="Arabic Typesetting"/>
          <w:color w:val="000000" w:themeColor="text1"/>
          <w:sz w:val="36"/>
          <w:szCs w:val="36"/>
          <w:rtl/>
        </w:rPr>
        <w:t>.</w:t>
      </w:r>
      <w:r w:rsidR="00E06A6F">
        <w:rPr>
          <w:rFonts w:ascii="Arabic Typesetting" w:hAnsi="Arabic Typesetting" w:cs="Arabic Typesetting" w:hint="cs"/>
          <w:color w:val="000000" w:themeColor="text1"/>
          <w:sz w:val="36"/>
          <w:szCs w:val="36"/>
          <w:rtl/>
        </w:rPr>
        <w:t xml:space="preserve"> أ</w:t>
      </w:r>
      <w:r w:rsidR="00E06A6F">
        <w:rPr>
          <w:rFonts w:ascii="Arabic Typesetting" w:hAnsi="Arabic Typesetting" w:cs="Arabic Typesetting"/>
          <w:color w:val="000000" w:themeColor="text1"/>
          <w:sz w:val="36"/>
          <w:szCs w:val="36"/>
          <w:rtl/>
        </w:rPr>
        <w:t>و</w:t>
      </w:r>
      <w:r w:rsidR="00DE5BA7" w:rsidRPr="00DE5BA7">
        <w:rPr>
          <w:rFonts w:ascii="Arabic Typesetting" w:hAnsi="Arabic Typesetting" w:cs="Arabic Typesetting"/>
          <w:color w:val="000000" w:themeColor="text1"/>
          <w:sz w:val="36"/>
          <w:szCs w:val="36"/>
          <w:rtl/>
        </w:rPr>
        <w:t xml:space="preserve"> من كانت في أول حيض، أو نفاس</w:t>
      </w:r>
      <w:r w:rsidR="00E06A6F">
        <w:rPr>
          <w:rFonts w:ascii="Arabic Typesetting" w:hAnsi="Arabic Typesetting" w:cs="Arabic Typesetting" w:hint="cs"/>
          <w:color w:val="000000" w:themeColor="text1"/>
          <w:sz w:val="36"/>
          <w:szCs w:val="36"/>
          <w:rtl/>
        </w:rPr>
        <w:t xml:space="preserve"> </w:t>
      </w:r>
      <w:r w:rsidR="00DE5BA7" w:rsidRPr="00DE5BA7">
        <w:rPr>
          <w:rFonts w:ascii="Arabic Typesetting" w:hAnsi="Arabic Typesetting" w:cs="Arabic Typesetting"/>
          <w:color w:val="000000" w:themeColor="text1"/>
          <w:sz w:val="36"/>
          <w:szCs w:val="36"/>
          <w:rtl/>
        </w:rPr>
        <w:t>.</w:t>
      </w:r>
      <w:r w:rsidR="00E06A6F">
        <w:rPr>
          <w:rFonts w:ascii="Arabic Typesetting" w:hAnsi="Arabic Typesetting" w:cs="Arabic Typesetting" w:hint="cs"/>
          <w:color w:val="000000" w:themeColor="text1"/>
          <w:sz w:val="36"/>
          <w:szCs w:val="36"/>
          <w:rtl/>
        </w:rPr>
        <w:t xml:space="preserve"> </w:t>
      </w:r>
      <w:r w:rsidR="00E06A6F">
        <w:rPr>
          <w:rFonts w:ascii="Arabic Typesetting" w:hAnsi="Arabic Typesetting" w:cs="Arabic Typesetting"/>
          <w:color w:val="000000" w:themeColor="text1"/>
          <w:sz w:val="36"/>
          <w:szCs w:val="36"/>
          <w:rtl/>
        </w:rPr>
        <w:t>و</w:t>
      </w:r>
      <w:r w:rsidR="00E06A6F">
        <w:rPr>
          <w:rFonts w:ascii="Arabic Typesetting" w:hAnsi="Arabic Typesetting" w:cs="Arabic Typesetting" w:hint="cs"/>
          <w:color w:val="000000" w:themeColor="text1"/>
          <w:sz w:val="36"/>
          <w:szCs w:val="36"/>
          <w:rtl/>
        </w:rPr>
        <w:t xml:space="preserve"> قيل</w:t>
      </w:r>
      <w:r w:rsidR="00DE5BA7" w:rsidRPr="00DE5BA7">
        <w:rPr>
          <w:rFonts w:ascii="Arabic Typesetting" w:hAnsi="Arabic Typesetting" w:cs="Arabic Typesetting"/>
          <w:color w:val="000000" w:themeColor="text1"/>
          <w:sz w:val="36"/>
          <w:szCs w:val="36"/>
          <w:rtl/>
        </w:rPr>
        <w:t xml:space="preserve"> هي من لم تستقر لها </w:t>
      </w:r>
      <w:proofErr w:type="gramStart"/>
      <w:r w:rsidR="00DE5BA7" w:rsidRPr="00DE5BA7">
        <w:rPr>
          <w:rFonts w:ascii="Arabic Typesetting" w:hAnsi="Arabic Typesetting" w:cs="Arabic Typesetting"/>
          <w:color w:val="000000" w:themeColor="text1"/>
          <w:sz w:val="36"/>
          <w:szCs w:val="36"/>
          <w:rtl/>
        </w:rPr>
        <w:t>عادة</w:t>
      </w:r>
      <w:r w:rsidR="00DC502D">
        <w:rPr>
          <w:rFonts w:ascii="Arabic Typesetting" w:hAnsi="Arabic Typesetting" w:cs="Arabic Typesetting" w:hint="cs"/>
          <w:color w:val="000000" w:themeColor="text1"/>
          <w:sz w:val="36"/>
          <w:szCs w:val="36"/>
          <w:rtl/>
        </w:rPr>
        <w:t xml:space="preserve"> </w:t>
      </w:r>
      <w:r w:rsidR="00DE5BA7" w:rsidRPr="00DE5BA7">
        <w:rPr>
          <w:rFonts w:ascii="Arabic Typesetting" w:hAnsi="Arabic Typesetting" w:cs="Arabic Typesetting"/>
          <w:color w:val="000000" w:themeColor="text1"/>
          <w:sz w:val="36"/>
          <w:szCs w:val="36"/>
          <w:rtl/>
        </w:rPr>
        <w:t>،</w:t>
      </w:r>
      <w:proofErr w:type="gramEnd"/>
      <w:r w:rsidR="00DE5BA7" w:rsidRPr="00DE5BA7">
        <w:rPr>
          <w:rFonts w:ascii="Arabic Typesetting" w:hAnsi="Arabic Typesetting" w:cs="Arabic Typesetting"/>
          <w:color w:val="000000" w:themeColor="text1"/>
          <w:sz w:val="36"/>
          <w:szCs w:val="36"/>
          <w:rtl/>
        </w:rPr>
        <w:t xml:space="preserve"> سواء كان ذلك لابتداء</w:t>
      </w:r>
      <w:r w:rsidR="00E06A6F">
        <w:rPr>
          <w:rFonts w:ascii="Arabic Typesetting" w:hAnsi="Arabic Typesetting" w:cs="Arabic Typesetting" w:hint="cs"/>
          <w:color w:val="000000" w:themeColor="text1"/>
          <w:sz w:val="36"/>
          <w:szCs w:val="36"/>
          <w:rtl/>
        </w:rPr>
        <w:t xml:space="preserve"> </w:t>
      </w:r>
      <w:r w:rsidR="00DE5BA7" w:rsidRPr="00DE5BA7">
        <w:rPr>
          <w:rFonts w:ascii="Arabic Typesetting" w:hAnsi="Arabic Typesetting" w:cs="Arabic Typesetting"/>
          <w:color w:val="000000" w:themeColor="text1"/>
          <w:sz w:val="36"/>
          <w:szCs w:val="36"/>
          <w:rtl/>
        </w:rPr>
        <w:t>الدم، أو لعدم انضباط العادة</w:t>
      </w:r>
      <w:r w:rsidR="00E06A6F">
        <w:rPr>
          <w:rFonts w:ascii="Arabic Typesetting" w:hAnsi="Arabic Typesetting" w:cs="Arabic Typesetting" w:hint="cs"/>
          <w:color w:val="000000" w:themeColor="text1"/>
          <w:sz w:val="36"/>
          <w:szCs w:val="36"/>
          <w:rtl/>
        </w:rPr>
        <w:t xml:space="preserve"> </w:t>
      </w:r>
      <w:r w:rsidR="00DE5BA7" w:rsidRPr="00DE5BA7">
        <w:rPr>
          <w:rFonts w:ascii="Arabic Typesetting" w:hAnsi="Arabic Typesetting" w:cs="Arabic Typesetting"/>
          <w:color w:val="000000" w:themeColor="text1"/>
          <w:sz w:val="36"/>
          <w:szCs w:val="36"/>
          <w:rtl/>
        </w:rPr>
        <w:t>.</w:t>
      </w:r>
      <w:r w:rsidR="00D72D5F">
        <w:rPr>
          <w:rFonts w:ascii="Arabic Typesetting" w:hAnsi="Arabic Typesetting" w:cs="Arabic Typesetting" w:hint="cs"/>
          <w:color w:val="000000" w:themeColor="text1"/>
          <w:sz w:val="36"/>
          <w:szCs w:val="36"/>
          <w:rtl/>
        </w:rPr>
        <w:t xml:space="preserve"> </w:t>
      </w:r>
      <w:r w:rsidR="00106823">
        <w:rPr>
          <w:rFonts w:ascii="Arabic Typesetting" w:hAnsi="Arabic Typesetting" w:cs="Arabic Typesetting" w:hint="cs"/>
          <w:color w:val="000000" w:themeColor="text1"/>
          <w:sz w:val="36"/>
          <w:szCs w:val="36"/>
          <w:rtl/>
        </w:rPr>
        <w:t>وسواء كانت صغيرة أو كبيرة لم تحض ثم أتاها الحيض</w:t>
      </w:r>
      <w:r w:rsidR="00B057F8">
        <w:rPr>
          <w:rFonts w:ascii="Arabic Typesetting" w:hAnsi="Arabic Typesetting" w:cs="Arabic Typesetting" w:hint="cs"/>
          <w:color w:val="000000" w:themeColor="text1"/>
          <w:sz w:val="36"/>
          <w:szCs w:val="36"/>
          <w:rtl/>
        </w:rPr>
        <w:t xml:space="preserve"> وظاهره أنه لا فرق بين الأسود والأحمر </w:t>
      </w:r>
      <w:r w:rsidR="00E06A6F">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6"/>
      </w:r>
      <w:r w:rsidR="00003874" w:rsidRPr="00003874">
        <w:rPr>
          <w:rStyle w:val="af1"/>
          <w:rFonts w:ascii="Tahoma" w:hAnsi="Tahoma" w:cs="Traditional Arabic"/>
          <w:sz w:val="36"/>
          <w:szCs w:val="36"/>
          <w:rtl/>
        </w:rPr>
        <w:t>)</w:t>
      </w:r>
      <w:r w:rsidR="00DC502D">
        <w:rPr>
          <w:rFonts w:ascii="Arabic Typesetting" w:hAnsi="Arabic Typesetting" w:cs="Arabic Typesetting" w:hint="cs"/>
          <w:color w:val="000000" w:themeColor="text1"/>
          <w:sz w:val="36"/>
          <w:szCs w:val="36"/>
          <w:rtl/>
        </w:rPr>
        <w:t xml:space="preserve"> </w:t>
      </w:r>
    </w:p>
    <w:p w:rsidR="0083304D" w:rsidRDefault="0083304D" w:rsidP="00003874">
      <w:pPr>
        <w:spacing w:before="100" w:beforeAutospacing="1" w:after="100" w:afterAutospacing="1" w:line="360" w:lineRule="auto"/>
        <w:ind w:right="576"/>
        <w:rPr>
          <w:rFonts w:ascii="Arabic Typesetting" w:hAnsi="Arabic Typesetting" w:cs="Arabic Typesetting"/>
          <w:sz w:val="36"/>
          <w:szCs w:val="36"/>
          <w:rtl/>
        </w:rPr>
      </w:pPr>
      <w:r w:rsidRPr="00F73365">
        <w:rPr>
          <w:rFonts w:ascii="Arabic Typesetting" w:hAnsi="Arabic Typesetting" w:cs="Arabic Typesetting" w:hint="cs"/>
          <w:b/>
          <w:bCs/>
          <w:sz w:val="36"/>
          <w:szCs w:val="36"/>
          <w:u w:val="single"/>
          <w:rtl/>
        </w:rPr>
        <w:t xml:space="preserve">{ </w:t>
      </w:r>
      <w:r w:rsidRPr="00F73365">
        <w:rPr>
          <w:rFonts w:ascii="Arabic Typesetting" w:hAnsi="Arabic Typesetting" w:cs="Arabic Typesetting"/>
          <w:b/>
          <w:bCs/>
          <w:sz w:val="36"/>
          <w:szCs w:val="36"/>
          <w:u w:val="single"/>
          <w:rtl/>
        </w:rPr>
        <w:t>تَجْلِسُ</w:t>
      </w:r>
      <w:r w:rsidRPr="00F73365">
        <w:rPr>
          <w:rFonts w:ascii="Arabic Typesetting" w:hAnsi="Arabic Typesetting" w:cs="Arabic Typesetting" w:hint="cs"/>
          <w:b/>
          <w:bCs/>
          <w:color w:val="000000" w:themeColor="text1"/>
          <w:sz w:val="36"/>
          <w:szCs w:val="36"/>
          <w:u w:val="single"/>
          <w:rtl/>
        </w:rPr>
        <w:t xml:space="preserve"> </w:t>
      </w:r>
      <w:proofErr w:type="gramStart"/>
      <w:r w:rsidRPr="00F73365">
        <w:rPr>
          <w:rFonts w:ascii="Arabic Typesetting" w:hAnsi="Arabic Typesetting" w:cs="Arabic Typesetting" w:hint="cs"/>
          <w:b/>
          <w:bCs/>
          <w:color w:val="000000" w:themeColor="text1"/>
          <w:sz w:val="36"/>
          <w:szCs w:val="36"/>
          <w:u w:val="single"/>
          <w:rtl/>
        </w:rPr>
        <w:t>}</w:t>
      </w:r>
      <w:r>
        <w:rPr>
          <w:rFonts w:ascii="Arabic Typesetting" w:hAnsi="Arabic Typesetting" w:cs="Arabic Typesetting" w:hint="cs"/>
          <w:sz w:val="36"/>
          <w:szCs w:val="36"/>
          <w:rtl/>
        </w:rPr>
        <w:t xml:space="preserve">  :</w:t>
      </w:r>
      <w:proofErr w:type="gramEnd"/>
      <w:r>
        <w:rPr>
          <w:rFonts w:ascii="Arabic Typesetting" w:hAnsi="Arabic Typesetting" w:cs="Arabic Typesetting" w:hint="cs"/>
          <w:sz w:val="36"/>
          <w:szCs w:val="36"/>
          <w:rtl/>
        </w:rPr>
        <w:t xml:space="preserve"> يعني تحكم بكونها حائضاً </w:t>
      </w:r>
      <w:r w:rsidR="002126E8">
        <w:rPr>
          <w:rFonts w:ascii="Arabic Typesetting" w:hAnsi="Arabic Typesetting" w:cs="Arabic Typesetting" w:hint="cs"/>
          <w:sz w:val="36"/>
          <w:szCs w:val="36"/>
          <w:rtl/>
        </w:rPr>
        <w:t xml:space="preserve">فتدع الصلاة والصيام وغيره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7"/>
      </w:r>
      <w:r w:rsidR="00003874" w:rsidRPr="00003874">
        <w:rPr>
          <w:rStyle w:val="af1"/>
          <w:rFonts w:ascii="Tahoma" w:hAnsi="Tahoma" w:cs="Traditional Arabic"/>
          <w:sz w:val="36"/>
          <w:szCs w:val="36"/>
          <w:rtl/>
        </w:rPr>
        <w:t>)</w:t>
      </w:r>
    </w:p>
    <w:p w:rsidR="002126E8" w:rsidRDefault="002126E8" w:rsidP="00003874">
      <w:pPr>
        <w:spacing w:before="100" w:beforeAutospacing="1" w:after="100" w:afterAutospacing="1" w:line="360" w:lineRule="auto"/>
        <w:ind w:right="576"/>
        <w:rPr>
          <w:rFonts w:ascii="Arabic Typesetting" w:hAnsi="Arabic Typesetting" w:cs="Arabic Typesetting"/>
          <w:sz w:val="36"/>
          <w:szCs w:val="36"/>
          <w:rtl/>
        </w:rPr>
      </w:pPr>
      <w:r w:rsidRPr="00DC502D">
        <w:rPr>
          <w:rFonts w:ascii="Arabic Typesetting" w:hAnsi="Arabic Typesetting" w:cs="Arabic Typesetting" w:hint="cs"/>
          <w:b/>
          <w:bCs/>
          <w:sz w:val="36"/>
          <w:szCs w:val="36"/>
          <w:u w:val="single"/>
          <w:rtl/>
        </w:rPr>
        <w:t xml:space="preserve">{ </w:t>
      </w:r>
      <w:r w:rsidRPr="00DC502D">
        <w:rPr>
          <w:rFonts w:ascii="Arabic Typesetting" w:hAnsi="Arabic Typesetting" w:cs="Arabic Typesetting"/>
          <w:b/>
          <w:bCs/>
          <w:sz w:val="36"/>
          <w:szCs w:val="36"/>
          <w:u w:val="single"/>
          <w:rtl/>
        </w:rPr>
        <w:t>يَوْمَاً ولَيْلَةً</w:t>
      </w:r>
      <w:r w:rsidRPr="00DC502D">
        <w:rPr>
          <w:rFonts w:ascii="Arabic Typesetting" w:hAnsi="Arabic Typesetting" w:cs="Arabic Typesetting" w:hint="cs"/>
          <w:b/>
          <w:bCs/>
          <w:sz w:val="36"/>
          <w:szCs w:val="36"/>
          <w:u w:val="single"/>
          <w:rtl/>
        </w:rPr>
        <w:t xml:space="preserve"> </w:t>
      </w:r>
      <w:proofErr w:type="gramStart"/>
      <w:r w:rsidRPr="00DC502D">
        <w:rPr>
          <w:rFonts w:ascii="Arabic Typesetting" w:hAnsi="Arabic Typesetting" w:cs="Arabic Typesetting" w:hint="cs"/>
          <w:b/>
          <w:bCs/>
          <w:sz w:val="36"/>
          <w:szCs w:val="36"/>
          <w:u w:val="single"/>
          <w:rtl/>
        </w:rPr>
        <w:t>}</w:t>
      </w:r>
      <w:r>
        <w:rPr>
          <w:rFonts w:ascii="Arabic Typesetting" w:hAnsi="Arabic Typesetting" w:cs="Arabic Typesetting" w:hint="cs"/>
          <w:sz w:val="36"/>
          <w:szCs w:val="36"/>
          <w:rtl/>
        </w:rPr>
        <w:t xml:space="preserve"> :</w:t>
      </w:r>
      <w:proofErr w:type="gramEnd"/>
      <w:r>
        <w:rPr>
          <w:rFonts w:ascii="Arabic Typesetting" w:hAnsi="Arabic Typesetting" w:cs="Arabic Typesetting" w:hint="cs"/>
          <w:sz w:val="36"/>
          <w:szCs w:val="36"/>
          <w:rtl/>
        </w:rPr>
        <w:t xml:space="preserve"> وهي أقل مدة الحيض .</w:t>
      </w:r>
    </w:p>
    <w:p w:rsidR="00880077" w:rsidRPr="00AB61B7" w:rsidRDefault="00880077" w:rsidP="00003874">
      <w:pPr>
        <w:spacing w:before="100" w:beforeAutospacing="1" w:after="100" w:afterAutospacing="1" w:line="360" w:lineRule="auto"/>
        <w:ind w:right="576"/>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تَغْتَسِلُ </w:t>
      </w:r>
      <w:proofErr w:type="gramStart"/>
      <w:r w:rsidRPr="00DC502D">
        <w:rPr>
          <w:rFonts w:ascii="Arabic Typesetting" w:hAnsi="Arabic Typesetting" w:cs="Arabic Typesetting"/>
          <w:b/>
          <w:bCs/>
          <w:sz w:val="36"/>
          <w:szCs w:val="36"/>
          <w:u w:val="single"/>
          <w:rtl/>
        </w:rPr>
        <w:t>}</w:t>
      </w:r>
      <w:r w:rsidR="002126E8">
        <w:rPr>
          <w:rFonts w:ascii="Arabic Typesetting" w:hAnsi="Arabic Typesetting" w:cs="Arabic Typesetting" w:hint="cs"/>
          <w:sz w:val="36"/>
          <w:szCs w:val="36"/>
          <w:rtl/>
        </w:rPr>
        <w:t xml:space="preserve"> </w:t>
      </w:r>
      <w:r w:rsidRPr="00AB61B7">
        <w:rPr>
          <w:rFonts w:ascii="Arabic Typesetting" w:hAnsi="Arabic Typesetting" w:cs="Arabic Typesetting"/>
          <w:sz w:val="36"/>
          <w:szCs w:val="36"/>
          <w:rtl/>
        </w:rPr>
        <w:t>:</w:t>
      </w:r>
      <w:proofErr w:type="gramEnd"/>
      <w:r w:rsidR="002126E8">
        <w:rPr>
          <w:rFonts w:ascii="Arabic Typesetting" w:hAnsi="Arabic Typesetting" w:cs="Arabic Typesetting" w:hint="cs"/>
          <w:sz w:val="36"/>
          <w:szCs w:val="36"/>
          <w:rtl/>
        </w:rPr>
        <w:t xml:space="preserve"> الغسل المعروف من الحدث وإن لم يتوقف الدم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8"/>
      </w:r>
      <w:r w:rsidR="00003874" w:rsidRPr="00003874">
        <w:rPr>
          <w:rStyle w:val="af1"/>
          <w:rFonts w:ascii="Tahoma" w:hAnsi="Tahoma" w:cs="Traditional Arabic"/>
          <w:sz w:val="36"/>
          <w:szCs w:val="36"/>
          <w:rtl/>
        </w:rPr>
        <w:t>)</w:t>
      </w:r>
      <w:r w:rsidR="002126E8">
        <w:rPr>
          <w:rFonts w:ascii="Arabic Typesetting" w:hAnsi="Arabic Typesetting" w:cs="Arabic Typesetting" w:hint="cs"/>
          <w:sz w:val="36"/>
          <w:szCs w:val="36"/>
          <w:rtl/>
        </w:rPr>
        <w:t xml:space="preserve"> </w:t>
      </w:r>
    </w:p>
    <w:p w:rsidR="0095224A" w:rsidRDefault="0095224A"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hint="cs"/>
          <w:b/>
          <w:bCs/>
          <w:sz w:val="36"/>
          <w:szCs w:val="36"/>
          <w:u w:val="single"/>
          <w:rtl/>
        </w:rPr>
        <w:t>{وتصلي }</w:t>
      </w:r>
      <w:r>
        <w:rPr>
          <w:rFonts w:ascii="Arabic Typesetting" w:hAnsi="Arabic Typesetting" w:cs="Arabic Typesetting" w:hint="cs"/>
          <w:sz w:val="36"/>
          <w:szCs w:val="36"/>
          <w:rtl/>
        </w:rPr>
        <w:t xml:space="preserve"> : أي ال</w:t>
      </w:r>
      <w:proofErr w:type="gramStart"/>
      <w:r>
        <w:rPr>
          <w:rFonts w:ascii="Arabic Typesetting" w:hAnsi="Arabic Typesetting" w:cs="Arabic Typesetting" w:hint="cs"/>
          <w:sz w:val="36"/>
          <w:szCs w:val="36"/>
          <w:rtl/>
        </w:rPr>
        <w:t>مفروض</w:t>
      </w:r>
      <w:proofErr w:type="gramEnd"/>
      <w:r>
        <w:rPr>
          <w:rFonts w:ascii="Arabic Typesetting" w:hAnsi="Arabic Typesetting" w:cs="Arabic Typesetting" w:hint="cs"/>
          <w:sz w:val="36"/>
          <w:szCs w:val="36"/>
          <w:rtl/>
        </w:rPr>
        <w:t>ة وظاهر كلامه حتى النوافل .</w:t>
      </w:r>
      <w:r w:rsidR="00A4198B">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9"/>
      </w:r>
      <w:r w:rsidR="00003874" w:rsidRPr="00003874">
        <w:rPr>
          <w:rStyle w:val="af1"/>
          <w:rFonts w:ascii="Tahoma" w:hAnsi="Tahoma" w:cs="Traditional Arabic"/>
          <w:sz w:val="36"/>
          <w:szCs w:val="36"/>
          <w:rtl/>
        </w:rPr>
        <w:t>)</w:t>
      </w:r>
      <w:r w:rsidR="006316F1">
        <w:rPr>
          <w:rFonts w:ascii="Arabic Typesetting" w:hAnsi="Arabic Typesetting" w:cs="Arabic Typesetting" w:hint="cs"/>
          <w:sz w:val="36"/>
          <w:szCs w:val="36"/>
          <w:rtl/>
        </w:rPr>
        <w:t xml:space="preserve">  حتى قيل : </w:t>
      </w:r>
      <w:r w:rsidR="006316F1" w:rsidRPr="006316F1">
        <w:rPr>
          <w:rFonts w:ascii="Arabic Typesetting" w:hAnsi="Arabic Typesetting" w:cs="Arabic Typesetting"/>
          <w:sz w:val="36"/>
          <w:szCs w:val="36"/>
          <w:rtl/>
        </w:rPr>
        <w:t>انها تصلي بالتسبيح وَلَا تزيد على الْفَرْض</w:t>
      </w:r>
      <w:r w:rsidR="006316F1">
        <w:rPr>
          <w:rFonts w:ascii="Arabic Typesetting" w:hAnsi="Arabic Typesetting" w:cs="Arabic Typesetting" w:hint="cs"/>
          <w:sz w:val="36"/>
          <w:szCs w:val="36"/>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0"/>
      </w:r>
      <w:r w:rsidR="00003874" w:rsidRPr="00003874">
        <w:rPr>
          <w:rStyle w:val="af1"/>
          <w:rFonts w:ascii="Tahoma" w:hAnsi="Tahoma" w:cs="Traditional Arabic"/>
          <w:sz w:val="36"/>
          <w:szCs w:val="36"/>
          <w:rtl/>
        </w:rPr>
        <w:t>)</w:t>
      </w:r>
      <w:r w:rsidR="006B15C3">
        <w:rPr>
          <w:rFonts w:ascii="Arabic Typesetting" w:hAnsi="Arabic Typesetting" w:cs="Arabic Typesetting" w:hint="cs"/>
          <w:sz w:val="36"/>
          <w:szCs w:val="36"/>
          <w:rtl/>
        </w:rPr>
        <w:t xml:space="preserve"> وكونها تصلي بعد ذلك </w:t>
      </w:r>
      <w:r w:rsidR="00E8698E">
        <w:rPr>
          <w:rFonts w:ascii="Arabic Typesetting" w:hAnsi="Arabic Typesetting" w:cs="Arabic Typesetting" w:hint="cs"/>
          <w:sz w:val="36"/>
          <w:szCs w:val="36"/>
          <w:rtl/>
        </w:rPr>
        <w:t xml:space="preserve">، </w:t>
      </w:r>
      <w:r w:rsidR="006B15C3">
        <w:rPr>
          <w:rFonts w:ascii="Arabic Typesetting" w:hAnsi="Arabic Typesetting" w:cs="Arabic Typesetting" w:hint="cs"/>
          <w:sz w:val="36"/>
          <w:szCs w:val="36"/>
          <w:rtl/>
        </w:rPr>
        <w:t>لأن المانع من الصلاة الحيض وعدم</w:t>
      </w:r>
      <w:r w:rsidR="00E8698E">
        <w:rPr>
          <w:rFonts w:ascii="Arabic Typesetting" w:hAnsi="Arabic Typesetting" w:cs="Arabic Typesetting" w:hint="cs"/>
          <w:sz w:val="36"/>
          <w:szCs w:val="36"/>
          <w:rtl/>
        </w:rPr>
        <w:t xml:space="preserve"> الغسل وقد انتفى كل واحد منهما ، أما الحيض فقد</w:t>
      </w:r>
      <w:r w:rsidR="006B15C3">
        <w:rPr>
          <w:rFonts w:ascii="Arabic Typesetting" w:hAnsi="Arabic Typesetting" w:cs="Arabic Typesetting" w:hint="cs"/>
          <w:sz w:val="36"/>
          <w:szCs w:val="36"/>
          <w:rtl/>
        </w:rPr>
        <w:t xml:space="preserve"> ح</w:t>
      </w:r>
      <w:r w:rsidR="00E8698E">
        <w:rPr>
          <w:rFonts w:ascii="Arabic Typesetting" w:hAnsi="Arabic Typesetting" w:cs="Arabic Typesetting" w:hint="cs"/>
          <w:sz w:val="36"/>
          <w:szCs w:val="36"/>
          <w:rtl/>
        </w:rPr>
        <w:t>ُ</w:t>
      </w:r>
      <w:r w:rsidR="006B15C3">
        <w:rPr>
          <w:rFonts w:ascii="Arabic Typesetting" w:hAnsi="Arabic Typesetting" w:cs="Arabic Typesetting" w:hint="cs"/>
          <w:sz w:val="36"/>
          <w:szCs w:val="36"/>
          <w:rtl/>
        </w:rPr>
        <w:t xml:space="preserve">كم بانقضائه باعتبار اليقين في الجلوس ليوم وليلة ، وأما عدم الغسل فلوجود الغسل حقيقة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1"/>
      </w:r>
      <w:r w:rsidR="00003874" w:rsidRPr="00003874">
        <w:rPr>
          <w:rStyle w:val="af1"/>
          <w:rFonts w:ascii="Tahoma" w:hAnsi="Tahoma" w:cs="Traditional Arabic"/>
          <w:sz w:val="36"/>
          <w:szCs w:val="36"/>
          <w:rtl/>
        </w:rPr>
        <w:t>)</w:t>
      </w:r>
      <w:r w:rsidR="006B15C3">
        <w:rPr>
          <w:rFonts w:ascii="Arabic Typesetting" w:hAnsi="Arabic Typesetting" w:cs="Arabic Typesetting" w:hint="cs"/>
          <w:sz w:val="36"/>
          <w:szCs w:val="36"/>
          <w:rtl/>
        </w:rPr>
        <w:t xml:space="preserve"> </w:t>
      </w:r>
    </w:p>
    <w:p w:rsidR="00880077" w:rsidRPr="00AB61B7" w:rsidRDefault="00880077" w:rsidP="00003874">
      <w:pPr>
        <w:spacing w:line="360" w:lineRule="auto"/>
        <w:rPr>
          <w:rFonts w:ascii="Arabic Typesetting" w:hAnsi="Arabic Typesetting" w:cs="Arabic Typesetting"/>
          <w:sz w:val="36"/>
          <w:szCs w:val="36"/>
          <w:rtl/>
        </w:rPr>
      </w:pPr>
      <w:r w:rsidRPr="006B15C3">
        <w:rPr>
          <w:rFonts w:ascii="Arabic Typesetting" w:hAnsi="Arabic Typesetting" w:cs="Arabic Typesetting"/>
          <w:b/>
          <w:bCs/>
          <w:sz w:val="36"/>
          <w:szCs w:val="36"/>
          <w:u w:val="single"/>
          <w:rtl/>
        </w:rPr>
        <w:t xml:space="preserve">{ فَإِنِ انْقَطَعَ دَمُهَا لِأَكْثَرِه </w:t>
      </w:r>
      <w:proofErr w:type="gramStart"/>
      <w:r w:rsidRPr="006B15C3">
        <w:rPr>
          <w:rFonts w:ascii="Arabic Typesetting" w:hAnsi="Arabic Typesetting" w:cs="Arabic Typesetting"/>
          <w:b/>
          <w:bCs/>
          <w:sz w:val="36"/>
          <w:szCs w:val="36"/>
          <w:u w:val="single"/>
          <w:rtl/>
        </w:rPr>
        <w:t>}</w:t>
      </w:r>
      <w:r w:rsidR="006316F1">
        <w:rPr>
          <w:rFonts w:ascii="Arabic Typesetting" w:hAnsi="Arabic Typesetting" w:cs="Arabic Typesetting" w:hint="cs"/>
          <w:sz w:val="36"/>
          <w:szCs w:val="36"/>
          <w:rtl/>
        </w:rPr>
        <w:t xml:space="preserve"> :</w:t>
      </w:r>
      <w:proofErr w:type="gramEnd"/>
      <w:r w:rsidR="006316F1">
        <w:rPr>
          <w:rFonts w:ascii="Arabic Typesetting" w:hAnsi="Arabic Typesetting" w:cs="Arabic Typesetting" w:hint="cs"/>
          <w:sz w:val="36"/>
          <w:szCs w:val="36"/>
          <w:rtl/>
        </w:rPr>
        <w:t xml:space="preserve"> أي</w:t>
      </w:r>
      <w:r w:rsidRPr="00AB61B7">
        <w:rPr>
          <w:rFonts w:ascii="Arabic Typesetting" w:hAnsi="Arabic Typesetting" w:cs="Arabic Typesetting"/>
          <w:sz w:val="36"/>
          <w:szCs w:val="36"/>
          <w:rtl/>
        </w:rPr>
        <w:t xml:space="preserve"> </w:t>
      </w:r>
      <w:r w:rsidR="002126E8">
        <w:rPr>
          <w:rFonts w:ascii="Arabic Typesetting" w:hAnsi="Arabic Typesetting" w:cs="Arabic Typesetting" w:hint="cs"/>
          <w:sz w:val="36"/>
          <w:szCs w:val="36"/>
          <w:rtl/>
        </w:rPr>
        <w:t>لأكثر أي</w:t>
      </w:r>
      <w:r w:rsidR="00D72D5F">
        <w:rPr>
          <w:rFonts w:ascii="Arabic Typesetting" w:hAnsi="Arabic Typesetting" w:cs="Arabic Typesetting" w:hint="cs"/>
          <w:sz w:val="36"/>
          <w:szCs w:val="36"/>
          <w:rtl/>
        </w:rPr>
        <w:t xml:space="preserve">ام الحيض </w:t>
      </w:r>
      <w:r w:rsidR="00E8698E">
        <w:rPr>
          <w:rFonts w:ascii="Arabic Typesetting" w:hAnsi="Arabic Typesetting" w:cs="Arabic Typesetting" w:hint="cs"/>
          <w:sz w:val="36"/>
          <w:szCs w:val="36"/>
          <w:rtl/>
        </w:rPr>
        <w:t xml:space="preserve">، </w:t>
      </w:r>
      <w:r w:rsidR="00D72D5F">
        <w:rPr>
          <w:rFonts w:ascii="Arabic Typesetting" w:hAnsi="Arabic Typesetting" w:cs="Arabic Typesetting" w:hint="cs"/>
          <w:sz w:val="36"/>
          <w:szCs w:val="36"/>
          <w:rtl/>
        </w:rPr>
        <w:t>ومدته خمسة عشر يوماً على</w:t>
      </w:r>
      <w:r w:rsidR="002126E8">
        <w:rPr>
          <w:rFonts w:ascii="Arabic Typesetting" w:hAnsi="Arabic Typesetting" w:cs="Arabic Typesetting" w:hint="cs"/>
          <w:sz w:val="36"/>
          <w:szCs w:val="36"/>
          <w:rtl/>
        </w:rPr>
        <w:t xml:space="preserve"> ال</w:t>
      </w:r>
      <w:r w:rsidR="00D72D5F">
        <w:rPr>
          <w:rFonts w:ascii="Arabic Typesetting" w:hAnsi="Arabic Typesetting" w:cs="Arabic Typesetting" w:hint="cs"/>
          <w:sz w:val="36"/>
          <w:szCs w:val="36"/>
          <w:rtl/>
        </w:rPr>
        <w:t>أر</w:t>
      </w:r>
      <w:r w:rsidR="002126E8">
        <w:rPr>
          <w:rFonts w:ascii="Arabic Typesetting" w:hAnsi="Arabic Typesetting" w:cs="Arabic Typesetting" w:hint="cs"/>
          <w:sz w:val="36"/>
          <w:szCs w:val="36"/>
          <w:rtl/>
        </w:rPr>
        <w:t xml:space="preserve">جح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2"/>
      </w:r>
      <w:r w:rsidR="00003874" w:rsidRPr="00003874">
        <w:rPr>
          <w:rStyle w:val="af1"/>
          <w:rFonts w:ascii="Tahoma" w:hAnsi="Tahoma" w:cs="Traditional Arabic"/>
          <w:sz w:val="36"/>
          <w:szCs w:val="36"/>
          <w:rtl/>
        </w:rPr>
        <w:t>)</w:t>
      </w:r>
      <w:r w:rsidR="006B15C3">
        <w:rPr>
          <w:rFonts w:ascii="Arabic Typesetting" w:hAnsi="Arabic Typesetting" w:cs="Arabic Typesetting" w:hint="cs"/>
          <w:sz w:val="36"/>
          <w:szCs w:val="36"/>
          <w:rtl/>
        </w:rPr>
        <w:t xml:space="preserve"> </w:t>
      </w:r>
      <w:r w:rsidR="00E8698E">
        <w:rPr>
          <w:rFonts w:ascii="Arabic Typesetting" w:hAnsi="Arabic Typesetting" w:cs="Arabic Typesetting" w:hint="cs"/>
          <w:sz w:val="36"/>
          <w:szCs w:val="36"/>
          <w:rtl/>
        </w:rPr>
        <w:t xml:space="preserve">، </w:t>
      </w:r>
      <w:r w:rsidR="006B15C3">
        <w:rPr>
          <w:rFonts w:ascii="Arabic Typesetting" w:hAnsi="Arabic Typesetting" w:cs="Arabic Typesetting" w:hint="cs"/>
          <w:sz w:val="36"/>
          <w:szCs w:val="36"/>
          <w:rtl/>
        </w:rPr>
        <w:t xml:space="preserve">وذلك لاحتمال أن يكون ذلك آخر حيضها فلا تكون طاهرة بيقين إلا بالغسل حينئذ </w:t>
      </w:r>
      <w:r w:rsidR="00E8698E">
        <w:rPr>
          <w:rFonts w:ascii="Arabic Typesetting" w:hAnsi="Arabic Typesetting" w:cs="Arabic Typesetting" w:hint="cs"/>
          <w:sz w:val="36"/>
          <w:szCs w:val="36"/>
          <w:rtl/>
        </w:rPr>
        <w:t>.</w:t>
      </w:r>
      <w:r w:rsidR="006B15C3">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3"/>
      </w:r>
      <w:r w:rsidR="00003874" w:rsidRPr="00003874">
        <w:rPr>
          <w:rStyle w:val="af1"/>
          <w:rFonts w:ascii="Tahoma" w:hAnsi="Tahoma" w:cs="Traditional Arabic"/>
          <w:sz w:val="36"/>
          <w:szCs w:val="36"/>
          <w:rtl/>
        </w:rPr>
        <w:t>)</w:t>
      </w:r>
    </w:p>
    <w:p w:rsidR="00880077" w:rsidRPr="00AB61B7" w:rsidRDefault="00880077" w:rsidP="00003874">
      <w:pPr>
        <w:spacing w:before="100" w:beforeAutospacing="1" w:after="100" w:afterAutospacing="1" w:line="360" w:lineRule="auto"/>
        <w:ind w:right="576"/>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فما دُوْنَ</w:t>
      </w:r>
      <w:r w:rsidRPr="00DC502D">
        <w:rPr>
          <w:rFonts w:ascii="Arabic Typesetting" w:hAnsi="Arabic Typesetting" w:cs="Arabic Typesetting"/>
          <w:b/>
          <w:bCs/>
          <w:color w:val="000000" w:themeColor="text1"/>
          <w:sz w:val="36"/>
          <w:szCs w:val="36"/>
          <w:u w:val="single"/>
          <w:rtl/>
        </w:rPr>
        <w:t xml:space="preserve"> </w:t>
      </w:r>
      <w:proofErr w:type="gramStart"/>
      <w:r w:rsidRPr="00DC502D">
        <w:rPr>
          <w:rFonts w:ascii="Arabic Typesetting" w:hAnsi="Arabic Typesetting" w:cs="Arabic Typesetting"/>
          <w:b/>
          <w:bCs/>
          <w:color w:val="000000" w:themeColor="text1"/>
          <w:sz w:val="36"/>
          <w:szCs w:val="36"/>
          <w:u w:val="single"/>
          <w:rtl/>
        </w:rPr>
        <w:t>}</w:t>
      </w:r>
      <w:r w:rsidR="002126E8">
        <w:rPr>
          <w:rFonts w:ascii="Arabic Typesetting" w:hAnsi="Arabic Typesetting" w:cs="Arabic Typesetting" w:hint="cs"/>
          <w:color w:val="000000" w:themeColor="text1"/>
          <w:sz w:val="36"/>
          <w:szCs w:val="36"/>
          <w:rtl/>
        </w:rPr>
        <w:t xml:space="preserve"> </w:t>
      </w:r>
      <w:r w:rsidRPr="00AB61B7">
        <w:rPr>
          <w:rFonts w:ascii="Arabic Typesetting" w:hAnsi="Arabic Typesetting" w:cs="Arabic Typesetting"/>
          <w:color w:val="000000" w:themeColor="text1"/>
          <w:sz w:val="36"/>
          <w:szCs w:val="36"/>
          <w:rtl/>
        </w:rPr>
        <w:t>:</w:t>
      </w:r>
      <w:proofErr w:type="gramEnd"/>
      <w:r w:rsidRPr="00AB61B7">
        <w:rPr>
          <w:rFonts w:ascii="Arabic Typesetting" w:hAnsi="Arabic Typesetting" w:cs="Arabic Typesetting"/>
          <w:sz w:val="36"/>
          <w:szCs w:val="36"/>
          <w:rtl/>
        </w:rPr>
        <w:t xml:space="preserve"> </w:t>
      </w:r>
      <w:r w:rsidR="002126E8" w:rsidRPr="002126E8">
        <w:rPr>
          <w:rFonts w:ascii="Arabic Typesetting" w:hAnsi="Arabic Typesetting" w:cs="Arabic Typesetting"/>
          <w:sz w:val="36"/>
          <w:szCs w:val="36"/>
          <w:rtl/>
        </w:rPr>
        <w:t>أي دون الخمسة عشر،</w:t>
      </w:r>
      <w:r w:rsidR="000A066D">
        <w:rPr>
          <w:rFonts w:ascii="Arabic Typesetting" w:hAnsi="Arabic Typesetting" w:cs="Arabic Typesetting" w:hint="cs"/>
          <w:sz w:val="36"/>
          <w:szCs w:val="36"/>
          <w:rtl/>
        </w:rPr>
        <w:t xml:space="preserve"> على أن لا ينقص عن الأقل وهو يوم وليلة </w:t>
      </w:r>
      <w:r w:rsidR="002126E8">
        <w:rPr>
          <w:rFonts w:ascii="Arabic Typesetting" w:hAnsi="Arabic Typesetting" w:cs="Arabic Typesetting" w:hint="cs"/>
          <w:sz w:val="36"/>
          <w:szCs w:val="36"/>
          <w:rtl/>
        </w:rPr>
        <w:t>.</w:t>
      </w:r>
    </w:p>
    <w:p w:rsidR="006B15C3" w:rsidRDefault="009303CB"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w:t>
      </w:r>
      <w:r w:rsidR="00880077" w:rsidRPr="00DC502D">
        <w:rPr>
          <w:rFonts w:ascii="Arabic Typesetting" w:hAnsi="Arabic Typesetting" w:cs="Arabic Typesetting"/>
          <w:b/>
          <w:bCs/>
          <w:sz w:val="36"/>
          <w:szCs w:val="36"/>
          <w:u w:val="single"/>
          <w:rtl/>
        </w:rPr>
        <w:t>اغْتَسَلَتْ عِنْدَ انْقِطَاعِهِ</w:t>
      </w:r>
      <w:r w:rsidRPr="00DC502D">
        <w:rPr>
          <w:rFonts w:ascii="Arabic Typesetting" w:hAnsi="Arabic Typesetting" w:cs="Arabic Typesetting"/>
          <w:b/>
          <w:bCs/>
          <w:sz w:val="36"/>
          <w:szCs w:val="36"/>
          <w:u w:val="single"/>
          <w:rtl/>
        </w:rPr>
        <w:t xml:space="preserve"> </w:t>
      </w:r>
      <w:proofErr w:type="gramStart"/>
      <w:r w:rsidRPr="00DC502D">
        <w:rPr>
          <w:rFonts w:ascii="Arabic Typesetting" w:hAnsi="Arabic Typesetting" w:cs="Arabic Typesetting"/>
          <w:b/>
          <w:bCs/>
          <w:sz w:val="36"/>
          <w:szCs w:val="36"/>
          <w:u w:val="single"/>
          <w:rtl/>
        </w:rPr>
        <w:t>}</w:t>
      </w:r>
      <w:r w:rsidRPr="00AB61B7">
        <w:rPr>
          <w:rFonts w:ascii="Arabic Typesetting" w:hAnsi="Arabic Typesetting" w:cs="Arabic Typesetting"/>
          <w:sz w:val="36"/>
          <w:szCs w:val="36"/>
          <w:rtl/>
        </w:rPr>
        <w:t xml:space="preserve"> :</w:t>
      </w:r>
      <w:proofErr w:type="gramEnd"/>
      <w:r w:rsidR="000A066D">
        <w:rPr>
          <w:rFonts w:ascii="Arabic Typesetting" w:hAnsi="Arabic Typesetting" w:cs="Arabic Typesetting" w:hint="cs"/>
          <w:sz w:val="36"/>
          <w:szCs w:val="36"/>
          <w:rtl/>
        </w:rPr>
        <w:t xml:space="preserve">  </w:t>
      </w:r>
      <w:r w:rsidR="00C10816">
        <w:rPr>
          <w:rFonts w:ascii="Arabic Typesetting" w:hAnsi="Arabic Typesetting" w:cs="Arabic Typesetting" w:hint="cs"/>
          <w:sz w:val="36"/>
          <w:szCs w:val="36"/>
          <w:rtl/>
        </w:rPr>
        <w:t xml:space="preserve">لأنه آخر حيضها حكماً أشبه آخر حيضها حساً </w:t>
      </w:r>
      <w:r w:rsidR="000A066D" w:rsidRPr="000A066D">
        <w:rPr>
          <w:rFonts w:ascii="Arabic Typesetting" w:hAnsi="Arabic Typesetting" w:cs="Arabic Typesetting"/>
          <w:sz w:val="36"/>
          <w:szCs w:val="36"/>
          <w:rtl/>
        </w:rPr>
        <w:t>وهذا على سبيل الوجوب</w:t>
      </w:r>
      <w:r w:rsidR="00D72D5F">
        <w:rPr>
          <w:rFonts w:ascii="Arabic Typesetting" w:hAnsi="Arabic Typesetting" w:cs="Arabic Typesetting" w:hint="cs"/>
          <w:sz w:val="36"/>
          <w:szCs w:val="36"/>
          <w:rtl/>
        </w:rPr>
        <w:t xml:space="preserve"> </w:t>
      </w:r>
      <w:r w:rsidR="000A066D" w:rsidRPr="000A066D">
        <w:rPr>
          <w:rFonts w:ascii="Arabic Typesetting" w:hAnsi="Arabic Typesetting" w:cs="Arabic Typesetting"/>
          <w:sz w:val="36"/>
          <w:szCs w:val="36"/>
          <w:rtl/>
        </w:rPr>
        <w:t>؛ لاحتمال أن يكون الزَّائدُ عن اليوم واللَّيلة حيضاً، فتغتسل احتياطاً، فهنا اغتسلت مرَّتين</w:t>
      </w:r>
      <w:r w:rsidR="006316F1">
        <w:rPr>
          <w:rFonts w:ascii="Arabic Typesetting" w:hAnsi="Arabic Typesetting" w:cs="Arabic Typesetting" w:hint="cs"/>
          <w:sz w:val="36"/>
          <w:szCs w:val="36"/>
          <w:rtl/>
        </w:rPr>
        <w:t xml:space="preserve"> </w:t>
      </w:r>
      <w:r w:rsidR="000A066D" w:rsidRPr="000A066D">
        <w:rPr>
          <w:rFonts w:ascii="Arabic Typesetting" w:hAnsi="Arabic Typesetting" w:cs="Arabic Typesetting"/>
          <w:sz w:val="36"/>
          <w:szCs w:val="36"/>
          <w:rtl/>
        </w:rPr>
        <w:t>؛ الأولى عند تمام اليوم واللَّيلة</w:t>
      </w:r>
      <w:r w:rsidR="006316F1">
        <w:rPr>
          <w:rFonts w:ascii="Arabic Typesetting" w:hAnsi="Arabic Typesetting" w:cs="Arabic Typesetting" w:hint="cs"/>
          <w:sz w:val="36"/>
          <w:szCs w:val="36"/>
          <w:rtl/>
        </w:rPr>
        <w:t xml:space="preserve"> </w:t>
      </w:r>
      <w:r w:rsidR="000A066D" w:rsidRPr="000A066D">
        <w:rPr>
          <w:rFonts w:ascii="Arabic Typesetting" w:hAnsi="Arabic Typesetting" w:cs="Arabic Typesetting"/>
          <w:sz w:val="36"/>
          <w:szCs w:val="36"/>
          <w:rtl/>
        </w:rPr>
        <w:t>، والثَّانية عند الانقطاع</w:t>
      </w:r>
      <w:r w:rsidR="000A066D">
        <w:rPr>
          <w:rFonts w:ascii="Arabic Typesetting" w:hAnsi="Arabic Typesetting" w:cs="Arabic Typesetting" w:hint="cs"/>
          <w:sz w:val="36"/>
          <w:szCs w:val="36"/>
          <w:rtl/>
        </w:rPr>
        <w:t xml:space="preserve"> </w:t>
      </w:r>
      <w:r w:rsidR="000A066D" w:rsidRPr="000A066D">
        <w:rPr>
          <w:rFonts w:ascii="Arabic Typesetting" w:hAnsi="Arabic Typesetting" w:cs="Arabic Typesetting"/>
          <w:sz w:val="36"/>
          <w:szCs w:val="36"/>
          <w:rtl/>
        </w:rPr>
        <w:t>.</w:t>
      </w:r>
      <w:r w:rsidR="000A066D">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4"/>
      </w:r>
      <w:r w:rsidR="00003874" w:rsidRPr="00003874">
        <w:rPr>
          <w:rStyle w:val="af1"/>
          <w:rFonts w:ascii="Tahoma" w:hAnsi="Tahoma" w:cs="Traditional Arabic"/>
          <w:sz w:val="36"/>
          <w:szCs w:val="36"/>
          <w:rtl/>
        </w:rPr>
        <w:t>)</w:t>
      </w:r>
    </w:p>
    <w:p w:rsidR="00880077" w:rsidRPr="00AB61B7"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وَتَفْعَلُ ذَلِكَ ثَلَاثاً </w:t>
      </w:r>
      <w:proofErr w:type="gramStart"/>
      <w:r w:rsidRPr="00DC502D">
        <w:rPr>
          <w:rFonts w:ascii="Arabic Typesetting" w:hAnsi="Arabic Typesetting" w:cs="Arabic Typesetting"/>
          <w:b/>
          <w:bCs/>
          <w:sz w:val="36"/>
          <w:szCs w:val="36"/>
          <w:u w:val="single"/>
          <w:rtl/>
        </w:rPr>
        <w:t>}</w:t>
      </w:r>
      <w:r w:rsidR="009303CB" w:rsidRPr="00AB61B7">
        <w:rPr>
          <w:rFonts w:ascii="Arabic Typesetting" w:hAnsi="Arabic Typesetting" w:cs="Arabic Typesetting"/>
          <w:sz w:val="36"/>
          <w:szCs w:val="36"/>
          <w:rtl/>
        </w:rPr>
        <w:t xml:space="preserve"> :</w:t>
      </w:r>
      <w:proofErr w:type="gramEnd"/>
      <w:r w:rsidR="00D72D5F">
        <w:rPr>
          <w:rFonts w:ascii="Arabic Typesetting" w:hAnsi="Arabic Typesetting" w:cs="Arabic Typesetting" w:hint="cs"/>
          <w:sz w:val="36"/>
          <w:szCs w:val="36"/>
          <w:rtl/>
        </w:rPr>
        <w:t xml:space="preserve"> أي </w:t>
      </w:r>
      <w:r w:rsidR="000C2FAB">
        <w:rPr>
          <w:rFonts w:ascii="Arabic Typesetting" w:hAnsi="Arabic Typesetting" w:cs="Arabic Typesetting" w:hint="cs"/>
          <w:sz w:val="36"/>
          <w:szCs w:val="36"/>
          <w:rtl/>
        </w:rPr>
        <w:t xml:space="preserve">مثل جلوسها يوماً وليلة وغُسلها عند </w:t>
      </w:r>
      <w:r w:rsidR="00D72D5F">
        <w:rPr>
          <w:rFonts w:ascii="Arabic Typesetting" w:hAnsi="Arabic Typesetting" w:cs="Arabic Typesetting" w:hint="cs"/>
          <w:sz w:val="36"/>
          <w:szCs w:val="36"/>
          <w:rtl/>
        </w:rPr>
        <w:t>انقطاع الدم وفعل ما يترتب عليه فإذا عاودها الدم جلست فإذا انقطع اغتسلت حتى أكثر مدة الحيض فتغتسل ثلاث مرات في ثلاث حِيض أو ثلاثة أشهر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5"/>
      </w:r>
      <w:r w:rsidR="00003874" w:rsidRPr="00003874">
        <w:rPr>
          <w:rStyle w:val="af1"/>
          <w:rFonts w:ascii="Tahoma" w:hAnsi="Tahoma" w:cs="Traditional Arabic"/>
          <w:sz w:val="36"/>
          <w:szCs w:val="36"/>
          <w:rtl/>
        </w:rPr>
        <w:t>)</w:t>
      </w:r>
      <w:r w:rsidR="006B15C3">
        <w:rPr>
          <w:rFonts w:ascii="Arabic Typesetting" w:hAnsi="Arabic Typesetting" w:cs="Arabic Typesetting" w:hint="cs"/>
          <w:sz w:val="36"/>
          <w:szCs w:val="36"/>
          <w:rtl/>
        </w:rPr>
        <w:t xml:space="preserve">  والتخصيص هنا بالثلاث لأن </w:t>
      </w:r>
      <w:proofErr w:type="gramStart"/>
      <w:r w:rsidR="006B15C3">
        <w:rPr>
          <w:rFonts w:ascii="Arabic Typesetting" w:hAnsi="Arabic Typesetting" w:cs="Arabic Typesetting" w:hint="cs"/>
          <w:sz w:val="36"/>
          <w:szCs w:val="36"/>
          <w:rtl/>
        </w:rPr>
        <w:t>العادة</w:t>
      </w:r>
      <w:proofErr w:type="gramEnd"/>
      <w:r w:rsidR="006B15C3">
        <w:rPr>
          <w:rFonts w:ascii="Arabic Typesetting" w:hAnsi="Arabic Typesetting" w:cs="Arabic Typesetting" w:hint="cs"/>
          <w:sz w:val="36"/>
          <w:szCs w:val="36"/>
          <w:rtl/>
        </w:rPr>
        <w:t xml:space="preserve"> لا تثبت إلا بتكرار الدم ثلاث مرات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6"/>
      </w:r>
      <w:r w:rsidR="00003874" w:rsidRPr="00003874">
        <w:rPr>
          <w:rStyle w:val="af1"/>
          <w:rFonts w:ascii="Tahoma" w:hAnsi="Tahoma" w:cs="Traditional Arabic"/>
          <w:sz w:val="36"/>
          <w:szCs w:val="36"/>
          <w:rtl/>
        </w:rPr>
        <w:t>)</w:t>
      </w:r>
    </w:p>
    <w:p w:rsidR="00880077" w:rsidRPr="00AB61B7"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فَإِنْ كَانَ فِي الثَّلَاثِ عَلَى قَدْرٍ وَاحِدٍ </w:t>
      </w:r>
      <w:proofErr w:type="gramStart"/>
      <w:r w:rsidRPr="00DC502D">
        <w:rPr>
          <w:rFonts w:ascii="Arabic Typesetting" w:hAnsi="Arabic Typesetting" w:cs="Arabic Typesetting"/>
          <w:b/>
          <w:bCs/>
          <w:sz w:val="36"/>
          <w:szCs w:val="36"/>
          <w:u w:val="single"/>
          <w:rtl/>
        </w:rPr>
        <w:t>}</w:t>
      </w:r>
      <w:r w:rsidR="009303CB" w:rsidRPr="00AB61B7">
        <w:rPr>
          <w:rFonts w:ascii="Arabic Typesetting" w:hAnsi="Arabic Typesetting" w:cs="Arabic Typesetting"/>
          <w:sz w:val="36"/>
          <w:szCs w:val="36"/>
          <w:rtl/>
        </w:rPr>
        <w:t xml:space="preserve"> :</w:t>
      </w:r>
      <w:proofErr w:type="gramEnd"/>
      <w:r w:rsidR="00D72D5F">
        <w:rPr>
          <w:rFonts w:ascii="Arabic Typesetting" w:hAnsi="Arabic Typesetting" w:cs="Arabic Typesetting" w:hint="cs"/>
          <w:sz w:val="36"/>
          <w:szCs w:val="36"/>
          <w:rtl/>
        </w:rPr>
        <w:t xml:space="preserve"> </w:t>
      </w:r>
      <w:r w:rsidR="00DC502D">
        <w:rPr>
          <w:rFonts w:ascii="Arabic Typesetting" w:hAnsi="Arabic Typesetting" w:cs="Arabic Typesetting" w:hint="cs"/>
          <w:sz w:val="36"/>
          <w:szCs w:val="36"/>
          <w:rtl/>
        </w:rPr>
        <w:t xml:space="preserve">على </w:t>
      </w:r>
      <w:r w:rsidR="0003249A">
        <w:rPr>
          <w:rFonts w:ascii="Arabic Typesetting" w:hAnsi="Arabic Typesetting" w:cs="Arabic Typesetting" w:hint="cs"/>
          <w:sz w:val="36"/>
          <w:szCs w:val="36"/>
          <w:rtl/>
        </w:rPr>
        <w:t xml:space="preserve">مقدار واحد في العدد </w:t>
      </w:r>
      <w:r w:rsidR="00B057F8">
        <w:rPr>
          <w:rFonts w:ascii="Arabic Typesetting" w:hAnsi="Arabic Typesetting" w:cs="Arabic Typesetting" w:hint="cs"/>
          <w:sz w:val="36"/>
          <w:szCs w:val="36"/>
          <w:rtl/>
        </w:rPr>
        <w:t>.</w:t>
      </w:r>
    </w:p>
    <w:p w:rsidR="0003249A" w:rsidRPr="00792DA9"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صَارَ عَادَةً </w:t>
      </w:r>
      <w:proofErr w:type="gramStart"/>
      <w:r w:rsidRPr="00DC502D">
        <w:rPr>
          <w:rFonts w:ascii="Arabic Typesetting" w:hAnsi="Arabic Typesetting" w:cs="Arabic Typesetting"/>
          <w:b/>
          <w:bCs/>
          <w:sz w:val="36"/>
          <w:szCs w:val="36"/>
          <w:u w:val="single"/>
          <w:rtl/>
        </w:rPr>
        <w:t>}</w:t>
      </w:r>
      <w:r w:rsidR="009303CB" w:rsidRPr="00AB61B7">
        <w:rPr>
          <w:rFonts w:ascii="Arabic Typesetting" w:hAnsi="Arabic Typesetting" w:cs="Arabic Typesetting"/>
          <w:sz w:val="36"/>
          <w:szCs w:val="36"/>
          <w:rtl/>
        </w:rPr>
        <w:t xml:space="preserve"> :</w:t>
      </w:r>
      <w:proofErr w:type="gramEnd"/>
      <w:r w:rsidR="00792DA9">
        <w:rPr>
          <w:rFonts w:ascii="Arabic Typesetting" w:hAnsi="Arabic Typesetting" w:cs="Arabic Typesetting" w:hint="cs"/>
          <w:sz w:val="36"/>
          <w:szCs w:val="36"/>
          <w:rtl/>
        </w:rPr>
        <w:t xml:space="preserve"> </w:t>
      </w:r>
      <w:r w:rsidR="00A4198B" w:rsidRPr="006D210A">
        <w:rPr>
          <w:rFonts w:ascii="Arabic Typesetting" w:hAnsi="Arabic Typesetting" w:cs="Arabic Typesetting"/>
          <w:sz w:val="36"/>
          <w:szCs w:val="36"/>
          <w:rtl/>
        </w:rPr>
        <w:t xml:space="preserve">العادة: </w:t>
      </w:r>
      <w:r w:rsidR="0003249A">
        <w:rPr>
          <w:rFonts w:ascii="Arabic Typesetting" w:hAnsi="Arabic Typesetting" w:cs="Arabic Typesetting" w:hint="cs"/>
          <w:sz w:val="36"/>
          <w:szCs w:val="36"/>
          <w:rtl/>
        </w:rPr>
        <w:t xml:space="preserve">وهي </w:t>
      </w:r>
      <w:r w:rsidR="0003249A" w:rsidRPr="006D210A">
        <w:rPr>
          <w:rFonts w:ascii="Arabic Typesetting" w:hAnsi="Arabic Typesetting" w:cs="Arabic Typesetting"/>
          <w:sz w:val="36"/>
          <w:szCs w:val="36"/>
          <w:rtl/>
        </w:rPr>
        <w:t>الحالة تتكرر على نهج واحد، كعادة الحيض في المرأة</w:t>
      </w:r>
      <w:r w:rsidR="0003249A" w:rsidRPr="00A4198B">
        <w:rPr>
          <w:rFonts w:ascii="Arabic Typesetting" w:hAnsi="Arabic Typesetting" w:cs="Arabic Typesetting" w:hint="cs"/>
          <w:sz w:val="36"/>
          <w:szCs w:val="36"/>
          <w:rtl/>
        </w:rPr>
        <w:t xml:space="preserve"> </w:t>
      </w:r>
      <w:r w:rsidR="0003249A">
        <w:rPr>
          <w:rFonts w:ascii="Arabic Typesetting" w:hAnsi="Arabic Typesetting" w:cs="Arabic Typesetting" w:hint="cs"/>
          <w:sz w:val="36"/>
          <w:szCs w:val="36"/>
          <w:rtl/>
        </w:rPr>
        <w:t>. و</w:t>
      </w:r>
      <w:r w:rsidR="0003249A">
        <w:rPr>
          <w:rFonts w:ascii="Arabic Typesetting" w:hAnsi="Arabic Typesetting" w:cs="Arabic Typesetting"/>
          <w:sz w:val="36"/>
          <w:szCs w:val="36"/>
          <w:rtl/>
        </w:rPr>
        <w:t xml:space="preserve"> </w:t>
      </w:r>
      <w:r w:rsidR="0003249A">
        <w:rPr>
          <w:rFonts w:ascii="Arabic Typesetting" w:hAnsi="Arabic Typesetting" w:cs="Arabic Typesetting" w:hint="cs"/>
          <w:sz w:val="36"/>
          <w:szCs w:val="36"/>
          <w:rtl/>
        </w:rPr>
        <w:t>ا</w:t>
      </w:r>
      <w:r w:rsidR="0003249A">
        <w:rPr>
          <w:rFonts w:ascii="Arabic Typesetting" w:hAnsi="Arabic Typesetting" w:cs="Arabic Typesetting"/>
          <w:sz w:val="36"/>
          <w:szCs w:val="36"/>
          <w:rtl/>
        </w:rPr>
        <w:t>سْتَق</w:t>
      </w:r>
      <w:r w:rsidR="0003249A">
        <w:rPr>
          <w:rFonts w:ascii="Arabic Typesetting" w:hAnsi="Arabic Typesetting" w:cs="Arabic Typesetting" w:hint="cs"/>
          <w:sz w:val="36"/>
          <w:szCs w:val="36"/>
          <w:rtl/>
        </w:rPr>
        <w:t>رار</w:t>
      </w:r>
      <w:r w:rsidR="0003249A">
        <w:rPr>
          <w:rFonts w:ascii="Arabic Typesetting" w:hAnsi="Arabic Typesetting" w:cs="Arabic Typesetting"/>
          <w:sz w:val="36"/>
          <w:szCs w:val="36"/>
          <w:rtl/>
        </w:rPr>
        <w:t xml:space="preserve"> الْعَادَةِ </w:t>
      </w:r>
      <w:r w:rsidR="0003249A">
        <w:rPr>
          <w:rFonts w:ascii="Arabic Typesetting" w:hAnsi="Arabic Typesetting" w:cs="Arabic Typesetting" w:hint="cs"/>
          <w:sz w:val="36"/>
          <w:szCs w:val="36"/>
          <w:rtl/>
        </w:rPr>
        <w:t>ي</w:t>
      </w:r>
      <w:r w:rsidR="0003249A" w:rsidRPr="00792DA9">
        <w:rPr>
          <w:rFonts w:ascii="Arabic Typesetting" w:hAnsi="Arabic Typesetting" w:cs="Arabic Typesetting"/>
          <w:sz w:val="36"/>
          <w:szCs w:val="36"/>
          <w:rtl/>
        </w:rPr>
        <w:t>قْتَضِي تَكَرُّرَ الشَّيْءِ وَعَوْدَهُ (تَكَرُّرًا) كَثِيرًا يَخْرُجُ عَنْ</w:t>
      </w:r>
      <w:r w:rsidR="0003249A">
        <w:rPr>
          <w:rFonts w:ascii="Arabic Typesetting" w:hAnsi="Arabic Typesetting" w:cs="Arabic Typesetting" w:hint="cs"/>
          <w:sz w:val="36"/>
          <w:szCs w:val="36"/>
          <w:rtl/>
        </w:rPr>
        <w:t xml:space="preserve"> </w:t>
      </w:r>
      <w:r w:rsidR="0003249A" w:rsidRPr="00792DA9">
        <w:rPr>
          <w:rFonts w:ascii="Arabic Typesetting" w:hAnsi="Arabic Typesetting" w:cs="Arabic Typesetting"/>
          <w:sz w:val="36"/>
          <w:szCs w:val="36"/>
          <w:rtl/>
        </w:rPr>
        <w:t>كَوْنِهِ وَقَعَ بِطَرِيقِ الِاتِّفَاقِ</w:t>
      </w:r>
      <w:r w:rsidR="0003249A">
        <w:rPr>
          <w:rFonts w:ascii="Arabic Typesetting" w:hAnsi="Arabic Typesetting" w:cs="Arabic Typesetting"/>
          <w:sz w:val="36"/>
          <w:szCs w:val="36"/>
          <w:rtl/>
        </w:rPr>
        <w:t>، وَهِيَ عِنْد</w:t>
      </w:r>
      <w:r w:rsidR="0003249A">
        <w:rPr>
          <w:rFonts w:ascii="Arabic Typesetting" w:hAnsi="Arabic Typesetting" w:cs="Arabic Typesetting" w:hint="cs"/>
          <w:sz w:val="36"/>
          <w:szCs w:val="36"/>
          <w:rtl/>
        </w:rPr>
        <w:t xml:space="preserve"> البعض</w:t>
      </w:r>
      <w:r w:rsidR="0003249A" w:rsidRPr="00792DA9">
        <w:rPr>
          <w:rFonts w:ascii="Arabic Typesetting" w:hAnsi="Arabic Typesetting" w:cs="Arabic Typesetting"/>
          <w:sz w:val="36"/>
          <w:szCs w:val="36"/>
          <w:rtl/>
        </w:rPr>
        <w:t xml:space="preserve"> تُفِيدُ الْعِلْمَ </w:t>
      </w:r>
      <w:proofErr w:type="gramStart"/>
      <w:r w:rsidR="0003249A" w:rsidRPr="00792DA9">
        <w:rPr>
          <w:rFonts w:ascii="Arabic Typesetting" w:hAnsi="Arabic Typesetting" w:cs="Arabic Typesetting"/>
          <w:sz w:val="36"/>
          <w:szCs w:val="36"/>
          <w:rtl/>
        </w:rPr>
        <w:t>(الضَّرُورِيَّ) ،</w:t>
      </w:r>
      <w:proofErr w:type="gramEnd"/>
      <w:r w:rsidR="0003249A" w:rsidRPr="00792DA9">
        <w:rPr>
          <w:rFonts w:ascii="Arabic Typesetting" w:hAnsi="Arabic Typesetting" w:cs="Arabic Typesetting"/>
          <w:sz w:val="36"/>
          <w:szCs w:val="36"/>
          <w:rtl/>
        </w:rPr>
        <w:t xml:space="preserve"> وَلِهَذَا كَان</w:t>
      </w:r>
      <w:r w:rsidR="0003249A">
        <w:rPr>
          <w:rFonts w:ascii="Arabic Typesetting" w:hAnsi="Arabic Typesetting" w:cs="Arabic Typesetting"/>
          <w:sz w:val="36"/>
          <w:szCs w:val="36"/>
          <w:rtl/>
        </w:rPr>
        <w:t>َ خَرْقُ الْعَوَائِدِ عِنْدَ</w:t>
      </w:r>
      <w:r w:rsidR="0003249A">
        <w:rPr>
          <w:rFonts w:ascii="Arabic Typesetting" w:hAnsi="Arabic Typesetting" w:cs="Arabic Typesetting" w:hint="cs"/>
          <w:sz w:val="36"/>
          <w:szCs w:val="36"/>
          <w:rtl/>
        </w:rPr>
        <w:t xml:space="preserve"> من قال بذلك</w:t>
      </w:r>
      <w:r w:rsidR="0003249A" w:rsidRPr="00792DA9">
        <w:rPr>
          <w:rFonts w:ascii="Arabic Typesetting" w:hAnsi="Arabic Typesetting" w:cs="Arabic Typesetting"/>
          <w:sz w:val="36"/>
          <w:szCs w:val="36"/>
          <w:rtl/>
        </w:rPr>
        <w:t xml:space="preserve"> لَا يَجُوزُ إلَّا مُعْجِزَةً لِنَبِيٍّ أَوْ كَرَامَةً لِوَلِيٍّ.</w:t>
      </w:r>
    </w:p>
    <w:p w:rsidR="00792DA9" w:rsidRPr="00AB61B7" w:rsidRDefault="0003249A" w:rsidP="00003874">
      <w:pPr>
        <w:spacing w:line="360" w:lineRule="auto"/>
        <w:rPr>
          <w:rFonts w:ascii="Arabic Typesetting" w:hAnsi="Arabic Typesetting" w:cs="Arabic Typesetting"/>
          <w:sz w:val="36"/>
          <w:szCs w:val="36"/>
          <w:rtl/>
        </w:rPr>
      </w:pPr>
      <w:r w:rsidRPr="00792DA9">
        <w:rPr>
          <w:rFonts w:ascii="Arabic Typesetting" w:hAnsi="Arabic Typesetting" w:cs="Arabic Typesetting"/>
          <w:sz w:val="36"/>
          <w:szCs w:val="36"/>
          <w:rtl/>
        </w:rPr>
        <w:t>وَأَمَّا عِنْدَ الْفُقَهَاءِ</w:t>
      </w:r>
      <w:proofErr w:type="gramStart"/>
      <w:r w:rsidRPr="00792DA9">
        <w:rPr>
          <w:rFonts w:ascii="Arabic Typesetting" w:hAnsi="Arabic Typesetting" w:cs="Arabic Typesetting"/>
          <w:sz w:val="36"/>
          <w:szCs w:val="36"/>
          <w:rtl/>
        </w:rPr>
        <w:t xml:space="preserve"> فَ</w:t>
      </w:r>
      <w:proofErr w:type="gramEnd"/>
      <w:r w:rsidRPr="00792DA9">
        <w:rPr>
          <w:rFonts w:ascii="Arabic Typesetting" w:hAnsi="Arabic Typesetting" w:cs="Arabic Typesetting"/>
          <w:sz w:val="36"/>
          <w:szCs w:val="36"/>
          <w:rtl/>
        </w:rPr>
        <w:t>يَخْتَلِفُ الْأَمْرُ بِحَسَبِ ذَلِكَ الشَّيْءِ، فَمِنْهَا الْعَادَةُ فِي وُج</w:t>
      </w:r>
      <w:r>
        <w:rPr>
          <w:rFonts w:ascii="Arabic Typesetting" w:hAnsi="Arabic Typesetting" w:cs="Arabic Typesetting"/>
          <w:sz w:val="36"/>
          <w:szCs w:val="36"/>
          <w:rtl/>
        </w:rPr>
        <w:t xml:space="preserve">ُودِ أَقَلِّ الطُّهْرِ </w:t>
      </w:r>
      <w:r>
        <w:rPr>
          <w:rFonts w:ascii="Arabic Typesetting" w:hAnsi="Arabic Typesetting" w:cs="Arabic Typesetting" w:hint="cs"/>
          <w:sz w:val="36"/>
          <w:szCs w:val="36"/>
          <w:rtl/>
        </w:rPr>
        <w:t xml:space="preserve"> </w:t>
      </w:r>
      <w:r w:rsidR="00B057F8">
        <w:rPr>
          <w:rFonts w:ascii="Arabic Typesetting" w:hAnsi="Arabic Typesetting" w:cs="Arabic Typesetting" w:hint="cs"/>
          <w:sz w:val="36"/>
          <w:szCs w:val="36"/>
          <w:rtl/>
        </w:rPr>
        <w:t xml:space="preserve">والمقصود هنا أن المتكرر من المدة تثبت به  العادة لها فتعتد بها في الحيضة الرابعة  </w:t>
      </w:r>
      <w:r w:rsidR="00A815AC">
        <w:rPr>
          <w:rFonts w:ascii="Arabic Typesetting" w:hAnsi="Arabic Typesetting" w:cs="Arabic Typesetting" w:hint="cs"/>
          <w:sz w:val="36"/>
          <w:szCs w:val="36"/>
          <w:rtl/>
        </w:rPr>
        <w:t xml:space="preserve">ولا تثبت العادة عند الحنابلة إلا بثلاث في المشهور عنهم </w:t>
      </w:r>
      <w:r w:rsidR="00B057F8">
        <w:rPr>
          <w:rFonts w:ascii="Arabic Typesetting" w:hAnsi="Arabic Typesetting" w:cs="Arabic Typesetting" w:hint="cs"/>
          <w:sz w:val="36"/>
          <w:szCs w:val="36"/>
          <w:rtl/>
        </w:rPr>
        <w:t>.</w:t>
      </w:r>
      <w:r w:rsidR="00DC502D">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7"/>
      </w:r>
      <w:r w:rsidR="00003874" w:rsidRPr="00003874">
        <w:rPr>
          <w:rStyle w:val="af1"/>
          <w:rFonts w:ascii="Tahoma" w:hAnsi="Tahoma" w:cs="Traditional Arabic"/>
          <w:sz w:val="36"/>
          <w:szCs w:val="36"/>
          <w:rtl/>
        </w:rPr>
        <w:t>)</w:t>
      </w:r>
      <w:r>
        <w:rPr>
          <w:rFonts w:ascii="Arabic Typesetting" w:hAnsi="Arabic Typesetting" w:cs="Arabic Typesetting" w:hint="cs"/>
          <w:sz w:val="36"/>
          <w:szCs w:val="36"/>
          <w:rtl/>
        </w:rPr>
        <w:t xml:space="preserve"> </w:t>
      </w:r>
      <w:r w:rsidR="00A4198B">
        <w:rPr>
          <w:rFonts w:ascii="Arabic Typesetting" w:hAnsi="Arabic Typesetting" w:cs="Arabic Typesetting" w:hint="cs"/>
          <w:sz w:val="36"/>
          <w:szCs w:val="36"/>
          <w:rtl/>
        </w:rPr>
        <w:t>.</w:t>
      </w:r>
    </w:p>
    <w:p w:rsidR="00880077" w:rsidRPr="00AB61B7"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وَانْتَقَلَتْ إلَيْهِ }</w:t>
      </w:r>
      <w:r w:rsidR="009303CB" w:rsidRPr="00AB61B7">
        <w:rPr>
          <w:rFonts w:ascii="Arabic Typesetting" w:hAnsi="Arabic Typesetting" w:cs="Arabic Typesetting"/>
          <w:sz w:val="36"/>
          <w:szCs w:val="36"/>
          <w:rtl/>
        </w:rPr>
        <w:t xml:space="preserve"> :</w:t>
      </w:r>
      <w:r w:rsidR="0003249A">
        <w:rPr>
          <w:rFonts w:ascii="Arabic Typesetting" w:hAnsi="Arabic Typesetting" w:cs="Arabic Typesetting" w:hint="cs"/>
          <w:sz w:val="36"/>
          <w:szCs w:val="36"/>
          <w:rtl/>
        </w:rPr>
        <w:t xml:space="preserve"> </w:t>
      </w:r>
      <w:r w:rsidR="00DC502D">
        <w:rPr>
          <w:rFonts w:ascii="Arabic Typesetting" w:hAnsi="Arabic Typesetting" w:cs="Arabic Typesetting" w:hint="cs"/>
          <w:sz w:val="36"/>
          <w:szCs w:val="36"/>
          <w:rtl/>
        </w:rPr>
        <w:t>فيصير عادة لها في</w:t>
      </w:r>
      <w:r w:rsidR="0003249A">
        <w:rPr>
          <w:rFonts w:ascii="Arabic Typesetting" w:hAnsi="Arabic Typesetting" w:cs="Arabic Typesetting" w:hint="cs"/>
          <w:sz w:val="36"/>
          <w:szCs w:val="36"/>
          <w:rtl/>
        </w:rPr>
        <w:t>لزمها جلوسه</w:t>
      </w:r>
      <w:r w:rsidR="00DC502D">
        <w:rPr>
          <w:rFonts w:ascii="Arabic Typesetting" w:hAnsi="Arabic Typesetting" w:cs="Arabic Typesetting" w:hint="cs"/>
          <w:sz w:val="36"/>
          <w:szCs w:val="36"/>
          <w:rtl/>
        </w:rPr>
        <w:t xml:space="preserve"> ابتداء من الشهر الرابع .</w:t>
      </w:r>
    </w:p>
    <w:p w:rsidR="008B220B" w:rsidRPr="00AB61B7"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وَأَعَادَتْ مَا صَامَتْهُ </w:t>
      </w:r>
      <w:r w:rsidR="008B220B" w:rsidRPr="00DC502D">
        <w:rPr>
          <w:rFonts w:ascii="Arabic Typesetting" w:hAnsi="Arabic Typesetting" w:cs="Arabic Typesetting"/>
          <w:b/>
          <w:bCs/>
          <w:sz w:val="36"/>
          <w:szCs w:val="36"/>
          <w:u w:val="single"/>
          <w:rtl/>
        </w:rPr>
        <w:t>}</w:t>
      </w:r>
      <w:r w:rsidR="00DC502D">
        <w:rPr>
          <w:rFonts w:ascii="Arabic Typesetting" w:hAnsi="Arabic Typesetting" w:cs="Arabic Typesetting" w:hint="cs"/>
          <w:sz w:val="36"/>
          <w:szCs w:val="36"/>
          <w:rtl/>
        </w:rPr>
        <w:t xml:space="preserve"> : لأنه تبين</w:t>
      </w:r>
      <w:r w:rsidR="0003249A">
        <w:rPr>
          <w:rFonts w:ascii="Arabic Typesetting" w:hAnsi="Arabic Typesetting" w:cs="Arabic Typesetting" w:hint="cs"/>
          <w:sz w:val="36"/>
          <w:szCs w:val="36"/>
          <w:rtl/>
        </w:rPr>
        <w:t xml:space="preserve"> فِعله في زمن الحيض وكذا حكم غيره من اعتكاف واجب وطوافٍ ونحوه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8"/>
      </w:r>
      <w:r w:rsidR="00003874" w:rsidRPr="00003874">
        <w:rPr>
          <w:rStyle w:val="af1"/>
          <w:rFonts w:ascii="Tahoma" w:hAnsi="Tahoma" w:cs="Traditional Arabic"/>
          <w:sz w:val="36"/>
          <w:szCs w:val="36"/>
          <w:rtl/>
        </w:rPr>
        <w:t>)</w:t>
      </w:r>
    </w:p>
    <w:p w:rsidR="00880077" w:rsidRPr="00DC502D" w:rsidRDefault="008B220B"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w:t>
      </w:r>
      <w:r w:rsidR="00880077" w:rsidRPr="00DC502D">
        <w:rPr>
          <w:rFonts w:ascii="Arabic Typesetting" w:hAnsi="Arabic Typesetting" w:cs="Arabic Typesetting"/>
          <w:b/>
          <w:bCs/>
          <w:sz w:val="36"/>
          <w:szCs w:val="36"/>
          <w:u w:val="single"/>
          <w:rtl/>
        </w:rPr>
        <w:t>مِنَ الْفَرْضِ فِيهِ }</w:t>
      </w:r>
      <w:r w:rsidR="009303CB" w:rsidRPr="00DC502D">
        <w:rPr>
          <w:rFonts w:ascii="Arabic Typesetting" w:hAnsi="Arabic Typesetting" w:cs="Arabic Typesetting"/>
          <w:b/>
          <w:bCs/>
          <w:sz w:val="36"/>
          <w:szCs w:val="36"/>
          <w:u w:val="single"/>
          <w:rtl/>
        </w:rPr>
        <w:t>:</w:t>
      </w:r>
      <w:r w:rsidR="00DC502D">
        <w:rPr>
          <w:rFonts w:ascii="Arabic Typesetting" w:hAnsi="Arabic Typesetting" w:cs="Arabic Typesetting" w:hint="cs"/>
          <w:b/>
          <w:bCs/>
          <w:sz w:val="36"/>
          <w:szCs w:val="36"/>
          <w:u w:val="single"/>
          <w:rtl/>
        </w:rPr>
        <w:t xml:space="preserve"> </w:t>
      </w:r>
      <w:r w:rsidR="00DC502D">
        <w:rPr>
          <w:rFonts w:ascii="Arabic Typesetting" w:hAnsi="Arabic Typesetting" w:cs="Arabic Typesetting" w:hint="cs"/>
          <w:sz w:val="36"/>
          <w:szCs w:val="36"/>
          <w:rtl/>
        </w:rPr>
        <w:t xml:space="preserve"> كرمضان وقضائه </w:t>
      </w:r>
      <w:proofErr w:type="gramStart"/>
      <w:r w:rsidR="00DC502D">
        <w:rPr>
          <w:rFonts w:ascii="Arabic Typesetting" w:hAnsi="Arabic Typesetting" w:cs="Arabic Typesetting" w:hint="cs"/>
          <w:sz w:val="36"/>
          <w:szCs w:val="36"/>
          <w:rtl/>
        </w:rPr>
        <w:t>والنذر .</w:t>
      </w:r>
      <w:proofErr w:type="gramEnd"/>
      <w:r w:rsidR="00DC502D">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29"/>
      </w:r>
      <w:r w:rsidR="00003874" w:rsidRPr="00003874">
        <w:rPr>
          <w:rStyle w:val="af1"/>
          <w:rFonts w:ascii="Tahoma" w:hAnsi="Tahoma" w:cs="Traditional Arabic"/>
          <w:sz w:val="36"/>
          <w:szCs w:val="36"/>
          <w:rtl/>
        </w:rPr>
        <w:t>)</w:t>
      </w:r>
    </w:p>
    <w:p w:rsidR="00F7134A" w:rsidRDefault="00880077" w:rsidP="00003874">
      <w:pPr>
        <w:spacing w:line="360" w:lineRule="auto"/>
        <w:rPr>
          <w:rFonts w:ascii="Arabic Typesetting" w:hAnsi="Arabic Typesetting" w:cs="Arabic Typesetting"/>
          <w:sz w:val="36"/>
          <w:szCs w:val="36"/>
          <w:rtl/>
        </w:rPr>
      </w:pPr>
      <w:r w:rsidRPr="00DC502D">
        <w:rPr>
          <w:rFonts w:ascii="Arabic Typesetting" w:hAnsi="Arabic Typesetting" w:cs="Arabic Typesetting"/>
          <w:b/>
          <w:bCs/>
          <w:sz w:val="36"/>
          <w:szCs w:val="36"/>
          <w:u w:val="single"/>
          <w:rtl/>
        </w:rPr>
        <w:t xml:space="preserve"> { وَعَنْهُ </w:t>
      </w:r>
      <w:proofErr w:type="gramStart"/>
      <w:r w:rsidRPr="00DC502D">
        <w:rPr>
          <w:rFonts w:ascii="Arabic Typesetting" w:hAnsi="Arabic Typesetting" w:cs="Arabic Typesetting"/>
          <w:b/>
          <w:bCs/>
          <w:sz w:val="36"/>
          <w:szCs w:val="36"/>
          <w:u w:val="single"/>
          <w:rtl/>
        </w:rPr>
        <w:t>}</w:t>
      </w:r>
      <w:r w:rsidR="009303CB" w:rsidRPr="00AB61B7">
        <w:rPr>
          <w:rFonts w:ascii="Arabic Typesetting" w:hAnsi="Arabic Typesetting" w:cs="Arabic Typesetting"/>
          <w:sz w:val="36"/>
          <w:szCs w:val="36"/>
          <w:rtl/>
        </w:rPr>
        <w:t xml:space="preserve"> :</w:t>
      </w:r>
      <w:proofErr w:type="gramEnd"/>
      <w:r w:rsidR="00EC335C">
        <w:rPr>
          <w:rFonts w:ascii="Arabic Typesetting" w:hAnsi="Arabic Typesetting" w:cs="Arabic Typesetting" w:hint="cs"/>
          <w:sz w:val="36"/>
          <w:szCs w:val="36"/>
          <w:rtl/>
        </w:rPr>
        <w:t xml:space="preserve"> </w:t>
      </w:r>
      <w:r w:rsidR="00F7134A" w:rsidRPr="00EC335C">
        <w:rPr>
          <w:rFonts w:ascii="Arabic Typesetting" w:hAnsi="Arabic Typesetting" w:cs="Arabic Typesetting"/>
          <w:sz w:val="36"/>
          <w:szCs w:val="36"/>
          <w:rtl/>
        </w:rPr>
        <w:t>يعني: عن الإمام أحمد</w:t>
      </w:r>
    </w:p>
    <w:p w:rsidR="00A815AC" w:rsidRDefault="00F7134A" w:rsidP="00003874">
      <w:pPr>
        <w:spacing w:line="360" w:lineRule="auto"/>
        <w:rPr>
          <w:rFonts w:ascii="Arabic Typesetting" w:hAnsi="Arabic Typesetting" w:cs="Arabic Typesetting"/>
          <w:sz w:val="36"/>
          <w:szCs w:val="36"/>
          <w:rtl/>
        </w:rPr>
      </w:pPr>
      <w:r>
        <w:rPr>
          <w:rFonts w:ascii="Arabic Typesetting" w:hAnsi="Arabic Typesetting" w:cs="Arabic Typesetting" w:hint="cs"/>
          <w:sz w:val="36"/>
          <w:szCs w:val="36"/>
          <w:rtl/>
        </w:rPr>
        <w:t xml:space="preserve">وهي </w:t>
      </w:r>
      <w:r w:rsidR="00B432AC">
        <w:rPr>
          <w:rFonts w:ascii="Arabic Typesetting" w:hAnsi="Arabic Typesetting" w:cs="Arabic Typesetting" w:hint="cs"/>
          <w:sz w:val="36"/>
          <w:szCs w:val="36"/>
          <w:rtl/>
        </w:rPr>
        <w:t>كلمة اصطلح الأصحاب على استعمالها في الد</w:t>
      </w:r>
      <w:r w:rsidR="007E6164">
        <w:rPr>
          <w:rFonts w:ascii="Arabic Typesetting" w:hAnsi="Arabic Typesetting" w:cs="Arabic Typesetting" w:hint="cs"/>
          <w:sz w:val="36"/>
          <w:szCs w:val="36"/>
          <w:rtl/>
        </w:rPr>
        <w:t xml:space="preserve">لالة على رواية أخرى عن </w:t>
      </w:r>
      <w:proofErr w:type="gramStart"/>
      <w:r w:rsidR="007E6164">
        <w:rPr>
          <w:rFonts w:ascii="Arabic Typesetting" w:hAnsi="Arabic Typesetting" w:cs="Arabic Typesetting" w:hint="cs"/>
          <w:sz w:val="36"/>
          <w:szCs w:val="36"/>
          <w:rtl/>
        </w:rPr>
        <w:t xml:space="preserve">الإمام </w:t>
      </w:r>
      <w:r w:rsidR="003236E1">
        <w:rPr>
          <w:rFonts w:ascii="Arabic Typesetting" w:hAnsi="Arabic Typesetting" w:cs="Arabic Typesetting" w:hint="cs"/>
          <w:sz w:val="36"/>
          <w:szCs w:val="36"/>
          <w:rtl/>
        </w:rPr>
        <w:t>.</w:t>
      </w:r>
      <w:proofErr w:type="gramEnd"/>
      <w:r w:rsidR="002848C5">
        <w:rPr>
          <w:rFonts w:ascii="Arabic Typesetting" w:hAnsi="Arabic Typesetting" w:cs="Arabic Typesetting" w:hint="cs"/>
          <w:sz w:val="36"/>
          <w:szCs w:val="36"/>
          <w:rtl/>
        </w:rPr>
        <w:t xml:space="preserve"> وتُ</w:t>
      </w:r>
      <w:r w:rsidR="00B432AC">
        <w:rPr>
          <w:rFonts w:ascii="Arabic Typesetting" w:hAnsi="Arabic Typesetting" w:cs="Arabic Typesetting" w:hint="cs"/>
          <w:sz w:val="36"/>
          <w:szCs w:val="36"/>
          <w:rtl/>
        </w:rPr>
        <w:t xml:space="preserve">فيد أن </w:t>
      </w:r>
      <w:r>
        <w:rPr>
          <w:rFonts w:ascii="Arabic Typesetting" w:hAnsi="Arabic Typesetting" w:cs="Arabic Typesetting" w:hint="cs"/>
          <w:sz w:val="36"/>
          <w:szCs w:val="36"/>
          <w:rtl/>
        </w:rPr>
        <w:t xml:space="preserve">الرواية </w:t>
      </w:r>
      <w:proofErr w:type="gramStart"/>
      <w:r w:rsidR="00B432AC">
        <w:rPr>
          <w:rFonts w:ascii="Arabic Typesetting" w:hAnsi="Arabic Typesetting" w:cs="Arabic Typesetting" w:hint="cs"/>
          <w:sz w:val="36"/>
          <w:szCs w:val="36"/>
          <w:rtl/>
        </w:rPr>
        <w:t xml:space="preserve">الأولى مقدمة </w:t>
      </w:r>
      <w:r>
        <w:rPr>
          <w:rFonts w:ascii="Arabic Typesetting" w:hAnsi="Arabic Typesetting" w:cs="Arabic Typesetting" w:hint="cs"/>
          <w:sz w:val="36"/>
          <w:szCs w:val="36"/>
          <w:rtl/>
        </w:rPr>
        <w:t>على</w:t>
      </w:r>
      <w:proofErr w:type="gramEnd"/>
      <w:r>
        <w:rPr>
          <w:rFonts w:ascii="Arabic Typesetting" w:hAnsi="Arabic Typesetting" w:cs="Arabic Typesetting" w:hint="cs"/>
          <w:sz w:val="36"/>
          <w:szCs w:val="36"/>
          <w:rtl/>
        </w:rPr>
        <w:t xml:space="preserve"> الثانية </w:t>
      </w:r>
      <w:r w:rsidR="00DC502D">
        <w:rPr>
          <w:rFonts w:ascii="Arabic Typesetting" w:hAnsi="Arabic Typesetting" w:cs="Arabic Typesetting" w:hint="cs"/>
          <w:sz w:val="36"/>
          <w:szCs w:val="36"/>
          <w:rtl/>
        </w:rPr>
        <w:t xml:space="preserve">. </w:t>
      </w:r>
      <w:r w:rsidR="007E6164">
        <w:rPr>
          <w:rFonts w:ascii="Arabic Typesetting" w:hAnsi="Arabic Typesetting" w:cs="Arabic Typesetting" w:hint="cs"/>
          <w:sz w:val="36"/>
          <w:szCs w:val="36"/>
          <w:rtl/>
        </w:rPr>
        <w:t xml:space="preserve">كما </w:t>
      </w:r>
      <w:r>
        <w:rPr>
          <w:rFonts w:ascii="Arabic Typesetting" w:hAnsi="Arabic Typesetting" w:cs="Arabic Typesetting" w:hint="cs"/>
          <w:sz w:val="36"/>
          <w:szCs w:val="36"/>
          <w:rtl/>
        </w:rPr>
        <w:t xml:space="preserve">يفيد هذا </w:t>
      </w:r>
      <w:r w:rsidRPr="006B0CF8">
        <w:rPr>
          <w:rFonts w:ascii="Arabic Typesetting" w:hAnsi="Arabic Typesetting" w:cs="Arabic Typesetting"/>
          <w:sz w:val="36"/>
          <w:szCs w:val="36"/>
          <w:rtl/>
        </w:rPr>
        <w:t>الْمُص</w:t>
      </w:r>
      <w:r>
        <w:rPr>
          <w:rFonts w:ascii="Arabic Typesetting" w:hAnsi="Arabic Typesetting" w:cs="Arabic Typesetting"/>
          <w:sz w:val="36"/>
          <w:szCs w:val="36"/>
          <w:rtl/>
        </w:rPr>
        <w:t>ْطَلَحِ : أَنَّ الْخِلَافَ</w:t>
      </w:r>
      <w:r w:rsidR="007E6164">
        <w:rPr>
          <w:rFonts w:ascii="Arabic Typesetting" w:hAnsi="Arabic Typesetting" w:cs="Arabic Typesetting" w:hint="cs"/>
          <w:sz w:val="36"/>
          <w:szCs w:val="36"/>
          <w:rtl/>
        </w:rPr>
        <w:t xml:space="preserve"> في المسألة</w:t>
      </w:r>
      <w:r w:rsidRPr="006B0CF8">
        <w:rPr>
          <w:rFonts w:ascii="Arabic Typesetting" w:hAnsi="Arabic Typesetting" w:cs="Arabic Typesetting"/>
          <w:sz w:val="36"/>
          <w:szCs w:val="36"/>
          <w:rtl/>
        </w:rPr>
        <w:t xml:space="preserve"> مُطْلَقٌ</w:t>
      </w:r>
      <w:r>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0"/>
      </w:r>
      <w:r w:rsidR="00003874" w:rsidRPr="00003874">
        <w:rPr>
          <w:rStyle w:val="af1"/>
          <w:rFonts w:ascii="Tahoma" w:hAnsi="Tahoma" w:cs="Traditional Arabic"/>
          <w:sz w:val="36"/>
          <w:szCs w:val="36"/>
          <w:rtl/>
        </w:rPr>
        <w:t>)</w:t>
      </w:r>
      <w:r w:rsidR="00A815AC">
        <w:rPr>
          <w:rFonts w:ascii="Arabic Typesetting" w:hAnsi="Arabic Typesetting" w:cs="Arabic Typesetting" w:hint="cs"/>
          <w:sz w:val="36"/>
          <w:szCs w:val="36"/>
          <w:rtl/>
        </w:rPr>
        <w:t xml:space="preserve"> </w:t>
      </w:r>
    </w:p>
    <w:p w:rsidR="003236E1" w:rsidRDefault="00880077" w:rsidP="00003874">
      <w:pPr>
        <w:spacing w:line="360" w:lineRule="auto"/>
        <w:rPr>
          <w:rFonts w:ascii="Arabic Typesetting" w:hAnsi="Arabic Typesetting" w:cs="Arabic Typesetting"/>
          <w:color w:val="000000" w:themeColor="text1"/>
          <w:sz w:val="36"/>
          <w:szCs w:val="36"/>
          <w:rtl/>
        </w:rPr>
      </w:pPr>
      <w:r w:rsidRPr="00DC502D">
        <w:rPr>
          <w:rFonts w:ascii="Arabic Typesetting" w:hAnsi="Arabic Typesetting" w:cs="Arabic Typesetting"/>
          <w:b/>
          <w:bCs/>
          <w:sz w:val="36"/>
          <w:szCs w:val="36"/>
          <w:u w:val="single"/>
          <w:rtl/>
        </w:rPr>
        <w:t>{ يَصِيرُ عَادَةً بِمَرَّتَيْنِ}</w:t>
      </w:r>
      <w:r w:rsidR="009303CB" w:rsidRPr="00AB61B7">
        <w:rPr>
          <w:rFonts w:ascii="Arabic Typesetting" w:hAnsi="Arabic Typesetting" w:cs="Arabic Typesetting"/>
          <w:color w:val="000000" w:themeColor="text1"/>
          <w:sz w:val="36"/>
          <w:szCs w:val="36"/>
          <w:rtl/>
        </w:rPr>
        <w:t xml:space="preserve"> :</w:t>
      </w:r>
      <w:r w:rsidR="00A815AC">
        <w:rPr>
          <w:rFonts w:ascii="Arabic Typesetting" w:hAnsi="Arabic Typesetting" w:cs="Arabic Typesetting" w:hint="cs"/>
          <w:color w:val="000000" w:themeColor="text1"/>
          <w:sz w:val="36"/>
          <w:szCs w:val="36"/>
          <w:rtl/>
        </w:rPr>
        <w:t xml:space="preserve"> أي  يصير الدم عادة لها بتكرره مرتين لأن العادة مأخوذة من المعاودة وقد عاودها في المرة الثانية فتجلس في الرابعة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1"/>
      </w:r>
      <w:r w:rsidR="00003874" w:rsidRPr="00003874">
        <w:rPr>
          <w:rStyle w:val="af1"/>
          <w:rFonts w:ascii="Tahoma" w:hAnsi="Tahoma" w:cs="Traditional Arabic"/>
          <w:sz w:val="36"/>
          <w:szCs w:val="36"/>
          <w:rtl/>
        </w:rPr>
        <w:t>)</w:t>
      </w:r>
      <w:r w:rsidR="00A815AC">
        <w:rPr>
          <w:rFonts w:ascii="Arabic Typesetting" w:hAnsi="Arabic Typesetting" w:cs="Arabic Typesetting" w:hint="cs"/>
          <w:color w:val="000000" w:themeColor="text1"/>
          <w:sz w:val="36"/>
          <w:szCs w:val="36"/>
          <w:rtl/>
        </w:rPr>
        <w:t xml:space="preserve"> </w:t>
      </w:r>
    </w:p>
    <w:p w:rsidR="00A815AC" w:rsidRDefault="00A815AC" w:rsidP="00003874">
      <w:pPr>
        <w:spacing w:line="360" w:lineRule="auto"/>
        <w:rPr>
          <w:rFonts w:ascii="Arabic Typesetting" w:hAnsi="Arabic Typesetting" w:cs="Arabic Typesetting"/>
          <w:color w:val="000000" w:themeColor="text1"/>
          <w:sz w:val="36"/>
          <w:szCs w:val="36"/>
          <w:rtl/>
        </w:rPr>
      </w:pPr>
    </w:p>
    <w:p w:rsidR="00BD2AC4" w:rsidRPr="00EF047D" w:rsidRDefault="00AB5BC4" w:rsidP="00003874">
      <w:pPr>
        <w:pStyle w:val="aff2"/>
        <w:rPr>
          <w:sz w:val="40"/>
          <w:szCs w:val="40"/>
          <w:rtl/>
        </w:rPr>
      </w:pPr>
      <w:r>
        <w:rPr>
          <w:rFonts w:hint="cs"/>
          <w:sz w:val="40"/>
          <w:szCs w:val="40"/>
          <w:rtl/>
        </w:rPr>
        <w:t>خامس</w:t>
      </w:r>
      <w:r w:rsidR="00BD2AC4" w:rsidRPr="00EF047D">
        <w:rPr>
          <w:rFonts w:hint="cs"/>
          <w:sz w:val="40"/>
          <w:szCs w:val="40"/>
          <w:rtl/>
        </w:rPr>
        <w:t xml:space="preserve">اً :التحليل الفقهي للنص </w:t>
      </w:r>
    </w:p>
    <w:p w:rsidR="00BD2AC4" w:rsidRPr="00AB5BC4" w:rsidRDefault="00AB5BC4" w:rsidP="00003874">
      <w:pPr>
        <w:pStyle w:val="afd"/>
        <w:numPr>
          <w:ilvl w:val="0"/>
          <w:numId w:val="40"/>
        </w:numPr>
        <w:spacing w:before="100" w:beforeAutospacing="1" w:after="100" w:afterAutospacing="1" w:line="360" w:lineRule="auto"/>
        <w:ind w:right="576"/>
        <w:rPr>
          <w:rFonts w:ascii="Arabic Typesetting" w:hAnsi="Arabic Typesetting" w:cs="PT Bold Mirror"/>
          <w:color w:val="984806" w:themeColor="accent6" w:themeShade="80"/>
          <w:sz w:val="32"/>
          <w:szCs w:val="32"/>
        </w:rPr>
      </w:pPr>
      <w:proofErr w:type="gramStart"/>
      <w:r w:rsidRPr="00AB5BC4">
        <w:rPr>
          <w:rFonts w:ascii="Arabic Typesetting" w:hAnsi="Arabic Typesetting" w:cs="PT Bold Mirror"/>
          <w:color w:val="984806" w:themeColor="accent6" w:themeShade="80"/>
          <w:sz w:val="32"/>
          <w:szCs w:val="32"/>
          <w:rtl/>
        </w:rPr>
        <w:t>المسائل</w:t>
      </w:r>
      <w:proofErr w:type="gramEnd"/>
      <w:r w:rsidRPr="00AB5BC4">
        <w:rPr>
          <w:rFonts w:ascii="Arabic Typesetting" w:hAnsi="Arabic Typesetting" w:cs="PT Bold Mirror"/>
          <w:color w:val="984806" w:themeColor="accent6" w:themeShade="80"/>
          <w:sz w:val="32"/>
          <w:szCs w:val="32"/>
          <w:rtl/>
        </w:rPr>
        <w:t xml:space="preserve"> التي تضمنها النص</w:t>
      </w:r>
    </w:p>
    <w:p w:rsidR="00EA1DC2" w:rsidRDefault="00EA1DC2" w:rsidP="00003874">
      <w:pPr>
        <w:pStyle w:val="afd"/>
        <w:spacing w:before="100" w:beforeAutospacing="1" w:after="100" w:afterAutospacing="1" w:line="360" w:lineRule="auto"/>
        <w:ind w:left="360" w:right="576"/>
        <w:rPr>
          <w:rFonts w:ascii="Arabic Typesetting" w:hAnsi="Arabic Typesetting" w:cs="Arabic Typesetting"/>
          <w:b/>
          <w:bCs/>
          <w:color w:val="000000" w:themeColor="text1"/>
          <w:sz w:val="44"/>
          <w:szCs w:val="44"/>
          <w:rtl/>
        </w:rPr>
      </w:pPr>
    </w:p>
    <w:p w:rsidR="00EA1DC2" w:rsidRPr="00EA1DC2" w:rsidRDefault="00EA1DC2" w:rsidP="00003874">
      <w:pPr>
        <w:pStyle w:val="afd"/>
        <w:numPr>
          <w:ilvl w:val="0"/>
          <w:numId w:val="50"/>
        </w:numPr>
        <w:spacing w:line="360" w:lineRule="auto"/>
        <w:ind w:right="576"/>
        <w:rPr>
          <w:rFonts w:ascii="Arabic Typesetting" w:hAnsi="Arabic Typesetting" w:cs="Arabic Typesetting"/>
          <w:color w:val="000000" w:themeColor="text1"/>
          <w:sz w:val="36"/>
          <w:szCs w:val="36"/>
          <w:rtl/>
        </w:rPr>
      </w:pPr>
      <w:r>
        <w:rPr>
          <w:rFonts w:ascii="Arabic Typesetting" w:hAnsi="Arabic Typesetting" w:cs="Arabic Typesetting"/>
          <w:color w:val="000000" w:themeColor="text1"/>
          <w:sz w:val="36"/>
          <w:szCs w:val="36"/>
          <w:rtl/>
        </w:rPr>
        <w:t xml:space="preserve">تمهيد لعرض </w:t>
      </w:r>
      <w:proofErr w:type="gramStart"/>
      <w:r>
        <w:rPr>
          <w:rFonts w:ascii="Arabic Typesetting" w:hAnsi="Arabic Typesetting" w:cs="Arabic Typesetting"/>
          <w:color w:val="000000" w:themeColor="text1"/>
          <w:sz w:val="36"/>
          <w:szCs w:val="36"/>
          <w:rtl/>
        </w:rPr>
        <w:t xml:space="preserve">المسائل </w:t>
      </w:r>
      <w:r w:rsidR="00434984">
        <w:rPr>
          <w:rFonts w:ascii="Arabic Typesetting" w:hAnsi="Arabic Typesetting" w:cs="Arabic Typesetting" w:hint="cs"/>
          <w:color w:val="000000" w:themeColor="text1"/>
          <w:sz w:val="36"/>
          <w:szCs w:val="36"/>
          <w:rtl/>
        </w:rPr>
        <w:t>.</w:t>
      </w:r>
      <w:proofErr w:type="gramEnd"/>
    </w:p>
    <w:p w:rsidR="00EA1DC2" w:rsidRPr="00EA1DC2" w:rsidRDefault="00EA1DC2" w:rsidP="00003874">
      <w:pPr>
        <w:pStyle w:val="afd"/>
        <w:numPr>
          <w:ilvl w:val="0"/>
          <w:numId w:val="50"/>
        </w:numPr>
        <w:spacing w:line="360" w:lineRule="auto"/>
        <w:ind w:right="576"/>
        <w:rPr>
          <w:rFonts w:ascii="Arabic Typesetting" w:hAnsi="Arabic Typesetting" w:cs="Arabic Typesetting"/>
          <w:color w:val="000000" w:themeColor="text1"/>
          <w:sz w:val="36"/>
          <w:szCs w:val="36"/>
          <w:rtl/>
        </w:rPr>
      </w:pPr>
      <w:r w:rsidRPr="00EA1DC2">
        <w:rPr>
          <w:rFonts w:ascii="Arabic Typesetting" w:hAnsi="Arabic Typesetting" w:cs="Arabic Typesetting"/>
          <w:color w:val="000000" w:themeColor="text1"/>
          <w:sz w:val="36"/>
          <w:szCs w:val="36"/>
          <w:rtl/>
        </w:rPr>
        <w:t>أقل مدة الحيض</w:t>
      </w:r>
      <w:r w:rsidR="00434984">
        <w:rPr>
          <w:rFonts w:ascii="Arabic Typesetting" w:hAnsi="Arabic Typesetting" w:cs="Arabic Typesetting" w:hint="cs"/>
          <w:color w:val="000000" w:themeColor="text1"/>
          <w:sz w:val="36"/>
          <w:szCs w:val="36"/>
          <w:rtl/>
        </w:rPr>
        <w:t>.</w:t>
      </w:r>
    </w:p>
    <w:p w:rsidR="00EA1DC2" w:rsidRPr="00EA1DC2" w:rsidRDefault="00EA1DC2" w:rsidP="00003874">
      <w:pPr>
        <w:pStyle w:val="afd"/>
        <w:numPr>
          <w:ilvl w:val="0"/>
          <w:numId w:val="50"/>
        </w:numPr>
        <w:spacing w:line="360" w:lineRule="auto"/>
        <w:ind w:right="576"/>
        <w:rPr>
          <w:rFonts w:ascii="Arabic Typesetting" w:hAnsi="Arabic Typesetting" w:cs="Arabic Typesetting"/>
          <w:color w:val="000000" w:themeColor="text1"/>
          <w:sz w:val="36"/>
          <w:szCs w:val="36"/>
          <w:rtl/>
        </w:rPr>
      </w:pPr>
      <w:r w:rsidRPr="00EA1DC2">
        <w:rPr>
          <w:rFonts w:ascii="Arabic Typesetting" w:hAnsi="Arabic Typesetting" w:cs="Arabic Typesetting"/>
          <w:color w:val="000000" w:themeColor="text1"/>
          <w:sz w:val="36"/>
          <w:szCs w:val="36"/>
          <w:rtl/>
        </w:rPr>
        <w:t>أكثر مدة الحيض</w:t>
      </w:r>
      <w:r w:rsidR="00434984">
        <w:rPr>
          <w:rFonts w:ascii="Arabic Typesetting" w:hAnsi="Arabic Typesetting" w:cs="Arabic Typesetting" w:hint="cs"/>
          <w:color w:val="000000" w:themeColor="text1"/>
          <w:sz w:val="36"/>
          <w:szCs w:val="36"/>
          <w:rtl/>
        </w:rPr>
        <w:t>.</w:t>
      </w:r>
    </w:p>
    <w:p w:rsidR="00EA1DC2" w:rsidRPr="00EA1DC2" w:rsidRDefault="00EA1DC2" w:rsidP="00003874">
      <w:pPr>
        <w:pStyle w:val="afd"/>
        <w:numPr>
          <w:ilvl w:val="0"/>
          <w:numId w:val="50"/>
        </w:numPr>
        <w:spacing w:line="360" w:lineRule="auto"/>
        <w:ind w:right="576"/>
        <w:rPr>
          <w:rFonts w:ascii="Arabic Typesetting" w:hAnsi="Arabic Typesetting" w:cs="Arabic Typesetting"/>
          <w:color w:val="000000" w:themeColor="text1"/>
          <w:sz w:val="36"/>
          <w:szCs w:val="36"/>
          <w:rtl/>
        </w:rPr>
      </w:pPr>
      <w:r w:rsidRPr="00EA1DC2">
        <w:rPr>
          <w:rFonts w:ascii="Arabic Typesetting" w:hAnsi="Arabic Typesetting" w:cs="Arabic Typesetting"/>
          <w:color w:val="000000" w:themeColor="text1"/>
          <w:sz w:val="36"/>
          <w:szCs w:val="36"/>
          <w:rtl/>
        </w:rPr>
        <w:t xml:space="preserve">أقل الطهر وأكثره </w:t>
      </w:r>
      <w:r w:rsidR="00434984">
        <w:rPr>
          <w:rFonts w:ascii="Arabic Typesetting" w:hAnsi="Arabic Typesetting" w:cs="Arabic Typesetting" w:hint="cs"/>
          <w:color w:val="000000" w:themeColor="text1"/>
          <w:sz w:val="36"/>
          <w:szCs w:val="36"/>
          <w:rtl/>
        </w:rPr>
        <w:t>.</w:t>
      </w:r>
    </w:p>
    <w:p w:rsidR="00EA1DC2" w:rsidRPr="00EA1DC2" w:rsidRDefault="00434984" w:rsidP="00003874">
      <w:pPr>
        <w:pStyle w:val="afd"/>
        <w:numPr>
          <w:ilvl w:val="0"/>
          <w:numId w:val="50"/>
        </w:numPr>
        <w:spacing w:line="360" w:lineRule="auto"/>
        <w:ind w:right="576"/>
        <w:rPr>
          <w:rFonts w:ascii="Arabic Typesetting" w:hAnsi="Arabic Typesetting" w:cs="Arabic Typesetting"/>
          <w:color w:val="000000" w:themeColor="text1"/>
          <w:sz w:val="36"/>
          <w:szCs w:val="36"/>
          <w:rtl/>
        </w:rPr>
      </w:pPr>
      <w:r>
        <w:rPr>
          <w:rFonts w:ascii="Arabic Typesetting" w:hAnsi="Arabic Typesetting" w:cs="Arabic Typesetting"/>
          <w:color w:val="000000" w:themeColor="text1"/>
          <w:sz w:val="36"/>
          <w:szCs w:val="36"/>
          <w:rtl/>
        </w:rPr>
        <w:t xml:space="preserve">أنواع العادة </w:t>
      </w:r>
      <w:r>
        <w:rPr>
          <w:rFonts w:ascii="Arabic Typesetting" w:hAnsi="Arabic Typesetting" w:cs="Arabic Typesetting" w:hint="cs"/>
          <w:color w:val="000000" w:themeColor="text1"/>
          <w:sz w:val="36"/>
          <w:szCs w:val="36"/>
          <w:rtl/>
        </w:rPr>
        <w:t>.</w:t>
      </w:r>
    </w:p>
    <w:p w:rsidR="00EA1DC2" w:rsidRPr="00437230" w:rsidRDefault="00EA1DC2" w:rsidP="00003874">
      <w:pPr>
        <w:pStyle w:val="afd"/>
        <w:numPr>
          <w:ilvl w:val="0"/>
          <w:numId w:val="50"/>
        </w:numPr>
        <w:spacing w:line="360" w:lineRule="auto"/>
        <w:rPr>
          <w:rFonts w:ascii="Arabic Typesetting" w:hAnsi="Arabic Typesetting" w:cs="Arabic Typesetting"/>
          <w:sz w:val="36"/>
          <w:szCs w:val="36"/>
        </w:rPr>
      </w:pPr>
      <w:r w:rsidRPr="00437230">
        <w:rPr>
          <w:rFonts w:ascii="Arabic Typesetting" w:hAnsi="Arabic Typesetting" w:cs="Arabic Typesetting"/>
          <w:sz w:val="36"/>
          <w:szCs w:val="36"/>
          <w:rtl/>
        </w:rPr>
        <w:t xml:space="preserve">عدة المبتدأة </w:t>
      </w:r>
      <w:r w:rsidR="00434984">
        <w:rPr>
          <w:rFonts w:ascii="Arabic Typesetting" w:hAnsi="Arabic Typesetting" w:cs="Arabic Typesetting" w:hint="cs"/>
          <w:sz w:val="36"/>
          <w:szCs w:val="36"/>
          <w:rtl/>
        </w:rPr>
        <w:t>.</w:t>
      </w:r>
    </w:p>
    <w:p w:rsidR="00EA1DC2" w:rsidRPr="00437230" w:rsidRDefault="00EA1DC2" w:rsidP="00003874">
      <w:pPr>
        <w:pStyle w:val="afd"/>
        <w:numPr>
          <w:ilvl w:val="0"/>
          <w:numId w:val="50"/>
        </w:numPr>
        <w:autoSpaceDE w:val="0"/>
        <w:autoSpaceDN w:val="0"/>
        <w:adjustRightInd w:val="0"/>
        <w:spacing w:line="360" w:lineRule="auto"/>
        <w:rPr>
          <w:rFonts w:ascii="Arabic Typesetting" w:hAnsi="Arabic Typesetting" w:cs="Arabic Typesetting"/>
          <w:sz w:val="36"/>
          <w:szCs w:val="36"/>
          <w:rtl/>
        </w:rPr>
      </w:pPr>
      <w:r w:rsidRPr="00437230">
        <w:rPr>
          <w:rFonts w:ascii="Arabic Typesetting" w:hAnsi="Arabic Typesetting" w:cs="Arabic Typesetting"/>
          <w:sz w:val="36"/>
          <w:szCs w:val="36"/>
          <w:rtl/>
        </w:rPr>
        <w:t xml:space="preserve">مسألة </w:t>
      </w:r>
      <w:r w:rsidR="00437230" w:rsidRPr="00437230">
        <w:rPr>
          <w:rFonts w:ascii="Arabic Typesetting" w:hAnsi="Arabic Typesetting" w:cs="Arabic Typesetting" w:hint="cs"/>
          <w:sz w:val="36"/>
          <w:szCs w:val="36"/>
          <w:rtl/>
        </w:rPr>
        <w:t xml:space="preserve"> تحديد </w:t>
      </w:r>
      <w:r w:rsidRPr="00437230">
        <w:rPr>
          <w:rFonts w:ascii="Arabic Typesetting" w:hAnsi="Arabic Typesetting" w:cs="Arabic Typesetting"/>
          <w:sz w:val="36"/>
          <w:szCs w:val="36"/>
          <w:rtl/>
        </w:rPr>
        <w:t>عدة المبتدأة</w:t>
      </w:r>
      <w:r w:rsidR="00434984">
        <w:rPr>
          <w:rFonts w:ascii="Arabic Typesetting" w:hAnsi="Arabic Typesetting" w:cs="Arabic Typesetting" w:hint="cs"/>
          <w:sz w:val="36"/>
          <w:szCs w:val="36"/>
          <w:rtl/>
        </w:rPr>
        <w:t>.</w:t>
      </w:r>
    </w:p>
    <w:p w:rsidR="00EA1DC2" w:rsidRPr="00EA1DC2" w:rsidRDefault="00EA1DC2" w:rsidP="00003874">
      <w:pPr>
        <w:pStyle w:val="afd"/>
        <w:numPr>
          <w:ilvl w:val="0"/>
          <w:numId w:val="50"/>
        </w:numPr>
        <w:spacing w:line="360" w:lineRule="auto"/>
        <w:rPr>
          <w:rFonts w:ascii="Arabic Typesetting" w:hAnsi="Arabic Typesetting" w:cs="Arabic Typesetting"/>
          <w:sz w:val="36"/>
          <w:szCs w:val="36"/>
          <w:rtl/>
        </w:rPr>
      </w:pPr>
      <w:proofErr w:type="gramStart"/>
      <w:r w:rsidRPr="00EA1DC2">
        <w:rPr>
          <w:rFonts w:ascii="Arabic Typesetting" w:hAnsi="Arabic Typesetting" w:cs="Arabic Typesetting"/>
          <w:sz w:val="36"/>
          <w:szCs w:val="36"/>
          <w:rtl/>
        </w:rPr>
        <w:t>مسألة :</w:t>
      </w:r>
      <w:proofErr w:type="gramEnd"/>
      <w:r w:rsidRPr="00EA1DC2">
        <w:rPr>
          <w:rFonts w:ascii="Arabic Typesetting" w:hAnsi="Arabic Typesetting" w:cs="Arabic Typesetting"/>
          <w:sz w:val="36"/>
          <w:szCs w:val="36"/>
          <w:rtl/>
        </w:rPr>
        <w:t xml:space="preserve"> عدد الأشهر التي تثبت بها العادة </w:t>
      </w:r>
      <w:r w:rsidR="00434984">
        <w:rPr>
          <w:rFonts w:ascii="Arabic Typesetting" w:hAnsi="Arabic Typesetting" w:cs="Arabic Typesetting" w:hint="cs"/>
          <w:sz w:val="36"/>
          <w:szCs w:val="36"/>
          <w:rtl/>
        </w:rPr>
        <w:t>.</w:t>
      </w:r>
    </w:p>
    <w:p w:rsidR="00EA1DC2" w:rsidRPr="00EA1DC2" w:rsidRDefault="00EA1DC2" w:rsidP="00003874">
      <w:pPr>
        <w:pStyle w:val="afd"/>
        <w:numPr>
          <w:ilvl w:val="0"/>
          <w:numId w:val="50"/>
        </w:numPr>
        <w:autoSpaceDE w:val="0"/>
        <w:autoSpaceDN w:val="0"/>
        <w:adjustRightInd w:val="0"/>
        <w:spacing w:line="360" w:lineRule="auto"/>
        <w:rPr>
          <w:rFonts w:ascii="Arabic Typesetting" w:hAnsi="Arabic Typesetting" w:cs="Arabic Typesetting"/>
          <w:sz w:val="36"/>
          <w:szCs w:val="36"/>
          <w:rtl/>
        </w:rPr>
      </w:pPr>
      <w:proofErr w:type="gramStart"/>
      <w:r w:rsidRPr="00EA1DC2">
        <w:rPr>
          <w:rFonts w:ascii="Arabic Typesetting" w:hAnsi="Arabic Typesetting" w:cs="Arabic Typesetting"/>
          <w:sz w:val="36"/>
          <w:szCs w:val="36"/>
          <w:rtl/>
        </w:rPr>
        <w:t>مسألة :</w:t>
      </w:r>
      <w:proofErr w:type="gramEnd"/>
      <w:r w:rsidRPr="00EA1DC2">
        <w:rPr>
          <w:rFonts w:ascii="Arabic Typesetting" w:hAnsi="Arabic Typesetting" w:cs="Arabic Typesetting"/>
          <w:sz w:val="36"/>
          <w:szCs w:val="36"/>
          <w:rtl/>
        </w:rPr>
        <w:t xml:space="preserve"> هل تجلس ما جاوز أقل المدة فتترك الصلاة والصوم وغيره أو لا ؟ وما </w:t>
      </w:r>
      <w:proofErr w:type="gramStart"/>
      <w:r w:rsidRPr="00EA1DC2">
        <w:rPr>
          <w:rFonts w:ascii="Arabic Typesetting" w:hAnsi="Arabic Typesetting" w:cs="Arabic Typesetting"/>
          <w:sz w:val="36"/>
          <w:szCs w:val="36"/>
          <w:rtl/>
        </w:rPr>
        <w:t>الذي</w:t>
      </w:r>
      <w:proofErr w:type="gramEnd"/>
      <w:r w:rsidRPr="00EA1DC2">
        <w:rPr>
          <w:rFonts w:ascii="Arabic Typesetting" w:hAnsi="Arabic Typesetting" w:cs="Arabic Typesetting"/>
          <w:sz w:val="36"/>
          <w:szCs w:val="36"/>
          <w:rtl/>
        </w:rPr>
        <w:t xml:space="preserve"> يترتب على جلوسها ؟</w:t>
      </w:r>
    </w:p>
    <w:p w:rsidR="00EA1DC2" w:rsidRPr="00EA1DC2" w:rsidRDefault="00EA1DC2" w:rsidP="00003874">
      <w:pPr>
        <w:spacing w:line="360" w:lineRule="auto"/>
        <w:rPr>
          <w:rFonts w:ascii="Arabic Typesetting" w:hAnsi="Arabic Typesetting" w:cs="Arabic Typesetting"/>
          <w:sz w:val="36"/>
          <w:szCs w:val="36"/>
          <w:rtl/>
        </w:rPr>
      </w:pPr>
      <w:r w:rsidRPr="00EA1DC2">
        <w:rPr>
          <w:rFonts w:ascii="Arabic Typesetting" w:hAnsi="Arabic Typesetting" w:cs="Arabic Typesetting"/>
          <w:sz w:val="36"/>
          <w:szCs w:val="36"/>
          <w:rtl/>
        </w:rPr>
        <w:t xml:space="preserve">ويتفرع من هذه المسألة عند الحنابلة خلاف في مسألتين </w:t>
      </w:r>
      <w:proofErr w:type="gramStart"/>
      <w:r w:rsidRPr="00EA1DC2">
        <w:rPr>
          <w:rFonts w:ascii="Arabic Typesetting" w:hAnsi="Arabic Typesetting" w:cs="Arabic Typesetting"/>
          <w:sz w:val="36"/>
          <w:szCs w:val="36"/>
          <w:rtl/>
        </w:rPr>
        <w:t>هما :</w:t>
      </w:r>
      <w:proofErr w:type="gramEnd"/>
    </w:p>
    <w:p w:rsidR="00EA1DC2" w:rsidRPr="00EA1DC2" w:rsidRDefault="00EA1DC2" w:rsidP="00003874">
      <w:pPr>
        <w:pStyle w:val="afd"/>
        <w:numPr>
          <w:ilvl w:val="0"/>
          <w:numId w:val="50"/>
        </w:numPr>
        <w:autoSpaceDE w:val="0"/>
        <w:autoSpaceDN w:val="0"/>
        <w:adjustRightInd w:val="0"/>
        <w:spacing w:line="360" w:lineRule="auto"/>
        <w:rPr>
          <w:rFonts w:ascii="Arabic Typesetting" w:hAnsi="Arabic Typesetting" w:cs="Arabic Typesetting"/>
          <w:sz w:val="36"/>
          <w:szCs w:val="36"/>
          <w:rtl/>
        </w:rPr>
      </w:pPr>
      <w:r w:rsidRPr="00EA1DC2">
        <w:rPr>
          <w:rFonts w:ascii="Arabic Typesetting" w:hAnsi="Arabic Typesetting" w:cs="Arabic Typesetting"/>
          <w:sz w:val="36"/>
          <w:szCs w:val="36"/>
          <w:rtl/>
        </w:rPr>
        <w:t xml:space="preserve">المسألة </w:t>
      </w:r>
      <w:proofErr w:type="gramStart"/>
      <w:r w:rsidRPr="00EA1DC2">
        <w:rPr>
          <w:rFonts w:ascii="Arabic Typesetting" w:hAnsi="Arabic Typesetting" w:cs="Arabic Typesetting"/>
          <w:sz w:val="36"/>
          <w:szCs w:val="36"/>
          <w:rtl/>
        </w:rPr>
        <w:t>الأولى :</w:t>
      </w:r>
      <w:proofErr w:type="gramEnd"/>
      <w:r w:rsidRPr="00EA1DC2">
        <w:rPr>
          <w:rFonts w:ascii="Arabic Typesetting" w:hAnsi="Arabic Typesetting" w:cs="Arabic Typesetting"/>
          <w:sz w:val="36"/>
          <w:szCs w:val="36"/>
          <w:rtl/>
        </w:rPr>
        <w:t xml:space="preserve"> إذا انقطع الدم دون أكثر الحيض ثم عاودها دون خمسة عشر يوماً  فمتى تغتسل ؟</w:t>
      </w:r>
    </w:p>
    <w:p w:rsidR="00EA1DC2" w:rsidRPr="00EA1DC2" w:rsidRDefault="00EA1DC2" w:rsidP="00003874">
      <w:pPr>
        <w:pStyle w:val="afd"/>
        <w:numPr>
          <w:ilvl w:val="0"/>
          <w:numId w:val="50"/>
        </w:numPr>
        <w:spacing w:line="360" w:lineRule="auto"/>
        <w:rPr>
          <w:rFonts w:ascii="Arabic Typesetting" w:hAnsi="Arabic Typesetting" w:cs="Arabic Typesetting"/>
          <w:sz w:val="36"/>
          <w:szCs w:val="36"/>
          <w:rtl/>
        </w:rPr>
      </w:pPr>
      <w:r w:rsidRPr="00EA1DC2">
        <w:rPr>
          <w:rFonts w:ascii="Arabic Typesetting" w:hAnsi="Arabic Typesetting" w:cs="Arabic Typesetting"/>
          <w:sz w:val="36"/>
          <w:szCs w:val="36"/>
          <w:rtl/>
        </w:rPr>
        <w:t xml:space="preserve">المسألة </w:t>
      </w:r>
      <w:proofErr w:type="gramStart"/>
      <w:r w:rsidRPr="00EA1DC2">
        <w:rPr>
          <w:rFonts w:ascii="Arabic Typesetting" w:hAnsi="Arabic Typesetting" w:cs="Arabic Typesetting"/>
          <w:sz w:val="36"/>
          <w:szCs w:val="36"/>
          <w:rtl/>
        </w:rPr>
        <w:t>الثانية :</w:t>
      </w:r>
      <w:proofErr w:type="gramEnd"/>
      <w:r w:rsidRPr="00EA1DC2">
        <w:rPr>
          <w:rFonts w:ascii="Arabic Typesetting" w:hAnsi="Arabic Typesetting" w:cs="Arabic Typesetting"/>
          <w:sz w:val="36"/>
          <w:szCs w:val="36"/>
          <w:rtl/>
        </w:rPr>
        <w:t xml:space="preserve"> هل تقضي ما تركته من الصلاة والصوم أو لا</w:t>
      </w:r>
      <w:r w:rsidR="008B70CA">
        <w:rPr>
          <w:rFonts w:ascii="Arabic Typesetting" w:hAnsi="Arabic Typesetting" w:cs="Arabic Typesetting" w:hint="cs"/>
          <w:sz w:val="36"/>
          <w:szCs w:val="36"/>
          <w:rtl/>
        </w:rPr>
        <w:t xml:space="preserve"> .</w:t>
      </w:r>
    </w:p>
    <w:p w:rsidR="00EA1DC2" w:rsidRPr="009B5923" w:rsidRDefault="00EA1DC2" w:rsidP="00003874">
      <w:pPr>
        <w:pStyle w:val="afd"/>
        <w:numPr>
          <w:ilvl w:val="0"/>
          <w:numId w:val="50"/>
        </w:numPr>
        <w:spacing w:line="360" w:lineRule="auto"/>
        <w:rPr>
          <w:rFonts w:ascii="Arabic Typesetting" w:hAnsi="Arabic Typesetting" w:cs="Arabic Typesetting"/>
          <w:sz w:val="36"/>
          <w:szCs w:val="36"/>
          <w:rtl/>
        </w:rPr>
      </w:pPr>
      <w:r>
        <w:rPr>
          <w:rFonts w:ascii="Arabic Typesetting" w:hAnsi="Arabic Typesetting" w:cs="Arabic Typesetting"/>
          <w:sz w:val="36"/>
          <w:szCs w:val="36"/>
          <w:rtl/>
        </w:rPr>
        <w:t xml:space="preserve">وقت الإعادة </w:t>
      </w:r>
      <w:r>
        <w:rPr>
          <w:rFonts w:ascii="Arabic Typesetting" w:hAnsi="Arabic Typesetting" w:cs="Arabic Typesetting" w:hint="cs"/>
          <w:sz w:val="36"/>
          <w:szCs w:val="36"/>
          <w:rtl/>
        </w:rPr>
        <w:t>.</w:t>
      </w:r>
    </w:p>
    <w:p w:rsidR="004147D9" w:rsidRPr="00AB5BC4" w:rsidRDefault="00652A1F" w:rsidP="00003874">
      <w:pPr>
        <w:pStyle w:val="afd"/>
        <w:numPr>
          <w:ilvl w:val="0"/>
          <w:numId w:val="40"/>
        </w:numPr>
        <w:spacing w:before="100" w:beforeAutospacing="1" w:after="100" w:afterAutospacing="1" w:line="360" w:lineRule="auto"/>
        <w:ind w:right="576"/>
        <w:rPr>
          <w:rFonts w:ascii="Arabic Typesetting" w:hAnsi="Arabic Typesetting" w:cs="PT Bold Mirror"/>
          <w:color w:val="984806" w:themeColor="accent6" w:themeShade="80"/>
          <w:sz w:val="32"/>
          <w:szCs w:val="32"/>
        </w:rPr>
      </w:pPr>
      <w:r w:rsidRPr="00AB5BC4">
        <w:rPr>
          <w:rFonts w:ascii="Arabic Typesetting" w:hAnsi="Arabic Typesetting" w:cs="PT Bold Mirror"/>
          <w:color w:val="984806" w:themeColor="accent6" w:themeShade="80"/>
          <w:sz w:val="32"/>
          <w:szCs w:val="32"/>
          <w:rtl/>
        </w:rPr>
        <w:t xml:space="preserve"> القواعد الفقهية المستنبطة من النص</w:t>
      </w:r>
    </w:p>
    <w:p w:rsidR="00AB5BC4" w:rsidRPr="00AB5BC4" w:rsidRDefault="00AB5BC4" w:rsidP="00003874">
      <w:pPr>
        <w:pStyle w:val="afd"/>
        <w:spacing w:line="360" w:lineRule="auto"/>
        <w:rPr>
          <w:rFonts w:ascii="Arabic Typesetting" w:hAnsi="Arabic Typesetting" w:cs="Arabic Typesetting"/>
          <w:color w:val="000000" w:themeColor="text1"/>
          <w:sz w:val="36"/>
          <w:szCs w:val="36"/>
          <w:rtl/>
        </w:rPr>
      </w:pP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tl/>
        </w:rPr>
      </w:pPr>
      <w:r w:rsidRPr="00C5567A">
        <w:rPr>
          <w:rFonts w:ascii="Arabic Typesetting" w:hAnsi="Arabic Typesetting" w:cs="Arabic Typesetting" w:hint="cs"/>
          <w:b/>
          <w:bCs/>
          <w:color w:val="215868" w:themeColor="accent5" w:themeShade="80"/>
          <w:sz w:val="40"/>
          <w:szCs w:val="40"/>
          <w:rtl/>
        </w:rPr>
        <w:t xml:space="preserve">القاعدة </w:t>
      </w:r>
      <w:proofErr w:type="gramStart"/>
      <w:r w:rsidRPr="00C5567A">
        <w:rPr>
          <w:rFonts w:ascii="Arabic Typesetting" w:hAnsi="Arabic Typesetting" w:cs="Arabic Typesetting" w:hint="cs"/>
          <w:b/>
          <w:bCs/>
          <w:color w:val="215868" w:themeColor="accent5" w:themeShade="80"/>
          <w:sz w:val="40"/>
          <w:szCs w:val="40"/>
          <w:rtl/>
        </w:rPr>
        <w:t>الأولى :</w:t>
      </w:r>
      <w:proofErr w:type="gramEnd"/>
      <w:r w:rsidRPr="00C5567A">
        <w:rPr>
          <w:rFonts w:ascii="Arabic Typesetting" w:hAnsi="Arabic Typesetting" w:cs="Arabic Typesetting" w:hint="cs"/>
          <w:b/>
          <w:bCs/>
          <w:color w:val="215868" w:themeColor="accent5" w:themeShade="80"/>
          <w:sz w:val="40"/>
          <w:szCs w:val="40"/>
          <w:rtl/>
        </w:rPr>
        <w:t xml:space="preserve"> </w:t>
      </w:r>
      <w:r w:rsidR="002126E8" w:rsidRPr="00C5567A">
        <w:rPr>
          <w:rFonts w:ascii="Arabic Typesetting" w:hAnsi="Arabic Typesetting" w:cs="Arabic Typesetting" w:hint="cs"/>
          <w:b/>
          <w:bCs/>
          <w:color w:val="215868" w:themeColor="accent5" w:themeShade="80"/>
          <w:sz w:val="40"/>
          <w:szCs w:val="40"/>
          <w:rtl/>
        </w:rPr>
        <w:t xml:space="preserve">(ما شابه الشيء أخذ حكمه ) </w:t>
      </w:r>
      <w:r w:rsidR="00A94829" w:rsidRPr="00C5567A">
        <w:rPr>
          <w:rFonts w:ascii="Arabic Typesetting" w:hAnsi="Arabic Typesetting" w:cs="Arabic Typesetting" w:hint="cs"/>
          <w:b/>
          <w:bCs/>
          <w:color w:val="215868" w:themeColor="accent5" w:themeShade="80"/>
          <w:sz w:val="40"/>
          <w:szCs w:val="40"/>
          <w:rtl/>
        </w:rPr>
        <w:t xml:space="preserve">أو ( إذا تعذر علم الشيء بعينه رجعنا إلى جنسه ) </w:t>
      </w:r>
      <w:r w:rsidR="00003874" w:rsidRPr="00003874">
        <w:rPr>
          <w:rStyle w:val="af1"/>
          <w:rFonts w:ascii="Tahoma" w:hAnsi="Tahoma" w:cs="Traditional Arabic"/>
          <w:color w:val="215868" w:themeColor="accent5" w:themeShade="80"/>
          <w:sz w:val="36"/>
          <w:szCs w:val="36"/>
          <w:rtl/>
        </w:rPr>
        <w:t>(</w:t>
      </w:r>
      <w:r w:rsidR="00003874" w:rsidRPr="00003874">
        <w:rPr>
          <w:rStyle w:val="af1"/>
          <w:rFonts w:ascii="Tahoma" w:hAnsi="Tahoma" w:cs="Traditional Arabic"/>
          <w:color w:val="215868" w:themeColor="accent5" w:themeShade="80"/>
          <w:sz w:val="36"/>
          <w:szCs w:val="36"/>
          <w:rtl/>
        </w:rPr>
        <w:footnoteReference w:id="32"/>
      </w:r>
      <w:r w:rsidR="00003874" w:rsidRPr="00003874">
        <w:rPr>
          <w:rStyle w:val="af1"/>
          <w:rFonts w:ascii="Tahoma" w:hAnsi="Tahoma" w:cs="Traditional Arabic"/>
          <w:color w:val="215868" w:themeColor="accent5" w:themeShade="80"/>
          <w:sz w:val="36"/>
          <w:szCs w:val="36"/>
          <w:rtl/>
        </w:rPr>
        <w:t>)</w:t>
      </w:r>
      <w:r w:rsidR="00A94829" w:rsidRPr="00C5567A">
        <w:rPr>
          <w:rFonts w:ascii="Arabic Typesetting" w:hAnsi="Arabic Typesetting" w:cs="Arabic Typesetting" w:hint="cs"/>
          <w:b/>
          <w:bCs/>
          <w:color w:val="215868" w:themeColor="accent5" w:themeShade="80"/>
          <w:sz w:val="40"/>
          <w:szCs w:val="40"/>
          <w:rtl/>
        </w:rPr>
        <w:t xml:space="preserve"> </w:t>
      </w:r>
      <w:r w:rsidRPr="00C5567A">
        <w:rPr>
          <w:rFonts w:ascii="Arabic Typesetting" w:hAnsi="Arabic Typesetting" w:cs="Arabic Typesetting" w:hint="cs"/>
          <w:b/>
          <w:bCs/>
          <w:color w:val="215868" w:themeColor="accent5" w:themeShade="80"/>
          <w:sz w:val="40"/>
          <w:szCs w:val="40"/>
          <w:rtl/>
        </w:rPr>
        <w:t xml:space="preserve"> </w:t>
      </w:r>
    </w:p>
    <w:p w:rsidR="00AB5BC4" w:rsidRPr="00C5567A" w:rsidRDefault="002126E8" w:rsidP="00003874">
      <w:pPr>
        <w:spacing w:before="100" w:beforeAutospacing="1" w:after="100" w:afterAutospacing="1" w:line="360" w:lineRule="auto"/>
        <w:ind w:right="576"/>
        <w:rPr>
          <w:rFonts w:ascii="Arabic Typesetting" w:hAnsi="Arabic Typesetting" w:cs="Arabic Typesetting"/>
          <w:color w:val="000000" w:themeColor="text1"/>
          <w:sz w:val="36"/>
          <w:szCs w:val="36"/>
        </w:rPr>
      </w:pPr>
      <w:r w:rsidRPr="00C5567A">
        <w:rPr>
          <w:rFonts w:ascii="Arabic Typesetting" w:hAnsi="Arabic Typesetting" w:cs="Arabic Typesetting" w:hint="cs"/>
          <w:color w:val="000000" w:themeColor="text1"/>
          <w:sz w:val="36"/>
          <w:szCs w:val="36"/>
          <w:rtl/>
        </w:rPr>
        <w:t xml:space="preserve">مأخوذ من القول بأن المبتدأة تنظر إلى مدة أمثالها من النساء وقريباتها فإن كانت عادة أمهاتها وأمثالها في سنها ستة أيام مثلاً كانت عادتها مثلهن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3"/>
      </w:r>
      <w:r w:rsidR="00003874" w:rsidRPr="00003874">
        <w:rPr>
          <w:rStyle w:val="af1"/>
          <w:rFonts w:ascii="Tahoma" w:hAnsi="Tahoma" w:cs="Traditional Arabic"/>
          <w:sz w:val="36"/>
          <w:szCs w:val="36"/>
          <w:rtl/>
        </w:rPr>
        <w:t>)</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Arabic Typesetting" w:hAnsi="Arabic Typesetting" w:cs="Arabic Typesetting" w:hint="cs"/>
          <w:b/>
          <w:bCs/>
          <w:color w:val="215868" w:themeColor="accent5" w:themeShade="80"/>
          <w:sz w:val="40"/>
          <w:szCs w:val="40"/>
          <w:rtl/>
        </w:rPr>
        <w:t xml:space="preserve">القاعدة الثانية : </w:t>
      </w:r>
      <w:r w:rsidR="009E0B0B" w:rsidRPr="00C5567A">
        <w:rPr>
          <w:rFonts w:ascii="Arabic Typesetting" w:hAnsi="Arabic Typesetting" w:cs="Arabic Typesetting" w:hint="cs"/>
          <w:b/>
          <w:bCs/>
          <w:color w:val="215868" w:themeColor="accent5" w:themeShade="80"/>
          <w:sz w:val="40"/>
          <w:szCs w:val="40"/>
          <w:rtl/>
        </w:rPr>
        <w:t xml:space="preserve">( العادة محكمة )  </w:t>
      </w:r>
    </w:p>
    <w:p w:rsidR="002126E8" w:rsidRPr="00C5567A" w:rsidRDefault="009E0B0B" w:rsidP="00003874">
      <w:pPr>
        <w:spacing w:before="100" w:beforeAutospacing="1" w:after="100" w:afterAutospacing="1" w:line="360" w:lineRule="auto"/>
        <w:ind w:right="576"/>
        <w:rPr>
          <w:rFonts w:ascii="Arabic Typesetting" w:hAnsi="Arabic Typesetting" w:cs="Arabic Typesetting"/>
          <w:color w:val="000000" w:themeColor="text1"/>
          <w:sz w:val="36"/>
          <w:szCs w:val="36"/>
        </w:rPr>
      </w:pPr>
      <w:r w:rsidRPr="00C5567A">
        <w:rPr>
          <w:rFonts w:ascii="Arabic Typesetting" w:hAnsi="Arabic Typesetting" w:cs="Arabic Typesetting" w:hint="cs"/>
          <w:color w:val="000000" w:themeColor="text1"/>
          <w:sz w:val="36"/>
          <w:szCs w:val="36"/>
          <w:rtl/>
        </w:rPr>
        <w:t>مأخوذ من القول بأن المبتدأة تنظر إلى مدة أمثالها من النساء وقريباتها</w:t>
      </w:r>
      <w:r w:rsidR="00FF505D">
        <w:rPr>
          <w:rFonts w:ascii="Arabic Typesetting" w:hAnsi="Arabic Typesetting" w:cs="Arabic Typesetting" w:hint="cs"/>
          <w:color w:val="000000" w:themeColor="text1"/>
          <w:sz w:val="36"/>
          <w:szCs w:val="36"/>
          <w:rtl/>
        </w:rPr>
        <w:t xml:space="preserve"> ،</w:t>
      </w:r>
      <w:r w:rsidRPr="00C5567A">
        <w:rPr>
          <w:rFonts w:ascii="Arabic Typesetting" w:hAnsi="Arabic Typesetting" w:cs="Arabic Typesetting" w:hint="cs"/>
          <w:color w:val="000000" w:themeColor="text1"/>
          <w:sz w:val="36"/>
          <w:szCs w:val="36"/>
          <w:rtl/>
        </w:rPr>
        <w:t xml:space="preserve"> فإن كانت عادة أمهاتها وأمثالها في سنها ستة أيام مثلاً كانت عادتها مثلهن ف</w:t>
      </w:r>
      <w:r w:rsidR="00FF505D">
        <w:rPr>
          <w:rFonts w:ascii="Arabic Typesetting" w:hAnsi="Arabic Typesetting" w:cs="Arabic Typesetting" w:hint="cs"/>
          <w:color w:val="000000" w:themeColor="text1"/>
          <w:sz w:val="36"/>
          <w:szCs w:val="36"/>
          <w:rtl/>
        </w:rPr>
        <w:t>يكون ذلك منها ت</w:t>
      </w:r>
      <w:r w:rsidRPr="00C5567A">
        <w:rPr>
          <w:rFonts w:ascii="Arabic Typesetting" w:hAnsi="Arabic Typesetting" w:cs="Arabic Typesetting" w:hint="cs"/>
          <w:color w:val="000000" w:themeColor="text1"/>
          <w:sz w:val="36"/>
          <w:szCs w:val="36"/>
          <w:rtl/>
        </w:rPr>
        <w:t>حك</w:t>
      </w:r>
      <w:r w:rsidR="00FF505D">
        <w:rPr>
          <w:rFonts w:ascii="Arabic Typesetting" w:hAnsi="Arabic Typesetting" w:cs="Arabic Typesetting" w:hint="cs"/>
          <w:color w:val="000000" w:themeColor="text1"/>
          <w:sz w:val="36"/>
          <w:szCs w:val="36"/>
          <w:rtl/>
        </w:rPr>
        <w:t>يماً ل</w:t>
      </w:r>
      <w:r w:rsidRPr="00C5567A">
        <w:rPr>
          <w:rFonts w:ascii="Arabic Typesetting" w:hAnsi="Arabic Typesetting" w:cs="Arabic Typesetting" w:hint="cs"/>
          <w:color w:val="000000" w:themeColor="text1"/>
          <w:sz w:val="36"/>
          <w:szCs w:val="36"/>
          <w:rtl/>
        </w:rPr>
        <w:t>لعادة</w:t>
      </w:r>
      <w:r w:rsidR="00FF505D">
        <w:rPr>
          <w:rFonts w:ascii="Arabic Typesetting" w:hAnsi="Arabic Typesetting" w:cs="Arabic Typesetting" w:hint="cs"/>
          <w:color w:val="000000" w:themeColor="text1"/>
          <w:sz w:val="36"/>
          <w:szCs w:val="36"/>
          <w:rtl/>
        </w:rPr>
        <w:t>.</w:t>
      </w:r>
      <w:r w:rsidRPr="00C5567A">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4"/>
      </w:r>
      <w:r w:rsidR="00003874" w:rsidRPr="00003874">
        <w:rPr>
          <w:rStyle w:val="af1"/>
          <w:rFonts w:ascii="Tahoma" w:hAnsi="Tahoma" w:cs="Traditional Arabic"/>
          <w:sz w:val="36"/>
          <w:szCs w:val="36"/>
          <w:rtl/>
        </w:rPr>
        <w:t>)</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Arabic Typesetting" w:hAnsi="Arabic Typesetting" w:cs="Arabic Typesetting" w:hint="cs"/>
          <w:b/>
          <w:bCs/>
          <w:color w:val="215868" w:themeColor="accent5" w:themeShade="80"/>
          <w:sz w:val="40"/>
          <w:szCs w:val="40"/>
          <w:rtl/>
        </w:rPr>
        <w:t xml:space="preserve">القاعدة </w:t>
      </w:r>
      <w:proofErr w:type="gramStart"/>
      <w:r w:rsidRPr="00C5567A">
        <w:rPr>
          <w:rFonts w:ascii="Arabic Typesetting" w:hAnsi="Arabic Typesetting" w:cs="Arabic Typesetting" w:hint="cs"/>
          <w:b/>
          <w:bCs/>
          <w:color w:val="215868" w:themeColor="accent5" w:themeShade="80"/>
          <w:sz w:val="40"/>
          <w:szCs w:val="40"/>
          <w:rtl/>
        </w:rPr>
        <w:t>الثالثة :</w:t>
      </w:r>
      <w:proofErr w:type="gramEnd"/>
      <w:r w:rsidRPr="00C5567A">
        <w:rPr>
          <w:rFonts w:ascii="Arabic Typesetting" w:hAnsi="Arabic Typesetting" w:cs="Arabic Typesetting" w:hint="cs"/>
          <w:b/>
          <w:bCs/>
          <w:color w:val="215868" w:themeColor="accent5" w:themeShade="80"/>
          <w:sz w:val="40"/>
          <w:szCs w:val="40"/>
          <w:rtl/>
        </w:rPr>
        <w:t xml:space="preserve"> </w:t>
      </w:r>
      <w:r w:rsidR="00B665DF" w:rsidRPr="00C5567A">
        <w:rPr>
          <w:rFonts w:ascii="Arabic Typesetting" w:hAnsi="Arabic Typesetting" w:cs="Arabic Typesetting" w:hint="cs"/>
          <w:b/>
          <w:bCs/>
          <w:color w:val="215868" w:themeColor="accent5" w:themeShade="80"/>
          <w:sz w:val="40"/>
          <w:szCs w:val="40"/>
          <w:rtl/>
        </w:rPr>
        <w:t xml:space="preserve">(الخاص مقدم على العام ) </w:t>
      </w:r>
    </w:p>
    <w:p w:rsidR="00C5567A" w:rsidRPr="00C5567A" w:rsidRDefault="00B665DF"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C5567A">
        <w:rPr>
          <w:rFonts w:ascii="Arabic Typesetting" w:hAnsi="Arabic Typesetting" w:cs="Arabic Typesetting" w:hint="cs"/>
          <w:color w:val="000000" w:themeColor="text1"/>
          <w:sz w:val="36"/>
          <w:szCs w:val="36"/>
          <w:rtl/>
        </w:rPr>
        <w:t>مفهوم من أن العمل بالغالب من فعل النساء عام لكن المبتدأة تترك العمل بالعام إذا استقرت عادتها وثبتت على عدد معين بعد ثلاثة أشهر فتعتد به وتترك عادة مثيلاتها من النساء .</w:t>
      </w:r>
      <w:r w:rsidR="00FF505D" w:rsidRPr="00FF505D">
        <w:rPr>
          <w:rStyle w:val="af1"/>
          <w:rtl/>
        </w:rPr>
        <w:t>(</w:t>
      </w:r>
      <w:r w:rsidR="00FF505D">
        <w:rPr>
          <w:rStyle w:val="af1"/>
          <w:rtl/>
        </w:rPr>
        <w:footnoteReference w:id="35"/>
      </w:r>
      <w:r w:rsidR="00FF505D" w:rsidRPr="00FF505D">
        <w:rPr>
          <w:rStyle w:val="af1"/>
          <w:rtl/>
        </w:rPr>
        <w:t>)</w:t>
      </w:r>
      <w:r w:rsidRPr="00C5567A">
        <w:rPr>
          <w:rFonts w:ascii="Arabic Typesetting" w:hAnsi="Arabic Typesetting" w:cs="Arabic Typesetting" w:hint="cs"/>
          <w:color w:val="000000" w:themeColor="text1"/>
          <w:sz w:val="36"/>
          <w:szCs w:val="36"/>
          <w:rtl/>
        </w:rPr>
        <w:t xml:space="preserve"> </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Arabic Typesetting" w:hAnsi="Arabic Typesetting" w:cs="Arabic Typesetting" w:hint="cs"/>
          <w:b/>
          <w:bCs/>
          <w:color w:val="215868" w:themeColor="accent5" w:themeShade="80"/>
          <w:sz w:val="40"/>
          <w:szCs w:val="40"/>
          <w:rtl/>
        </w:rPr>
        <w:t xml:space="preserve">القاعدة </w:t>
      </w:r>
      <w:proofErr w:type="gramStart"/>
      <w:r w:rsidRPr="00C5567A">
        <w:rPr>
          <w:rFonts w:ascii="Arabic Typesetting" w:hAnsi="Arabic Typesetting" w:cs="Arabic Typesetting" w:hint="cs"/>
          <w:b/>
          <w:bCs/>
          <w:color w:val="215868" w:themeColor="accent5" w:themeShade="80"/>
          <w:sz w:val="40"/>
          <w:szCs w:val="40"/>
          <w:rtl/>
        </w:rPr>
        <w:t>الرابعة :</w:t>
      </w:r>
      <w:proofErr w:type="gramEnd"/>
      <w:r w:rsidRPr="00C5567A">
        <w:rPr>
          <w:rFonts w:ascii="Arabic Typesetting" w:hAnsi="Arabic Typesetting" w:cs="Arabic Typesetting" w:hint="cs"/>
          <w:b/>
          <w:bCs/>
          <w:color w:val="215868" w:themeColor="accent5" w:themeShade="80"/>
          <w:sz w:val="40"/>
          <w:szCs w:val="40"/>
          <w:rtl/>
        </w:rPr>
        <w:t xml:space="preserve"> ( </w:t>
      </w:r>
      <w:r w:rsidRPr="00C5567A">
        <w:rPr>
          <w:rFonts w:ascii="Arabic Typesetting" w:hAnsi="Arabic Typesetting" w:cs="Arabic Typesetting"/>
          <w:b/>
          <w:bCs/>
          <w:color w:val="215868" w:themeColor="accent5" w:themeShade="80"/>
          <w:sz w:val="40"/>
          <w:szCs w:val="40"/>
          <w:rtl/>
        </w:rPr>
        <w:t>الشَّكُّ فِي أَثْنَاءِ الْعِبَادَةِ لَا يَرْفَعُهُ إلَّا الْيَقِينُ، وَلَا يَجُوزُ مَعَهُ إلَّا الِاجْتِهَادُ</w:t>
      </w:r>
      <w:r w:rsidRPr="00C5567A">
        <w:rPr>
          <w:rFonts w:ascii="Arabic Typesetting" w:hAnsi="Arabic Typesetting" w:cs="Arabic Typesetting" w:hint="cs"/>
          <w:b/>
          <w:bCs/>
          <w:color w:val="215868" w:themeColor="accent5" w:themeShade="80"/>
          <w:sz w:val="40"/>
          <w:szCs w:val="40"/>
          <w:rtl/>
        </w:rPr>
        <w:t xml:space="preserve"> ) </w:t>
      </w:r>
    </w:p>
    <w:p w:rsidR="002126E8" w:rsidRDefault="00C5567A"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C5567A">
        <w:rPr>
          <w:rFonts w:ascii="Arabic Typesetting" w:hAnsi="Arabic Typesetting" w:cs="Arabic Typesetting" w:hint="cs"/>
          <w:color w:val="000000" w:themeColor="text1"/>
          <w:sz w:val="36"/>
          <w:szCs w:val="36"/>
          <w:rtl/>
        </w:rPr>
        <w:t xml:space="preserve">مفهوم من أن الحائض المبتدأة لا تجلس أكثر من يوم وليلة لأن الصلاة في ذمتها بيقين وقد شكت في الزائد على أقل الحيض فلا يترك اليقين بالشك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6"/>
      </w:r>
      <w:r w:rsidR="00003874" w:rsidRPr="00003874">
        <w:rPr>
          <w:rStyle w:val="af1"/>
          <w:rFonts w:ascii="Tahoma" w:hAnsi="Tahoma" w:cs="Traditional Arabic"/>
          <w:sz w:val="36"/>
          <w:szCs w:val="36"/>
          <w:rtl/>
        </w:rPr>
        <w:t>)</w:t>
      </w:r>
      <w:r w:rsidRPr="00C5567A">
        <w:rPr>
          <w:rFonts w:ascii="Arabic Typesetting" w:hAnsi="Arabic Typesetting" w:cs="Arabic Typesetting" w:hint="cs"/>
          <w:color w:val="000000" w:themeColor="text1"/>
          <w:sz w:val="36"/>
          <w:szCs w:val="36"/>
          <w:rtl/>
        </w:rPr>
        <w:t xml:space="preserve"> </w:t>
      </w:r>
    </w:p>
    <w:p w:rsidR="00B60A2A" w:rsidRPr="00B60A2A" w:rsidRDefault="00B60A2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365F91" w:themeColor="accent1" w:themeShade="BF"/>
          <w:sz w:val="40"/>
          <w:szCs w:val="40"/>
          <w:rtl/>
        </w:rPr>
      </w:pPr>
      <w:r w:rsidRPr="00B60A2A">
        <w:rPr>
          <w:rFonts w:ascii="Arabic Typesetting" w:hAnsi="Arabic Typesetting" w:cs="Arabic Typesetting" w:hint="cs"/>
          <w:b/>
          <w:bCs/>
          <w:color w:val="365F91" w:themeColor="accent1" w:themeShade="BF"/>
          <w:sz w:val="40"/>
          <w:szCs w:val="40"/>
          <w:rtl/>
        </w:rPr>
        <w:t xml:space="preserve">القاعدة </w:t>
      </w:r>
      <w:proofErr w:type="gramStart"/>
      <w:r w:rsidRPr="00B60A2A">
        <w:rPr>
          <w:rFonts w:ascii="Arabic Typesetting" w:hAnsi="Arabic Typesetting" w:cs="Arabic Typesetting" w:hint="cs"/>
          <w:b/>
          <w:bCs/>
          <w:color w:val="365F91" w:themeColor="accent1" w:themeShade="BF"/>
          <w:sz w:val="40"/>
          <w:szCs w:val="40"/>
          <w:rtl/>
        </w:rPr>
        <w:t>الخامسة :</w:t>
      </w:r>
      <w:proofErr w:type="gramEnd"/>
      <w:r w:rsidRPr="00B60A2A">
        <w:rPr>
          <w:rFonts w:ascii="Arabic Typesetting" w:hAnsi="Arabic Typesetting" w:cs="Arabic Typesetting" w:hint="cs"/>
          <w:b/>
          <w:bCs/>
          <w:color w:val="365F91" w:themeColor="accent1" w:themeShade="BF"/>
          <w:sz w:val="40"/>
          <w:szCs w:val="40"/>
          <w:rtl/>
        </w:rPr>
        <w:t xml:space="preserve"> </w:t>
      </w:r>
      <w:r w:rsidRPr="00B60A2A">
        <w:rPr>
          <w:rFonts w:ascii="Arabic Typesetting" w:hAnsi="Arabic Typesetting" w:cs="Arabic Typesetting"/>
          <w:b/>
          <w:bCs/>
          <w:color w:val="365F91" w:themeColor="accent1" w:themeShade="BF"/>
          <w:sz w:val="40"/>
          <w:szCs w:val="40"/>
          <w:rtl/>
        </w:rPr>
        <w:t>مَا أَطْلَقَهُ الشَّارِعُ بِعَمَلٍ يُطْلَقُ مُسَمَّاهُ، وَوُجُودُهُ، لَمْ يَجُزْ تَقْ</w:t>
      </w:r>
      <w:r>
        <w:rPr>
          <w:rFonts w:ascii="Arabic Typesetting" w:hAnsi="Arabic Typesetting" w:cs="Arabic Typesetting"/>
          <w:b/>
          <w:bCs/>
          <w:color w:val="365F91" w:themeColor="accent1" w:themeShade="BF"/>
          <w:sz w:val="40"/>
          <w:szCs w:val="40"/>
          <w:rtl/>
        </w:rPr>
        <w:t>دِيرُهُ وَتَحْدِيدُهُ بِمُدَّةٍ</w:t>
      </w:r>
      <w:r>
        <w:rPr>
          <w:rFonts w:ascii="Arabic Typesetting" w:hAnsi="Arabic Typesetting" w:cs="Arabic Typesetting" w:hint="cs"/>
          <w:b/>
          <w:bCs/>
          <w:color w:val="365F91" w:themeColor="accent1" w:themeShade="BF"/>
          <w:sz w:val="40"/>
          <w:szCs w:val="40"/>
          <w:rtl/>
        </w:rPr>
        <w:t xml:space="preserve"> .</w:t>
      </w:r>
    </w:p>
    <w:p w:rsidR="00B60A2A" w:rsidRDefault="00B60A2A"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يؤخذ هذا من قول من قال بأنه لا </w:t>
      </w:r>
      <w:r w:rsidRPr="00B60A2A">
        <w:rPr>
          <w:rFonts w:ascii="Arabic Typesetting" w:hAnsi="Arabic Typesetting" w:cs="Arabic Typesetting"/>
          <w:color w:val="000000" w:themeColor="text1"/>
          <w:sz w:val="36"/>
          <w:szCs w:val="36"/>
          <w:rtl/>
        </w:rPr>
        <w:t>حَدَّ لِأَقَلِّ الْحَيْضِ وَأَكْثَرِهِ مَا لَمْ تَصِرْ مُسْتَحَاضَةً، وَلَا لِأَقَلِّ سِنِّهِ، وَأَكْثَرِهِ</w:t>
      </w:r>
      <w:r>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7"/>
      </w:r>
      <w:r w:rsidR="00003874" w:rsidRPr="00003874">
        <w:rPr>
          <w:rStyle w:val="af1"/>
          <w:rFonts w:ascii="Tahoma" w:hAnsi="Tahoma" w:cs="Traditional Arabic"/>
          <w:sz w:val="36"/>
          <w:szCs w:val="36"/>
          <w:rtl/>
        </w:rPr>
        <w:t>)</w:t>
      </w:r>
    </w:p>
    <w:p w:rsidR="00152D59" w:rsidRPr="00AB5BC4" w:rsidRDefault="00152D59" w:rsidP="00003874">
      <w:pPr>
        <w:pStyle w:val="afd"/>
        <w:numPr>
          <w:ilvl w:val="0"/>
          <w:numId w:val="40"/>
        </w:numPr>
        <w:spacing w:before="100" w:beforeAutospacing="1" w:after="100" w:afterAutospacing="1" w:line="360" w:lineRule="auto"/>
        <w:ind w:right="576"/>
        <w:rPr>
          <w:rFonts w:ascii="Arabic Typesetting" w:hAnsi="Arabic Typesetting" w:cs="PT Bold Mirror"/>
          <w:color w:val="984806" w:themeColor="accent6" w:themeShade="80"/>
          <w:sz w:val="32"/>
          <w:szCs w:val="32"/>
        </w:rPr>
      </w:pPr>
      <w:r>
        <w:rPr>
          <w:rFonts w:ascii="Arabic Typesetting" w:hAnsi="Arabic Typesetting" w:cs="PT Bold Mirror"/>
          <w:color w:val="984806" w:themeColor="accent6" w:themeShade="80"/>
          <w:sz w:val="32"/>
          <w:szCs w:val="32"/>
          <w:rtl/>
        </w:rPr>
        <w:t>ال</w:t>
      </w:r>
      <w:r>
        <w:rPr>
          <w:rFonts w:ascii="Arabic Typesetting" w:hAnsi="Arabic Typesetting" w:cs="PT Bold Mirror" w:hint="cs"/>
          <w:color w:val="984806" w:themeColor="accent6" w:themeShade="80"/>
          <w:sz w:val="32"/>
          <w:szCs w:val="32"/>
          <w:rtl/>
        </w:rPr>
        <w:t>ضوابط</w:t>
      </w:r>
      <w:r w:rsidRPr="00AB5BC4">
        <w:rPr>
          <w:rFonts w:ascii="Arabic Typesetting" w:hAnsi="Arabic Typesetting" w:cs="PT Bold Mirror"/>
          <w:color w:val="984806" w:themeColor="accent6" w:themeShade="80"/>
          <w:sz w:val="32"/>
          <w:szCs w:val="32"/>
          <w:rtl/>
        </w:rPr>
        <w:t xml:space="preserve"> الفقهية المستنبطة من النص</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Traditional Arabic" w:hint="cs"/>
          <w:b/>
          <w:bCs/>
          <w:color w:val="215868" w:themeColor="accent5" w:themeShade="80"/>
          <w:sz w:val="40"/>
          <w:szCs w:val="40"/>
          <w:rtl/>
        </w:rPr>
        <w:t xml:space="preserve">الضابط </w:t>
      </w:r>
      <w:proofErr w:type="gramStart"/>
      <w:r w:rsidRPr="00C5567A">
        <w:rPr>
          <w:rFonts w:ascii="Traditional Arabic" w:hint="cs"/>
          <w:b/>
          <w:bCs/>
          <w:color w:val="215868" w:themeColor="accent5" w:themeShade="80"/>
          <w:sz w:val="40"/>
          <w:szCs w:val="40"/>
          <w:rtl/>
        </w:rPr>
        <w:t>الأول :</w:t>
      </w:r>
      <w:proofErr w:type="gramEnd"/>
    </w:p>
    <w:p w:rsidR="00152D59" w:rsidRDefault="0025067A" w:rsidP="008B70CA">
      <w:pPr>
        <w:spacing w:before="100" w:beforeAutospacing="1" w:after="100" w:afterAutospacing="1" w:line="360" w:lineRule="auto"/>
        <w:ind w:left="360" w:right="576"/>
        <w:rPr>
          <w:rFonts w:ascii="Arabic Typesetting" w:hAnsi="Arabic Typesetting" w:cs="Arabic Typesetting"/>
          <w:color w:val="000000" w:themeColor="text1"/>
          <w:sz w:val="36"/>
          <w:szCs w:val="36"/>
          <w:rtl/>
        </w:rPr>
      </w:pPr>
      <w:r w:rsidRPr="00C5567A">
        <w:rPr>
          <w:rFonts w:ascii="Traditional Arabic" w:hint="cs"/>
          <w:b/>
          <w:bCs/>
          <w:color w:val="000000"/>
          <w:sz w:val="28"/>
          <w:szCs w:val="28"/>
          <w:rtl/>
        </w:rPr>
        <w:t>(</w:t>
      </w:r>
      <w:r w:rsidRPr="00C5567A">
        <w:rPr>
          <w:rFonts w:ascii="Traditional Arabic" w:hint="eastAsia"/>
          <w:b/>
          <w:bCs/>
          <w:color w:val="000000"/>
          <w:sz w:val="28"/>
          <w:szCs w:val="28"/>
          <w:rtl/>
        </w:rPr>
        <w:t>كُلُّ</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زَمَانٍ</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لا</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يَصْلُحُ</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لِغَيْرِ</w:t>
      </w:r>
      <w:r w:rsidRPr="00C5567A">
        <w:rPr>
          <w:rFonts w:ascii="Traditional Arabic"/>
          <w:b/>
          <w:bCs/>
          <w:color w:val="000000"/>
          <w:sz w:val="28"/>
          <w:szCs w:val="28"/>
          <w:rtl/>
        </w:rPr>
        <w:t xml:space="preserve"> </w:t>
      </w:r>
      <w:proofErr w:type="gramStart"/>
      <w:r w:rsidRPr="00C5567A">
        <w:rPr>
          <w:rFonts w:ascii="Traditional Arabic" w:hint="eastAsia"/>
          <w:b/>
          <w:bCs/>
          <w:color w:val="000000"/>
          <w:sz w:val="28"/>
          <w:szCs w:val="28"/>
          <w:rtl/>
        </w:rPr>
        <w:t>الْحَيْضِ</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w:t>
      </w:r>
      <w:proofErr w:type="gramEnd"/>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فَهُوَ</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حَيْضٌ</w:t>
      </w:r>
      <w:r w:rsidRPr="00C5567A">
        <w:rPr>
          <w:rFonts w:ascii="Traditional Arabic"/>
          <w:b/>
          <w:bCs/>
          <w:color w:val="000000"/>
          <w:sz w:val="28"/>
          <w:szCs w:val="28"/>
          <w:rtl/>
        </w:rPr>
        <w:t xml:space="preserve"> . </w:t>
      </w:r>
      <w:r w:rsidRPr="00C5567A">
        <w:rPr>
          <w:rFonts w:ascii="Traditional Arabic" w:hint="eastAsia"/>
          <w:b/>
          <w:bCs/>
          <w:color w:val="000000"/>
          <w:sz w:val="28"/>
          <w:szCs w:val="28"/>
          <w:rtl/>
        </w:rPr>
        <w:t>وَكُلُّ</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زَمَانٍ</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لا</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يَصْلُحُ</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لِغَيْرِ</w:t>
      </w:r>
      <w:r w:rsidRPr="00C5567A">
        <w:rPr>
          <w:rFonts w:ascii="Traditional Arabic"/>
          <w:b/>
          <w:bCs/>
          <w:color w:val="000000"/>
          <w:sz w:val="28"/>
          <w:szCs w:val="28"/>
          <w:rtl/>
        </w:rPr>
        <w:t xml:space="preserve"> </w:t>
      </w:r>
      <w:proofErr w:type="gramStart"/>
      <w:r w:rsidRPr="00C5567A">
        <w:rPr>
          <w:rFonts w:ascii="Traditional Arabic" w:hint="eastAsia"/>
          <w:b/>
          <w:bCs/>
          <w:color w:val="000000"/>
          <w:sz w:val="28"/>
          <w:szCs w:val="28"/>
          <w:rtl/>
        </w:rPr>
        <w:t>الطُّهْرِ</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w:t>
      </w:r>
      <w:proofErr w:type="gramEnd"/>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فَهُوَ</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طُهْرٌ</w:t>
      </w:r>
      <w:r w:rsidRPr="00C5567A">
        <w:rPr>
          <w:rFonts w:ascii="Traditional Arabic"/>
          <w:b/>
          <w:bCs/>
          <w:color w:val="000000"/>
          <w:sz w:val="28"/>
          <w:szCs w:val="28"/>
          <w:rtl/>
        </w:rPr>
        <w:t xml:space="preserve"> . </w:t>
      </w:r>
      <w:r w:rsidRPr="00C5567A">
        <w:rPr>
          <w:rFonts w:ascii="Traditional Arabic" w:hint="eastAsia"/>
          <w:b/>
          <w:bCs/>
          <w:color w:val="000000"/>
          <w:sz w:val="28"/>
          <w:szCs w:val="28"/>
          <w:rtl/>
        </w:rPr>
        <w:t>وَكُلُّ</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زَمَانٍ</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يَصْلُحُ</w:t>
      </w:r>
      <w:r w:rsidRPr="00C5567A">
        <w:rPr>
          <w:rFonts w:ascii="Traditional Arabic"/>
          <w:b/>
          <w:bCs/>
          <w:color w:val="000000"/>
          <w:sz w:val="28"/>
          <w:szCs w:val="28"/>
          <w:rtl/>
        </w:rPr>
        <w:t xml:space="preserve"> </w:t>
      </w:r>
      <w:proofErr w:type="gramStart"/>
      <w:r w:rsidRPr="00C5567A">
        <w:rPr>
          <w:rFonts w:ascii="Traditional Arabic" w:hint="eastAsia"/>
          <w:b/>
          <w:bCs/>
          <w:color w:val="000000"/>
          <w:sz w:val="28"/>
          <w:szCs w:val="28"/>
          <w:rtl/>
        </w:rPr>
        <w:t>لَهُمَا</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w:t>
      </w:r>
      <w:proofErr w:type="gramEnd"/>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فَإِنَّهَا</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تَجْلِسُ</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مِنْهُ</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قَدْرَ</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عَادَتِهَا</w:t>
      </w:r>
      <w:r w:rsidRPr="00C5567A">
        <w:rPr>
          <w:rFonts w:ascii="Traditional Arabic" w:hint="cs"/>
          <w:b/>
          <w:bCs/>
          <w:color w:val="000000"/>
          <w:sz w:val="28"/>
          <w:szCs w:val="28"/>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8"/>
      </w:r>
      <w:r w:rsidR="00003874" w:rsidRPr="00003874">
        <w:rPr>
          <w:rStyle w:val="af1"/>
          <w:rFonts w:ascii="Tahoma" w:hAnsi="Tahoma" w:cs="Traditional Arabic"/>
          <w:sz w:val="36"/>
          <w:szCs w:val="36"/>
          <w:rtl/>
        </w:rPr>
        <w:t>)</w:t>
      </w:r>
      <w:r w:rsidRPr="00C5567A">
        <w:rPr>
          <w:rFonts w:ascii="Arabic Typesetting" w:hAnsi="Arabic Typesetting" w:cs="Arabic Typesetting" w:hint="cs"/>
          <w:color w:val="000000" w:themeColor="text1"/>
          <w:sz w:val="36"/>
          <w:szCs w:val="36"/>
          <w:rtl/>
        </w:rPr>
        <w:t xml:space="preserve">  </w:t>
      </w:r>
      <w:r w:rsidR="008B70CA">
        <w:rPr>
          <w:rFonts w:ascii="Arabic Typesetting" w:hAnsi="Arabic Typesetting" w:cs="Arabic Typesetting" w:hint="cs"/>
          <w:color w:val="000000" w:themeColor="text1"/>
          <w:sz w:val="36"/>
          <w:szCs w:val="36"/>
          <w:rtl/>
        </w:rPr>
        <w:t>يؤخذ</w:t>
      </w:r>
      <w:r w:rsidRPr="00C5567A">
        <w:rPr>
          <w:rFonts w:ascii="Arabic Typesetting" w:hAnsi="Arabic Typesetting" w:cs="Arabic Typesetting" w:hint="cs"/>
          <w:color w:val="000000" w:themeColor="text1"/>
          <w:sz w:val="36"/>
          <w:szCs w:val="36"/>
          <w:rtl/>
        </w:rPr>
        <w:t xml:space="preserve"> من أن هذا هو ما يُفيده الجلوس لمعرفة عادة المرأة فإذا عرفت عادتها صار هذا الوقت عندها معيناً إما بطهر أو حيض .</w:t>
      </w:r>
    </w:p>
    <w:p w:rsidR="0078150D" w:rsidRPr="00C5567A" w:rsidRDefault="0078150D" w:rsidP="00003874">
      <w:pPr>
        <w:spacing w:before="100" w:beforeAutospacing="1" w:after="100" w:afterAutospacing="1" w:line="360" w:lineRule="auto"/>
        <w:ind w:left="360" w:right="576"/>
        <w:rPr>
          <w:rFonts w:ascii="Arabic Typesetting" w:hAnsi="Arabic Typesetting" w:cs="Arabic Typesetting"/>
          <w:color w:val="000000" w:themeColor="text1"/>
          <w:sz w:val="36"/>
          <w:szCs w:val="36"/>
        </w:rPr>
      </w:pPr>
      <w:r>
        <w:rPr>
          <w:rFonts w:ascii="Traditional Arabic" w:hint="cs"/>
          <w:b/>
          <w:bCs/>
          <w:color w:val="000000"/>
          <w:sz w:val="28"/>
          <w:szCs w:val="28"/>
          <w:rtl/>
        </w:rPr>
        <w:t xml:space="preserve">ومن قولهم بأن ما نقص عن يوم وليلة أو زاد عن أكثر زمن تحيض فيه المرأة فهو دم </w:t>
      </w:r>
      <w:proofErr w:type="gramStart"/>
      <w:r>
        <w:rPr>
          <w:rFonts w:ascii="Traditional Arabic" w:hint="cs"/>
          <w:b/>
          <w:bCs/>
          <w:color w:val="000000"/>
          <w:sz w:val="28"/>
          <w:szCs w:val="28"/>
          <w:rtl/>
        </w:rPr>
        <w:t>فساد</w:t>
      </w:r>
      <w:r w:rsidR="00423251">
        <w:rPr>
          <w:rFonts w:ascii="Arabic Typesetting" w:hAnsi="Arabic Typesetting" w:cs="Arabic Typesetting" w:hint="cs"/>
          <w:color w:val="000000" w:themeColor="text1"/>
          <w:sz w:val="36"/>
          <w:szCs w:val="36"/>
          <w:rtl/>
        </w:rPr>
        <w:t xml:space="preserve"> .</w:t>
      </w:r>
      <w:proofErr w:type="gramEnd"/>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Traditional Arabic" w:hint="cs"/>
          <w:b/>
          <w:bCs/>
          <w:color w:val="215868" w:themeColor="accent5" w:themeShade="80"/>
          <w:sz w:val="40"/>
          <w:szCs w:val="40"/>
          <w:rtl/>
        </w:rPr>
        <w:t xml:space="preserve">الضابط </w:t>
      </w:r>
      <w:proofErr w:type="gramStart"/>
      <w:r w:rsidRPr="00C5567A">
        <w:rPr>
          <w:rFonts w:ascii="Traditional Arabic" w:hint="cs"/>
          <w:b/>
          <w:bCs/>
          <w:color w:val="215868" w:themeColor="accent5" w:themeShade="80"/>
          <w:sz w:val="40"/>
          <w:szCs w:val="40"/>
          <w:rtl/>
        </w:rPr>
        <w:t>الثاني :</w:t>
      </w:r>
      <w:proofErr w:type="gramEnd"/>
    </w:p>
    <w:p w:rsidR="00927927" w:rsidRPr="00C5567A" w:rsidRDefault="00927927" w:rsidP="00003874">
      <w:pPr>
        <w:spacing w:before="100" w:beforeAutospacing="1" w:after="100" w:afterAutospacing="1" w:line="360" w:lineRule="auto"/>
        <w:ind w:left="360" w:right="576"/>
        <w:rPr>
          <w:rFonts w:ascii="Arabic Typesetting" w:hAnsi="Arabic Typesetting" w:cs="Arabic Typesetting"/>
          <w:color w:val="000000" w:themeColor="text1"/>
          <w:sz w:val="36"/>
          <w:szCs w:val="36"/>
        </w:rPr>
      </w:pPr>
      <w:r w:rsidRPr="00C5567A">
        <w:rPr>
          <w:rFonts w:ascii="Traditional Arabic" w:hint="cs"/>
          <w:b/>
          <w:bCs/>
          <w:color w:val="000000"/>
          <w:sz w:val="28"/>
          <w:szCs w:val="28"/>
          <w:rtl/>
        </w:rPr>
        <w:t xml:space="preserve"> ( </w:t>
      </w:r>
      <w:r w:rsidRPr="00C5567A">
        <w:rPr>
          <w:rFonts w:ascii="Traditional Arabic" w:hint="eastAsia"/>
          <w:b/>
          <w:bCs/>
          <w:color w:val="000000"/>
          <w:sz w:val="28"/>
          <w:szCs w:val="28"/>
          <w:rtl/>
        </w:rPr>
        <w:t>وَحُكْمُ</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الْحَيْضِ</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الْمَشْكُوكِ</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فِيهِ</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حُكْمُ</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الْحَيْضِ</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بِيَقِيْنٍ</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في</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تَرْكِ</w:t>
      </w:r>
      <w:r w:rsidRPr="00C5567A">
        <w:rPr>
          <w:rFonts w:ascii="Traditional Arabic"/>
          <w:b/>
          <w:bCs/>
          <w:color w:val="000000"/>
          <w:sz w:val="28"/>
          <w:szCs w:val="28"/>
          <w:rtl/>
        </w:rPr>
        <w:t xml:space="preserve"> </w:t>
      </w:r>
      <w:proofErr w:type="gramStart"/>
      <w:r w:rsidRPr="00C5567A">
        <w:rPr>
          <w:rFonts w:ascii="Traditional Arabic" w:hint="eastAsia"/>
          <w:b/>
          <w:bCs/>
          <w:color w:val="000000"/>
          <w:sz w:val="28"/>
          <w:szCs w:val="28"/>
          <w:rtl/>
        </w:rPr>
        <w:t>العِبَادَاتِ</w:t>
      </w:r>
      <w:r w:rsidRPr="00C5567A">
        <w:rPr>
          <w:rFonts w:ascii="Traditional Arabic"/>
          <w:b/>
          <w:bCs/>
          <w:color w:val="000000"/>
          <w:sz w:val="28"/>
          <w:szCs w:val="28"/>
          <w:rtl/>
        </w:rPr>
        <w:t xml:space="preserve"> .</w:t>
      </w:r>
      <w:proofErr w:type="gramEnd"/>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وَكَذَلِكَ</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حُكْمُ</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الطُّهْرِ</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الْمَشْكُوكِ</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فِيهِ</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حُكْمُ</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الطُّهْرِ</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بِيَقِيْنٍ</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في</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فِعْلِ</w:t>
      </w:r>
      <w:r w:rsidRPr="00C5567A">
        <w:rPr>
          <w:rFonts w:ascii="Traditional Arabic"/>
          <w:b/>
          <w:bCs/>
          <w:color w:val="000000"/>
          <w:sz w:val="28"/>
          <w:szCs w:val="28"/>
          <w:rtl/>
        </w:rPr>
        <w:t xml:space="preserve"> </w:t>
      </w:r>
      <w:r w:rsidRPr="00C5567A">
        <w:rPr>
          <w:rFonts w:ascii="Traditional Arabic" w:hint="eastAsia"/>
          <w:b/>
          <w:bCs/>
          <w:color w:val="000000"/>
          <w:sz w:val="28"/>
          <w:szCs w:val="28"/>
          <w:rtl/>
        </w:rPr>
        <w:t>العِبَادَاتِ</w:t>
      </w:r>
      <w:r w:rsidRPr="00C5567A">
        <w:rPr>
          <w:rFonts w:ascii="Arabic Typesetting" w:hAnsi="Arabic Typesetting" w:cs="Arabic Typesetting" w:hint="cs"/>
          <w:color w:val="000000" w:themeColor="text1"/>
          <w:sz w:val="36"/>
          <w:szCs w:val="36"/>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39"/>
      </w:r>
      <w:r w:rsidR="00003874" w:rsidRPr="00003874">
        <w:rPr>
          <w:rStyle w:val="af1"/>
          <w:rFonts w:ascii="Tahoma" w:hAnsi="Tahoma" w:cs="Traditional Arabic"/>
          <w:sz w:val="36"/>
          <w:szCs w:val="36"/>
          <w:rtl/>
        </w:rPr>
        <w:t>)</w:t>
      </w:r>
      <w:r w:rsidRPr="00C5567A">
        <w:rPr>
          <w:rFonts w:ascii="Arabic Typesetting" w:hAnsi="Arabic Typesetting" w:cs="Arabic Typesetting" w:hint="cs"/>
          <w:color w:val="000000" w:themeColor="text1"/>
          <w:sz w:val="36"/>
          <w:szCs w:val="36"/>
          <w:rtl/>
        </w:rPr>
        <w:t xml:space="preserve"> </w:t>
      </w:r>
      <w:r w:rsidR="009E0B0B" w:rsidRPr="00C5567A">
        <w:rPr>
          <w:rFonts w:ascii="Arabic Typesetting" w:hAnsi="Arabic Typesetting" w:cs="Arabic Typesetting" w:hint="cs"/>
          <w:color w:val="000000" w:themeColor="text1"/>
          <w:sz w:val="36"/>
          <w:szCs w:val="36"/>
          <w:rtl/>
        </w:rPr>
        <w:t xml:space="preserve"> ويؤخذ هذا من قولهم بوجوب قضاء صوم الفرض بعد ثبوت عادتها ل</w:t>
      </w:r>
      <w:r w:rsidR="000A5F0B" w:rsidRPr="00C5567A">
        <w:rPr>
          <w:rFonts w:ascii="Arabic Typesetting" w:hAnsi="Arabic Typesetting" w:cs="Arabic Typesetting" w:hint="cs"/>
          <w:color w:val="000000" w:themeColor="text1"/>
          <w:sz w:val="36"/>
          <w:szCs w:val="36"/>
          <w:rtl/>
        </w:rPr>
        <w:t>فساده و</w:t>
      </w:r>
      <w:r w:rsidR="009E0B0B" w:rsidRPr="00C5567A">
        <w:rPr>
          <w:rFonts w:ascii="Arabic Typesetting" w:hAnsi="Arabic Typesetting" w:cs="Arabic Typesetting" w:hint="cs"/>
          <w:color w:val="000000" w:themeColor="text1"/>
          <w:sz w:val="36"/>
          <w:szCs w:val="36"/>
          <w:rtl/>
        </w:rPr>
        <w:t>تيقن أنها إنما صامته في زمن الحيض</w:t>
      </w:r>
      <w:r w:rsidR="000A5F0B" w:rsidRPr="00C5567A">
        <w:rPr>
          <w:rFonts w:ascii="Arabic Typesetting" w:hAnsi="Arabic Typesetting" w:cs="Arabic Typesetting" w:hint="cs"/>
          <w:color w:val="000000" w:themeColor="text1"/>
          <w:sz w:val="36"/>
          <w:szCs w:val="36"/>
          <w:rtl/>
        </w:rPr>
        <w:t xml:space="preserve"> وكذا الطواف والاعتكاف </w:t>
      </w:r>
      <w:proofErr w:type="gramStart"/>
      <w:r w:rsidR="000A5F0B" w:rsidRPr="00C5567A">
        <w:rPr>
          <w:rFonts w:ascii="Arabic Typesetting" w:hAnsi="Arabic Typesetting" w:cs="Arabic Typesetting" w:hint="cs"/>
          <w:color w:val="000000" w:themeColor="text1"/>
          <w:sz w:val="36"/>
          <w:szCs w:val="36"/>
          <w:rtl/>
        </w:rPr>
        <w:t xml:space="preserve">الواجب </w:t>
      </w:r>
      <w:r w:rsidR="00B665DF" w:rsidRPr="00C5567A">
        <w:rPr>
          <w:rFonts w:ascii="Arabic Typesetting" w:hAnsi="Arabic Typesetting" w:cs="Arabic Typesetting" w:hint="cs"/>
          <w:color w:val="000000" w:themeColor="text1"/>
          <w:sz w:val="36"/>
          <w:szCs w:val="36"/>
          <w:rtl/>
        </w:rPr>
        <w:t>.</w:t>
      </w:r>
      <w:proofErr w:type="gramEnd"/>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0"/>
      </w:r>
      <w:r w:rsidR="00003874" w:rsidRPr="00003874">
        <w:rPr>
          <w:rStyle w:val="af1"/>
          <w:rFonts w:ascii="Tahoma" w:hAnsi="Tahoma" w:cs="Traditional Arabic"/>
          <w:sz w:val="36"/>
          <w:szCs w:val="36"/>
          <w:rtl/>
        </w:rPr>
        <w:t>)</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Arabic Typesetting" w:hAnsi="Arabic Typesetting" w:cs="Arabic Typesetting" w:hint="cs"/>
          <w:b/>
          <w:bCs/>
          <w:color w:val="215868" w:themeColor="accent5" w:themeShade="80"/>
          <w:sz w:val="40"/>
          <w:szCs w:val="40"/>
          <w:rtl/>
        </w:rPr>
        <w:t xml:space="preserve">الضابط </w:t>
      </w:r>
      <w:proofErr w:type="gramStart"/>
      <w:r w:rsidRPr="00C5567A">
        <w:rPr>
          <w:rFonts w:ascii="Arabic Typesetting" w:hAnsi="Arabic Typesetting" w:cs="Arabic Typesetting" w:hint="cs"/>
          <w:b/>
          <w:bCs/>
          <w:color w:val="215868" w:themeColor="accent5" w:themeShade="80"/>
          <w:sz w:val="40"/>
          <w:szCs w:val="40"/>
          <w:rtl/>
        </w:rPr>
        <w:t>الثالث :</w:t>
      </w:r>
      <w:proofErr w:type="gramEnd"/>
    </w:p>
    <w:p w:rsidR="00927927" w:rsidRPr="00C5567A" w:rsidRDefault="00886760" w:rsidP="00003874">
      <w:pPr>
        <w:spacing w:before="100" w:beforeAutospacing="1" w:after="100" w:afterAutospacing="1" w:line="360" w:lineRule="auto"/>
        <w:ind w:left="360" w:right="576"/>
        <w:rPr>
          <w:rFonts w:ascii="Arabic Typesetting" w:hAnsi="Arabic Typesetting" w:cs="Arabic Typesetting"/>
          <w:color w:val="000000" w:themeColor="text1"/>
          <w:sz w:val="36"/>
          <w:szCs w:val="36"/>
        </w:rPr>
      </w:pPr>
      <w:r w:rsidRPr="00C5567A">
        <w:rPr>
          <w:rFonts w:ascii="Arabic Typesetting" w:hAnsi="Arabic Typesetting" w:cs="Arabic Typesetting" w:hint="cs"/>
          <w:color w:val="000000" w:themeColor="text1"/>
          <w:sz w:val="36"/>
          <w:szCs w:val="36"/>
          <w:rtl/>
        </w:rPr>
        <w:t xml:space="preserve">( </w:t>
      </w:r>
      <w:proofErr w:type="gramStart"/>
      <w:r w:rsidRPr="00C5567A">
        <w:rPr>
          <w:rFonts w:ascii="Arabic Typesetting" w:hAnsi="Arabic Typesetting" w:cs="Arabic Typesetting" w:hint="cs"/>
          <w:color w:val="000000" w:themeColor="text1"/>
          <w:sz w:val="36"/>
          <w:szCs w:val="36"/>
          <w:rtl/>
        </w:rPr>
        <w:t>كل</w:t>
      </w:r>
      <w:proofErr w:type="gramEnd"/>
      <w:r w:rsidRPr="00C5567A">
        <w:rPr>
          <w:rFonts w:ascii="Arabic Typesetting" w:hAnsi="Arabic Typesetting" w:cs="Arabic Typesetting" w:hint="cs"/>
          <w:color w:val="000000" w:themeColor="text1"/>
          <w:sz w:val="36"/>
          <w:szCs w:val="36"/>
          <w:rtl/>
        </w:rPr>
        <w:t xml:space="preserve"> دم انقطع دون يوم وليلة فهو دم فساد ) من تحديدهم للمدة لتي تجلسها من رأت الدم بيوم وليلة كما هو المشهور من المذهب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1"/>
      </w:r>
      <w:r w:rsidR="00003874" w:rsidRPr="00003874">
        <w:rPr>
          <w:rStyle w:val="af1"/>
          <w:rFonts w:ascii="Tahoma" w:hAnsi="Tahoma" w:cs="Traditional Arabic"/>
          <w:sz w:val="36"/>
          <w:szCs w:val="36"/>
          <w:rtl/>
        </w:rPr>
        <w:t>)</w:t>
      </w:r>
      <w:r w:rsidR="003A40D3" w:rsidRPr="00C5567A">
        <w:rPr>
          <w:rFonts w:ascii="Arabic Typesetting" w:hAnsi="Arabic Typesetting" w:cs="Arabic Typesetting" w:hint="cs"/>
          <w:color w:val="000000" w:themeColor="text1"/>
          <w:sz w:val="36"/>
          <w:szCs w:val="36"/>
          <w:rtl/>
        </w:rPr>
        <w:t xml:space="preserve"> </w:t>
      </w:r>
    </w:p>
    <w:p w:rsidR="00C5567A" w:rsidRPr="00C5567A" w:rsidRDefault="00C5567A" w:rsidP="00003874">
      <w:pPr>
        <w:pStyle w:val="afd"/>
        <w:numPr>
          <w:ilvl w:val="0"/>
          <w:numId w:val="45"/>
        </w:numPr>
        <w:spacing w:before="100" w:beforeAutospacing="1" w:after="100" w:afterAutospacing="1" w:line="360" w:lineRule="auto"/>
        <w:ind w:right="576"/>
        <w:rPr>
          <w:rFonts w:ascii="Arabic Typesetting" w:hAnsi="Arabic Typesetting" w:cs="Arabic Typesetting"/>
          <w:b/>
          <w:bCs/>
          <w:color w:val="215868" w:themeColor="accent5" w:themeShade="80"/>
          <w:sz w:val="40"/>
          <w:szCs w:val="40"/>
        </w:rPr>
      </w:pPr>
      <w:r w:rsidRPr="00C5567A">
        <w:rPr>
          <w:rFonts w:ascii="Arabic Typesetting" w:hAnsi="Arabic Typesetting" w:cs="Arabic Typesetting" w:hint="cs"/>
          <w:b/>
          <w:bCs/>
          <w:color w:val="215868" w:themeColor="accent5" w:themeShade="80"/>
          <w:sz w:val="40"/>
          <w:szCs w:val="40"/>
          <w:rtl/>
        </w:rPr>
        <w:t xml:space="preserve">الضابط </w:t>
      </w:r>
      <w:proofErr w:type="gramStart"/>
      <w:r w:rsidRPr="00C5567A">
        <w:rPr>
          <w:rFonts w:ascii="Arabic Typesetting" w:hAnsi="Arabic Typesetting" w:cs="Arabic Typesetting" w:hint="cs"/>
          <w:b/>
          <w:bCs/>
          <w:color w:val="215868" w:themeColor="accent5" w:themeShade="80"/>
          <w:sz w:val="40"/>
          <w:szCs w:val="40"/>
          <w:rtl/>
        </w:rPr>
        <w:t>الرابع :</w:t>
      </w:r>
      <w:proofErr w:type="gramEnd"/>
    </w:p>
    <w:p w:rsidR="00152D59" w:rsidRPr="00AB5BC4" w:rsidRDefault="003A40D3" w:rsidP="00003874">
      <w:pPr>
        <w:spacing w:before="100" w:beforeAutospacing="1" w:after="100" w:afterAutospacing="1" w:line="360" w:lineRule="auto"/>
        <w:ind w:left="360" w:right="576"/>
        <w:rPr>
          <w:rFonts w:ascii="Arabic Typesetting" w:hAnsi="Arabic Typesetting" w:cs="Arabic Typesetting"/>
          <w:color w:val="000000" w:themeColor="text1"/>
          <w:sz w:val="36"/>
          <w:szCs w:val="36"/>
        </w:rPr>
      </w:pPr>
      <w:r w:rsidRPr="00C5567A">
        <w:rPr>
          <w:rFonts w:ascii="Arabic Typesetting" w:hAnsi="Arabic Typesetting" w:cs="Arabic Typesetting" w:hint="cs"/>
          <w:color w:val="000000" w:themeColor="text1"/>
          <w:sz w:val="36"/>
          <w:szCs w:val="36"/>
          <w:rtl/>
        </w:rPr>
        <w:t xml:space="preserve">( </w:t>
      </w:r>
      <w:proofErr w:type="gramStart"/>
      <w:r w:rsidRPr="00C5567A">
        <w:rPr>
          <w:rFonts w:ascii="Arabic Typesetting" w:hAnsi="Arabic Typesetting" w:cs="Arabic Typesetting" w:hint="cs"/>
          <w:color w:val="000000" w:themeColor="text1"/>
          <w:sz w:val="36"/>
          <w:szCs w:val="36"/>
          <w:rtl/>
        </w:rPr>
        <w:t>كل</w:t>
      </w:r>
      <w:proofErr w:type="gramEnd"/>
      <w:r w:rsidRPr="00C5567A">
        <w:rPr>
          <w:rFonts w:ascii="Arabic Typesetting" w:hAnsi="Arabic Typesetting" w:cs="Arabic Typesetting" w:hint="cs"/>
          <w:color w:val="000000" w:themeColor="text1"/>
          <w:sz w:val="36"/>
          <w:szCs w:val="36"/>
          <w:rtl/>
        </w:rPr>
        <w:t xml:space="preserve"> دم تكرر ثلاثاً صار عادة ما لم يُجاوز أكثر الحيض وما لا فلا مختلفاً كان أو متفقاً ) وهو مبني على اعتبار الثلاث في التكرار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2"/>
      </w:r>
      <w:r w:rsidR="00003874" w:rsidRPr="00003874">
        <w:rPr>
          <w:rStyle w:val="af1"/>
          <w:rFonts w:ascii="Tahoma" w:hAnsi="Tahoma" w:cs="Traditional Arabic"/>
          <w:sz w:val="36"/>
          <w:szCs w:val="36"/>
          <w:rtl/>
        </w:rPr>
        <w:t>)</w:t>
      </w:r>
    </w:p>
    <w:p w:rsidR="00652A1F" w:rsidRPr="00AB5BC4" w:rsidRDefault="00652A1F" w:rsidP="00003874">
      <w:pPr>
        <w:pStyle w:val="afd"/>
        <w:numPr>
          <w:ilvl w:val="0"/>
          <w:numId w:val="40"/>
        </w:numPr>
        <w:spacing w:before="100" w:beforeAutospacing="1" w:after="100" w:afterAutospacing="1" w:line="360" w:lineRule="auto"/>
        <w:ind w:right="576"/>
        <w:rPr>
          <w:rFonts w:ascii="Arabic Typesetting" w:hAnsi="Arabic Typesetting" w:cs="PT Bold Mirror"/>
          <w:color w:val="984806" w:themeColor="accent6" w:themeShade="80"/>
          <w:sz w:val="32"/>
          <w:szCs w:val="32"/>
        </w:rPr>
      </w:pPr>
      <w:r w:rsidRPr="00AB5BC4">
        <w:rPr>
          <w:rFonts w:ascii="Arabic Typesetting" w:hAnsi="Arabic Typesetting" w:cs="PT Bold Mirror"/>
          <w:color w:val="984806" w:themeColor="accent6" w:themeShade="80"/>
          <w:sz w:val="32"/>
          <w:szCs w:val="32"/>
          <w:rtl/>
        </w:rPr>
        <w:t xml:space="preserve"> الفروق الفقهية المستنبطة من النص</w:t>
      </w:r>
    </w:p>
    <w:p w:rsidR="00BE5C5C" w:rsidRDefault="00BE5C5C" w:rsidP="00003874">
      <w:pPr>
        <w:pStyle w:val="afd"/>
        <w:numPr>
          <w:ilvl w:val="0"/>
          <w:numId w:val="45"/>
        </w:numPr>
        <w:spacing w:line="360" w:lineRule="auto"/>
        <w:rPr>
          <w:rFonts w:ascii="Arabic Typesetting" w:hAnsi="Arabic Typesetting" w:cs="Arabic Typesetting"/>
          <w:sz w:val="36"/>
          <w:szCs w:val="36"/>
        </w:rPr>
      </w:pPr>
      <w:r>
        <w:rPr>
          <w:rFonts w:ascii="Arabic Typesetting" w:hAnsi="Arabic Typesetting" w:cs="Arabic Typesetting" w:hint="cs"/>
          <w:sz w:val="36"/>
          <w:szCs w:val="36"/>
          <w:rtl/>
        </w:rPr>
        <w:t xml:space="preserve">الفرق </w:t>
      </w:r>
      <w:proofErr w:type="gramStart"/>
      <w:r>
        <w:rPr>
          <w:rFonts w:ascii="Arabic Typesetting" w:hAnsi="Arabic Typesetting" w:cs="Arabic Typesetting" w:hint="cs"/>
          <w:sz w:val="36"/>
          <w:szCs w:val="36"/>
          <w:rtl/>
        </w:rPr>
        <w:t>الأول :</w:t>
      </w:r>
      <w:proofErr w:type="gramEnd"/>
    </w:p>
    <w:p w:rsidR="00BE5C5C" w:rsidRDefault="00BE5C5C" w:rsidP="00003874">
      <w:pPr>
        <w:spacing w:line="360" w:lineRule="auto"/>
        <w:ind w:left="360"/>
        <w:rPr>
          <w:rFonts w:ascii="Arabic Typesetting" w:hAnsi="Arabic Typesetting" w:cs="Arabic Typesetting"/>
          <w:sz w:val="36"/>
          <w:szCs w:val="36"/>
          <w:rtl/>
        </w:rPr>
      </w:pPr>
      <w:r w:rsidRPr="00BE5C5C">
        <w:rPr>
          <w:rFonts w:ascii="Arabic Typesetting" w:hAnsi="Arabic Typesetting" w:cs="Arabic Typesetting" w:hint="cs"/>
          <w:sz w:val="36"/>
          <w:szCs w:val="36"/>
          <w:rtl/>
        </w:rPr>
        <w:t xml:space="preserve"> </w:t>
      </w:r>
      <w:r w:rsidR="00C5567A" w:rsidRPr="00BE5C5C">
        <w:rPr>
          <w:rFonts w:ascii="Arabic Typesetting" w:hAnsi="Arabic Typesetting" w:cs="Arabic Typesetting" w:hint="cs"/>
          <w:sz w:val="36"/>
          <w:szCs w:val="36"/>
          <w:rtl/>
        </w:rPr>
        <w:t xml:space="preserve">( </w:t>
      </w:r>
      <w:r w:rsidR="00C5567A" w:rsidRPr="00BE5C5C">
        <w:rPr>
          <w:rFonts w:ascii="Arabic Typesetting" w:hAnsi="Arabic Typesetting" w:cs="Arabic Typesetting"/>
          <w:sz w:val="36"/>
          <w:szCs w:val="36"/>
          <w:rtl/>
        </w:rPr>
        <w:t xml:space="preserve">يَنْزِل الْمَجْهُولُ مَنْزِلَةَ الْمَعْدُومِ وَإِنْ كَانَ الْأَصْلُ بَقَاءَهُ إذَا يَئِسَ مِنْ الْوُقُوفِ عَلَيْهِ أَوْ شَقَّ اعْتِبَارُهُ </w:t>
      </w:r>
      <w:r w:rsidR="00C5567A" w:rsidRPr="00BE5C5C">
        <w:rPr>
          <w:rFonts w:ascii="Arabic Typesetting" w:hAnsi="Arabic Typesetting" w:cs="Arabic Typesetting" w:hint="cs"/>
          <w:sz w:val="36"/>
          <w:szCs w:val="36"/>
          <w:rtl/>
        </w:rPr>
        <w:t>) ف</w:t>
      </w:r>
      <w:r w:rsidR="00C5567A" w:rsidRPr="00BE5C5C">
        <w:rPr>
          <w:rFonts w:ascii="Arabic Typesetting" w:hAnsi="Arabic Typesetting" w:cs="Arabic Typesetting"/>
          <w:sz w:val="36"/>
          <w:szCs w:val="36"/>
          <w:rtl/>
        </w:rPr>
        <w:t>الزَّائِدُ عَلَى مَا تَجْلِسُهُ الْمُسْتَحَاضَةُ مِنْ أَقَلِّ الْحَيْضِ أَوْ غَالِبِهِ إلَى مُنْتَهَى أَكْثَرِهِ، حُكْمُهُ حُكْمُ الْمَعْدُومِ حَيْثُ حَكَمْنَا فِيهَا لِلْمَرْأَةِ بِأَحْكَامِ الطَّاهِرَاتِ كُلِّهَا فَإِنَّ مُدَّةَ الِاسْتِحَاضَةِ تَطُولُ وَلَا غَايَةَ لَهَا تُنْتَظَرُ</w:t>
      </w:r>
      <w:r>
        <w:rPr>
          <w:rFonts w:ascii="Arabic Typesetting" w:hAnsi="Arabic Typesetting" w:cs="Arabic Typesetting" w:hint="cs"/>
          <w:sz w:val="36"/>
          <w:szCs w:val="36"/>
          <w:rtl/>
        </w:rPr>
        <w:t>.</w:t>
      </w:r>
    </w:p>
    <w:p w:rsidR="00C5567A" w:rsidRPr="00BE5C5C" w:rsidRDefault="00C5567A" w:rsidP="00003874">
      <w:pPr>
        <w:spacing w:line="360" w:lineRule="auto"/>
        <w:ind w:left="360"/>
        <w:rPr>
          <w:rFonts w:ascii="Arabic Typesetting" w:hAnsi="Arabic Typesetting" w:cs="Arabic Typesetting"/>
          <w:sz w:val="36"/>
          <w:szCs w:val="36"/>
          <w:rtl/>
        </w:rPr>
      </w:pPr>
      <w:r w:rsidRPr="00BE5C5C">
        <w:rPr>
          <w:rFonts w:ascii="Arabic Typesetting" w:hAnsi="Arabic Typesetting" w:cs="Arabic Typesetting"/>
          <w:sz w:val="36"/>
          <w:szCs w:val="36"/>
          <w:rtl/>
        </w:rPr>
        <w:t xml:space="preserve"> بِخِلَافِ الزَّائِدِ عَلَى الْأَقَلِّ فِي حَقِّ الْمُبْتَدَأَةِ عَلَى ظَاهِرِ الْمَذْهَبِ حَيْثُ تَقْضِي الصَّوْمَ الْوَاقِعَ فِيهِ قَبْلَ ثُبُوتِ الْعَادَةِ بِالتَّكْرَارِ ; لِأَنَّ أَمْرَهُ يَنْكَشِفُ بِالتَّكْرَارِ </w:t>
      </w:r>
      <w:r w:rsidRPr="00BE5C5C">
        <w:rPr>
          <w:rFonts w:ascii="Arabic Typesetting" w:hAnsi="Arabic Typesetting" w:cs="Arabic Typesetting" w:hint="cs"/>
          <w:sz w:val="36"/>
          <w:szCs w:val="36"/>
          <w:rtl/>
        </w:rPr>
        <w:t>.</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3"/>
      </w:r>
      <w:r w:rsidR="00003874" w:rsidRPr="00003874">
        <w:rPr>
          <w:rStyle w:val="af1"/>
          <w:rFonts w:ascii="Tahoma" w:hAnsi="Tahoma" w:cs="Traditional Arabic"/>
          <w:sz w:val="36"/>
          <w:szCs w:val="36"/>
          <w:rtl/>
        </w:rPr>
        <w:t>)</w:t>
      </w:r>
    </w:p>
    <w:p w:rsidR="005C5D68" w:rsidRDefault="009A4582"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5C5D68">
        <w:rPr>
          <w:rFonts w:ascii="Arabic Typesetting" w:hAnsi="Arabic Typesetting" w:cs="Arabic Typesetting" w:hint="cs"/>
          <w:color w:val="000000" w:themeColor="text1"/>
          <w:sz w:val="36"/>
          <w:szCs w:val="36"/>
          <w:rtl/>
        </w:rPr>
        <w:t xml:space="preserve">الفرق </w:t>
      </w:r>
      <w:proofErr w:type="gramStart"/>
      <w:r w:rsidRPr="005C5D68">
        <w:rPr>
          <w:rFonts w:ascii="Arabic Typesetting" w:hAnsi="Arabic Typesetting" w:cs="Arabic Typesetting" w:hint="cs"/>
          <w:color w:val="000000" w:themeColor="text1"/>
          <w:sz w:val="36"/>
          <w:szCs w:val="36"/>
          <w:rtl/>
        </w:rPr>
        <w:t>الثاني :</w:t>
      </w:r>
      <w:proofErr w:type="gramEnd"/>
      <w:r w:rsidRPr="005C5D68">
        <w:rPr>
          <w:rFonts w:ascii="Arabic Typesetting" w:hAnsi="Arabic Typesetting" w:cs="Arabic Typesetting" w:hint="cs"/>
          <w:color w:val="000000" w:themeColor="text1"/>
          <w:sz w:val="36"/>
          <w:szCs w:val="36"/>
          <w:rtl/>
        </w:rPr>
        <w:t xml:space="preserve"> </w:t>
      </w:r>
    </w:p>
    <w:p w:rsidR="009A4582" w:rsidRPr="005C5D68" w:rsidRDefault="009A4582" w:rsidP="00003874">
      <w:pPr>
        <w:spacing w:before="100" w:beforeAutospacing="1" w:after="100" w:afterAutospacing="1" w:line="360" w:lineRule="auto"/>
        <w:ind w:left="360" w:right="576"/>
        <w:rPr>
          <w:rFonts w:ascii="Arabic Typesetting" w:hAnsi="Arabic Typesetting" w:cs="Arabic Typesetting"/>
          <w:color w:val="000000" w:themeColor="text1"/>
          <w:sz w:val="36"/>
          <w:szCs w:val="36"/>
          <w:rtl/>
        </w:rPr>
      </w:pPr>
      <w:r w:rsidRPr="005C5D68">
        <w:rPr>
          <w:rFonts w:ascii="Arabic Typesetting" w:hAnsi="Arabic Typesetting" w:cs="Arabic Typesetting" w:hint="cs"/>
          <w:color w:val="000000" w:themeColor="text1"/>
          <w:sz w:val="36"/>
          <w:szCs w:val="36"/>
          <w:rtl/>
        </w:rPr>
        <w:t>نزول الحيض لسبب من ال</w:t>
      </w:r>
      <w:r w:rsidR="005C5D68">
        <w:rPr>
          <w:rFonts w:ascii="Arabic Typesetting" w:hAnsi="Arabic Typesetting" w:cs="Arabic Typesetting" w:hint="cs"/>
          <w:color w:val="000000" w:themeColor="text1"/>
          <w:sz w:val="36"/>
          <w:szCs w:val="36"/>
          <w:rtl/>
        </w:rPr>
        <w:t xml:space="preserve">أسباب كاستخدام دواء أو لولب أو </w:t>
      </w:r>
      <w:r w:rsidRPr="005C5D68">
        <w:rPr>
          <w:rFonts w:ascii="Arabic Typesetting" w:hAnsi="Arabic Typesetting" w:cs="Arabic Typesetting" w:hint="cs"/>
          <w:color w:val="000000" w:themeColor="text1"/>
          <w:sz w:val="36"/>
          <w:szCs w:val="36"/>
          <w:rtl/>
        </w:rPr>
        <w:t xml:space="preserve">لخوف أو حادث </w:t>
      </w:r>
      <w:r w:rsidR="005C5D68">
        <w:rPr>
          <w:rFonts w:ascii="Arabic Typesetting" w:hAnsi="Arabic Typesetting" w:cs="Arabic Typesetting" w:hint="cs"/>
          <w:color w:val="000000" w:themeColor="text1"/>
          <w:sz w:val="36"/>
          <w:szCs w:val="36"/>
          <w:rtl/>
        </w:rPr>
        <w:t>في زمن الحيض</w:t>
      </w:r>
      <w:r w:rsidRPr="005C5D68">
        <w:rPr>
          <w:rFonts w:ascii="Arabic Typesetting" w:hAnsi="Arabic Typesetting" w:cs="Arabic Typesetting" w:hint="cs"/>
          <w:color w:val="000000" w:themeColor="text1"/>
          <w:sz w:val="36"/>
          <w:szCs w:val="36"/>
          <w:rtl/>
        </w:rPr>
        <w:t xml:space="preserve"> لا يُعد حيضاً ولا تعتد به لأنه بسبب فخرج عن القاعدة </w:t>
      </w:r>
      <w:r w:rsidR="005C5D68">
        <w:rPr>
          <w:rFonts w:ascii="Arabic Typesetting" w:hAnsi="Arabic Typesetting" w:cs="Arabic Typesetting" w:hint="cs"/>
          <w:color w:val="000000" w:themeColor="text1"/>
          <w:sz w:val="36"/>
          <w:szCs w:val="36"/>
          <w:rtl/>
        </w:rPr>
        <w:t>التي تستلزم أن  كل دم نزل بالمرأة التي يمكن أن يحيض مثلها في زمن الحيض فهو حيض مع أن كلاهما دم نزل من أهله في محله .</w:t>
      </w:r>
      <w:r w:rsidR="00FF505D" w:rsidRPr="00FF505D">
        <w:rPr>
          <w:rStyle w:val="af1"/>
          <w:rtl/>
        </w:rPr>
        <w:t>(</w:t>
      </w:r>
      <w:r w:rsidR="00FF505D">
        <w:rPr>
          <w:rStyle w:val="af1"/>
          <w:rtl/>
        </w:rPr>
        <w:footnoteReference w:id="44"/>
      </w:r>
      <w:r w:rsidR="00FF505D" w:rsidRPr="00FF505D">
        <w:rPr>
          <w:rStyle w:val="af1"/>
          <w:rtl/>
        </w:rPr>
        <w:t>)</w:t>
      </w:r>
    </w:p>
    <w:p w:rsidR="00652A1F" w:rsidRPr="00AB5BC4" w:rsidRDefault="004D51F8" w:rsidP="00003874">
      <w:pPr>
        <w:pStyle w:val="afd"/>
        <w:numPr>
          <w:ilvl w:val="0"/>
          <w:numId w:val="40"/>
        </w:numPr>
        <w:spacing w:before="100" w:beforeAutospacing="1" w:after="100" w:afterAutospacing="1" w:line="360" w:lineRule="auto"/>
        <w:ind w:right="576"/>
        <w:rPr>
          <w:rFonts w:ascii="Arabic Typesetting" w:hAnsi="Arabic Typesetting" w:cs="PT Bold Mirror"/>
          <w:color w:val="984806" w:themeColor="accent6" w:themeShade="80"/>
          <w:sz w:val="32"/>
          <w:szCs w:val="32"/>
        </w:rPr>
      </w:pPr>
      <w:r w:rsidRPr="00AB5BC4">
        <w:rPr>
          <w:rFonts w:ascii="Arabic Typesetting" w:hAnsi="Arabic Typesetting" w:cs="PT Bold Mirror"/>
          <w:color w:val="984806" w:themeColor="accent6" w:themeShade="80"/>
          <w:sz w:val="32"/>
          <w:szCs w:val="32"/>
          <w:rtl/>
        </w:rPr>
        <w:t>النوازل</w:t>
      </w:r>
      <w:r w:rsidR="00AB5BC4" w:rsidRPr="00AB5BC4">
        <w:rPr>
          <w:rFonts w:ascii="Arabic Typesetting" w:hAnsi="Arabic Typesetting" w:cs="PT Bold Mirror"/>
          <w:color w:val="984806" w:themeColor="accent6" w:themeShade="80"/>
          <w:sz w:val="32"/>
          <w:szCs w:val="32"/>
          <w:rtl/>
        </w:rPr>
        <w:t xml:space="preserve"> الفقهية المستنبطة من النص</w:t>
      </w:r>
    </w:p>
    <w:p w:rsidR="00711AB6" w:rsidRDefault="00C07940"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قد يدخل في مسألة المبتدأة </w:t>
      </w:r>
      <w:r w:rsidR="00BE1972">
        <w:rPr>
          <w:rFonts w:ascii="Arabic Typesetting" w:hAnsi="Arabic Typesetting" w:cs="Arabic Typesetting" w:hint="cs"/>
          <w:color w:val="000000" w:themeColor="text1"/>
          <w:sz w:val="36"/>
          <w:szCs w:val="36"/>
          <w:rtl/>
        </w:rPr>
        <w:t xml:space="preserve">نزول الحيض لسبب من الأسباب </w:t>
      </w:r>
      <w:r w:rsidR="00E83075">
        <w:rPr>
          <w:rFonts w:ascii="Arabic Typesetting" w:hAnsi="Arabic Typesetting" w:cs="Arabic Typesetting" w:hint="cs"/>
          <w:color w:val="000000" w:themeColor="text1"/>
          <w:sz w:val="36"/>
          <w:szCs w:val="36"/>
          <w:rtl/>
        </w:rPr>
        <w:t>أو ما يُسمى بـ"استجلاب الحيض "</w:t>
      </w:r>
      <w:r w:rsidR="009A4582">
        <w:rPr>
          <w:rFonts w:ascii="Arabic Typesetting" w:hAnsi="Arabic Typesetting" w:cs="Arabic Typesetting" w:hint="cs"/>
          <w:color w:val="000000" w:themeColor="text1"/>
          <w:sz w:val="36"/>
          <w:szCs w:val="36"/>
          <w:rtl/>
        </w:rPr>
        <w:t xml:space="preserve"> </w:t>
      </w:r>
      <w:r w:rsidR="00711AB6">
        <w:rPr>
          <w:rFonts w:ascii="Arabic Typesetting" w:hAnsi="Arabic Typesetting" w:cs="Arabic Typesetting" w:hint="cs"/>
          <w:color w:val="000000" w:themeColor="text1"/>
          <w:sz w:val="36"/>
          <w:szCs w:val="36"/>
          <w:rtl/>
        </w:rPr>
        <w:t>هل تعتد المرأة به لتمييز عدتها أو لا وهل تترتب عليه أحكام الحيض ؟</w:t>
      </w:r>
      <w:r>
        <w:rPr>
          <w:rFonts w:ascii="Arabic Typesetting" w:hAnsi="Arabic Typesetting" w:cs="Arabic Typesetting" w:hint="cs"/>
          <w:color w:val="000000" w:themeColor="text1"/>
          <w:sz w:val="36"/>
          <w:szCs w:val="36"/>
          <w:rtl/>
        </w:rPr>
        <w:t xml:space="preserve"> </w:t>
      </w:r>
      <w:r w:rsidR="00711AB6">
        <w:rPr>
          <w:rFonts w:ascii="Arabic Typesetting" w:hAnsi="Arabic Typesetting" w:cs="Arabic Typesetting" w:hint="cs"/>
          <w:color w:val="000000" w:themeColor="text1"/>
          <w:sz w:val="36"/>
          <w:szCs w:val="36"/>
          <w:rtl/>
        </w:rPr>
        <w:t xml:space="preserve">ويخرج من هذه المسألة وقوع ذلمك لمن لا يحيض مثلها وهي الصغيرة </w:t>
      </w:r>
      <w:r w:rsidR="00FF505D">
        <w:rPr>
          <w:rFonts w:ascii="Arabic Typesetting" w:hAnsi="Arabic Typesetting" w:cs="Arabic Typesetting" w:hint="cs"/>
          <w:color w:val="000000" w:themeColor="text1"/>
          <w:sz w:val="36"/>
          <w:szCs w:val="36"/>
          <w:rtl/>
        </w:rPr>
        <w:t>.</w:t>
      </w:r>
    </w:p>
    <w:p w:rsidR="00711AB6" w:rsidRPr="00FF505D" w:rsidRDefault="00C07940" w:rsidP="00003874">
      <w:pPr>
        <w:spacing w:before="100" w:beforeAutospacing="1" w:after="100" w:afterAutospacing="1" w:line="360" w:lineRule="auto"/>
        <w:ind w:left="576" w:right="576"/>
        <w:rPr>
          <w:rFonts w:ascii="Arabic Typesetting" w:hAnsi="Arabic Typesetting" w:cs="Arabic Typesetting"/>
          <w:sz w:val="36"/>
          <w:szCs w:val="36"/>
          <w:rtl/>
        </w:rPr>
      </w:pPr>
      <w:r w:rsidRPr="00FF505D">
        <w:rPr>
          <w:rFonts w:ascii="Arabic Typesetting" w:hAnsi="Arabic Typesetting" w:cs="Arabic Typesetting" w:hint="cs"/>
          <w:sz w:val="36"/>
          <w:szCs w:val="36"/>
          <w:rtl/>
        </w:rPr>
        <w:t xml:space="preserve">وقد تناول الفقهاء </w:t>
      </w:r>
      <w:proofErr w:type="gramStart"/>
      <w:r w:rsidRPr="00FF505D">
        <w:rPr>
          <w:rFonts w:ascii="Arabic Typesetting" w:hAnsi="Arabic Typesetting" w:cs="Arabic Typesetting" w:hint="cs"/>
          <w:sz w:val="36"/>
          <w:szCs w:val="36"/>
          <w:rtl/>
        </w:rPr>
        <w:t>هذه</w:t>
      </w:r>
      <w:proofErr w:type="gramEnd"/>
      <w:r w:rsidRPr="00FF505D">
        <w:rPr>
          <w:rFonts w:ascii="Arabic Typesetting" w:hAnsi="Arabic Typesetting" w:cs="Arabic Typesetting" w:hint="cs"/>
          <w:sz w:val="36"/>
          <w:szCs w:val="36"/>
          <w:rtl/>
        </w:rPr>
        <w:t xml:space="preserve"> المسألة قديماً و</w:t>
      </w:r>
      <w:r w:rsidR="00711AB6" w:rsidRPr="00FF505D">
        <w:rPr>
          <w:rFonts w:hint="cs"/>
          <w:sz w:val="32"/>
          <w:szCs w:val="32"/>
          <w:rtl/>
        </w:rPr>
        <w:t>ذكروا أمور</w:t>
      </w:r>
      <w:r w:rsidR="008B70CA">
        <w:rPr>
          <w:rFonts w:hint="cs"/>
          <w:sz w:val="32"/>
          <w:szCs w:val="32"/>
          <w:rtl/>
        </w:rPr>
        <w:t>اً</w:t>
      </w:r>
      <w:r w:rsidR="00711AB6" w:rsidRPr="00FF505D">
        <w:rPr>
          <w:rFonts w:hint="cs"/>
          <w:sz w:val="32"/>
          <w:szCs w:val="32"/>
          <w:rtl/>
        </w:rPr>
        <w:t xml:space="preserve"> منها</w:t>
      </w:r>
      <w:r w:rsidR="00194CFD" w:rsidRPr="00FF505D">
        <w:rPr>
          <w:sz w:val="32"/>
          <w:szCs w:val="32"/>
          <w:rtl/>
        </w:rPr>
        <w:t xml:space="preserve">: </w:t>
      </w:r>
    </w:p>
    <w:p w:rsidR="007A76A5" w:rsidRPr="00FF505D" w:rsidRDefault="008B70CA" w:rsidP="001B54F1">
      <w:pPr>
        <w:pStyle w:val="afd"/>
        <w:numPr>
          <w:ilvl w:val="0"/>
          <w:numId w:val="45"/>
        </w:numPr>
        <w:spacing w:before="100" w:beforeAutospacing="1" w:after="100" w:afterAutospacing="1" w:line="360" w:lineRule="auto"/>
        <w:ind w:right="576"/>
        <w:rPr>
          <w:spacing w:val="2"/>
          <w:sz w:val="32"/>
          <w:szCs w:val="32"/>
          <w:rtl/>
        </w:rPr>
      </w:pPr>
      <w:r>
        <w:rPr>
          <w:rFonts w:hint="cs"/>
          <w:sz w:val="32"/>
          <w:szCs w:val="32"/>
          <w:rtl/>
        </w:rPr>
        <w:t>أ</w:t>
      </w:r>
      <w:r w:rsidR="00194CFD" w:rsidRPr="00FF505D">
        <w:rPr>
          <w:sz w:val="32"/>
          <w:szCs w:val="32"/>
          <w:rtl/>
        </w:rPr>
        <w:t>ن</w:t>
      </w:r>
      <w:r w:rsidR="00194CFD" w:rsidRPr="00FF505D">
        <w:rPr>
          <w:rStyle w:val="apple-converted-space"/>
          <w:spacing w:val="2"/>
          <w:sz w:val="32"/>
          <w:szCs w:val="32"/>
        </w:rPr>
        <w:t> </w:t>
      </w:r>
      <w:r w:rsidR="00194CFD" w:rsidRPr="00FF505D">
        <w:rPr>
          <w:spacing w:val="2"/>
          <w:sz w:val="32"/>
          <w:szCs w:val="32"/>
          <w:rtl/>
        </w:rPr>
        <w:t xml:space="preserve">استجلاب الحيض لقصد ترك العبادة الواجبة حيلة على شرع الله توجب العقاب من </w:t>
      </w:r>
      <w:proofErr w:type="gramStart"/>
      <w:r w:rsidR="00194CFD" w:rsidRPr="00FF505D">
        <w:rPr>
          <w:spacing w:val="2"/>
          <w:sz w:val="32"/>
          <w:szCs w:val="32"/>
          <w:rtl/>
        </w:rPr>
        <w:t>الله ،</w:t>
      </w:r>
      <w:proofErr w:type="gramEnd"/>
      <w:r w:rsidR="00194CFD" w:rsidRPr="00FF505D">
        <w:rPr>
          <w:spacing w:val="2"/>
          <w:sz w:val="32"/>
          <w:szCs w:val="32"/>
          <w:rtl/>
        </w:rPr>
        <w:t xml:space="preserve"> فالتحايل على الشرع بإسقاط الواجبات أو تحليل المحرمات لا يجوز ، وهو من شأن اليهود الذين عاقبهم الله عز وجل على ذلك فمسخهم قردة ، والعياذ بالل</w:t>
      </w:r>
      <w:r w:rsidR="00FF505D">
        <w:rPr>
          <w:rFonts w:hint="cs"/>
          <w:spacing w:val="2"/>
          <w:sz w:val="32"/>
          <w:szCs w:val="32"/>
          <w:rtl/>
        </w:rPr>
        <w:t xml:space="preserve">ه </w:t>
      </w:r>
      <w:r w:rsidR="001B54F1">
        <w:rPr>
          <w:rFonts w:hint="cs"/>
          <w:rtl/>
        </w:rPr>
        <w:t xml:space="preserve">. </w:t>
      </w:r>
      <w:r w:rsidR="00194CFD" w:rsidRPr="00FF505D">
        <w:rPr>
          <w:sz w:val="32"/>
          <w:szCs w:val="32"/>
          <w:rtl/>
        </w:rPr>
        <w:t>ولما كان الصح</w:t>
      </w:r>
      <w:proofErr w:type="gramStart"/>
      <w:r w:rsidR="00194CFD" w:rsidRPr="00FF505D">
        <w:rPr>
          <w:sz w:val="32"/>
          <w:szCs w:val="32"/>
          <w:rtl/>
        </w:rPr>
        <w:t>يح أن ا</w:t>
      </w:r>
      <w:proofErr w:type="gramEnd"/>
      <w:r w:rsidR="00194CFD" w:rsidRPr="00FF505D">
        <w:rPr>
          <w:sz w:val="32"/>
          <w:szCs w:val="32"/>
          <w:rtl/>
        </w:rPr>
        <w:t>لدم النازل بالعقاقير الطبية يعتبر دم حيض ، فإن الأحكام تترتب على ذلك ، ومن ثَمّ قد يقال : إن المرأة إذا استجلبت الحيض سقط عنها وجوب طواف الوداع ؛ لأنها حائض ، لكن يكون عليها إثم لتحايلها ، وقد يقال : بل تعامل بنقيض قصدها</w:t>
      </w:r>
      <w:r w:rsidR="00194CFD" w:rsidRPr="00FF505D">
        <w:rPr>
          <w:sz w:val="32"/>
          <w:szCs w:val="32"/>
        </w:rPr>
        <w:t> </w:t>
      </w:r>
      <w:r w:rsidR="00194CFD" w:rsidRPr="00FF505D">
        <w:rPr>
          <w:rStyle w:val="apple-converted-space"/>
          <w:sz w:val="32"/>
          <w:szCs w:val="32"/>
        </w:rPr>
        <w:t> </w:t>
      </w:r>
      <w:r w:rsidR="00194CFD" w:rsidRPr="00FF505D">
        <w:rPr>
          <w:sz w:val="32"/>
          <w:szCs w:val="32"/>
          <w:rtl/>
        </w:rPr>
        <w:t>، فلا يسقط عنها طواف الوداع ، بل</w:t>
      </w:r>
      <w:r w:rsidR="00194CFD" w:rsidRPr="00FF505D">
        <w:rPr>
          <w:rStyle w:val="apple-converted-space"/>
          <w:sz w:val="32"/>
          <w:szCs w:val="32"/>
        </w:rPr>
        <w:t> </w:t>
      </w:r>
      <w:r w:rsidR="00194CFD" w:rsidRPr="00FF505D">
        <w:rPr>
          <w:spacing w:val="2"/>
          <w:sz w:val="32"/>
          <w:szCs w:val="32"/>
          <w:rtl/>
        </w:rPr>
        <w:t>متى ما طهرت طافت ، فإن لم تفعل فعليها دم ، كما قال</w:t>
      </w:r>
      <w:r w:rsidR="009B5923" w:rsidRPr="00FF505D">
        <w:rPr>
          <w:rFonts w:hint="cs"/>
          <w:spacing w:val="2"/>
          <w:sz w:val="32"/>
          <w:szCs w:val="32"/>
          <w:rtl/>
        </w:rPr>
        <w:t xml:space="preserve"> </w:t>
      </w:r>
      <w:r w:rsidR="009B5923" w:rsidRPr="00FF505D">
        <w:rPr>
          <w:spacing w:val="2"/>
          <w:sz w:val="32"/>
          <w:szCs w:val="32"/>
          <w:rtl/>
        </w:rPr>
        <w:t>عَبْدِ اللهِ بْنِ عَبَّاسٍ</w:t>
      </w:r>
      <w:r w:rsidR="009B5923" w:rsidRPr="00FF505D">
        <w:rPr>
          <w:rFonts w:hint="cs"/>
          <w:spacing w:val="2"/>
          <w:sz w:val="32"/>
          <w:szCs w:val="32"/>
          <w:rtl/>
        </w:rPr>
        <w:t xml:space="preserve"> </w:t>
      </w:r>
      <w:r w:rsidR="009B5923" w:rsidRPr="00FF505D">
        <w:rPr>
          <w:spacing w:val="2"/>
          <w:sz w:val="32"/>
          <w:szCs w:val="32"/>
          <w:rtl/>
        </w:rPr>
        <w:t xml:space="preserve"> قَالَ: مَنْ نَسِيَ مِنْ نُسُكِهِ شَيْئاً، أَوْ تَرَكَهُ، فَلْيُهْرَقْ دَماً</w:t>
      </w:r>
      <w:r w:rsidR="009B5923" w:rsidRPr="00FF505D">
        <w:rPr>
          <w:rFonts w:hint="cs"/>
          <w:spacing w:val="2"/>
          <w:sz w:val="32"/>
          <w:szCs w:val="32"/>
          <w:rtl/>
        </w:rPr>
        <w:t xml:space="preserve"> ) </w:t>
      </w:r>
      <w:r w:rsidR="00003874" w:rsidRPr="00FF505D">
        <w:rPr>
          <w:rStyle w:val="af1"/>
          <w:rFonts w:ascii="Tahoma" w:hAnsi="Tahoma" w:cs="Traditional Arabic"/>
          <w:sz w:val="36"/>
          <w:szCs w:val="36"/>
          <w:rtl/>
        </w:rPr>
        <w:t>(</w:t>
      </w:r>
      <w:r w:rsidR="00003874" w:rsidRPr="00FF505D">
        <w:rPr>
          <w:rStyle w:val="af1"/>
          <w:rFonts w:ascii="Tahoma" w:hAnsi="Tahoma" w:cs="Traditional Arabic"/>
          <w:sz w:val="36"/>
          <w:szCs w:val="36"/>
          <w:rtl/>
        </w:rPr>
        <w:footnoteReference w:id="45"/>
      </w:r>
      <w:r w:rsidR="00003874" w:rsidRPr="00FF505D">
        <w:rPr>
          <w:rStyle w:val="af1"/>
          <w:rFonts w:ascii="Tahoma" w:hAnsi="Tahoma" w:cs="Traditional Arabic"/>
          <w:sz w:val="36"/>
          <w:szCs w:val="36"/>
          <w:rtl/>
        </w:rPr>
        <w:t>)</w:t>
      </w:r>
      <w:r w:rsidR="009B5923" w:rsidRPr="00FF505D">
        <w:rPr>
          <w:spacing w:val="2"/>
          <w:sz w:val="32"/>
          <w:szCs w:val="32"/>
          <w:rtl/>
        </w:rPr>
        <w:t xml:space="preserve">. </w:t>
      </w:r>
      <w:r w:rsidR="00194CFD" w:rsidRPr="00FF505D">
        <w:rPr>
          <w:spacing w:val="2"/>
          <w:sz w:val="32"/>
          <w:szCs w:val="32"/>
          <w:rtl/>
        </w:rPr>
        <w:t>وكلا القولين محتمل ، والأقرب _والله أعلم _ إيجاب الدم إن لم تطف طاهرا بعد ذلك ؛ لأن سقوط طواف الوداع عن الحائض رخصة ، والرخص لا تستباح بالمعاصي</w:t>
      </w:r>
      <w:r w:rsidR="00194CFD" w:rsidRPr="00FF505D">
        <w:rPr>
          <w:spacing w:val="2"/>
          <w:sz w:val="32"/>
          <w:szCs w:val="32"/>
        </w:rPr>
        <w:t>.</w:t>
      </w:r>
    </w:p>
    <w:p w:rsidR="00711AB6" w:rsidRPr="00711AB6" w:rsidRDefault="009B5923"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FF505D">
        <w:rPr>
          <w:rFonts w:ascii="Arabic Typesetting" w:hAnsi="Arabic Typesetting" w:cs="Arabic Typesetting" w:hint="cs"/>
          <w:sz w:val="36"/>
          <w:szCs w:val="36"/>
          <w:rtl/>
        </w:rPr>
        <w:t xml:space="preserve">أنه </w:t>
      </w:r>
      <w:r w:rsidR="00711AB6" w:rsidRPr="00FF505D">
        <w:rPr>
          <w:rFonts w:ascii="Arabic Typesetting" w:hAnsi="Arabic Typesetting" w:cs="Arabic Typesetting" w:hint="cs"/>
          <w:sz w:val="36"/>
          <w:szCs w:val="36"/>
          <w:rtl/>
        </w:rPr>
        <w:t xml:space="preserve">إذا كان هذا الاستجلاب للحيض بسبب </w:t>
      </w:r>
      <w:r w:rsidR="00711AB6" w:rsidRPr="00FF505D">
        <w:rPr>
          <w:rFonts w:ascii="Arabic Typesetting" w:hAnsi="Arabic Typesetting" w:cs="Arabic Typesetting"/>
          <w:sz w:val="36"/>
          <w:szCs w:val="36"/>
          <w:rtl/>
        </w:rPr>
        <w:t>تَأَخَّرَ</w:t>
      </w:r>
      <w:r w:rsidR="00711AB6" w:rsidRPr="00FF505D">
        <w:rPr>
          <w:rFonts w:ascii="Arabic Typesetting" w:hAnsi="Arabic Typesetting" w:cs="Arabic Typesetting" w:hint="cs"/>
          <w:sz w:val="36"/>
          <w:szCs w:val="36"/>
          <w:rtl/>
        </w:rPr>
        <w:t xml:space="preserve">ه </w:t>
      </w:r>
      <w:r w:rsidR="00711AB6" w:rsidRPr="00FF505D">
        <w:rPr>
          <w:rFonts w:ascii="Arabic Typesetting" w:hAnsi="Arabic Typesetting" w:cs="Arabic Typesetting"/>
          <w:sz w:val="36"/>
          <w:szCs w:val="36"/>
          <w:rtl/>
        </w:rPr>
        <w:t>عَنْ وَقْتِهِ، وَلَمْ يَكُنْ بِالْمَرْأَةِ رِيبَةُ حَمْلٍ فَ</w:t>
      </w:r>
      <w:r w:rsidR="00711AB6" w:rsidRPr="00FF505D">
        <w:rPr>
          <w:rFonts w:ascii="Arabic Typesetting" w:hAnsi="Arabic Typesetting" w:cs="Arabic Typesetting" w:hint="cs"/>
          <w:sz w:val="36"/>
          <w:szCs w:val="36"/>
          <w:rtl/>
        </w:rPr>
        <w:t>تناولت</w:t>
      </w:r>
      <w:r w:rsidR="00711AB6" w:rsidRPr="00FF505D">
        <w:rPr>
          <w:rFonts w:ascii="Arabic Typesetting" w:hAnsi="Arabic Typesetting" w:cs="Arabic Typesetting"/>
          <w:sz w:val="36"/>
          <w:szCs w:val="36"/>
          <w:rtl/>
        </w:rPr>
        <w:t xml:space="preserve"> دَوَاءٌ لِيَأْتِيَ </w:t>
      </w:r>
      <w:r w:rsidR="00711AB6" w:rsidRPr="00FF505D">
        <w:rPr>
          <w:rFonts w:ascii="Arabic Typesetting" w:hAnsi="Arabic Typesetting" w:cs="Arabic Typesetting" w:hint="cs"/>
          <w:sz w:val="36"/>
          <w:szCs w:val="36"/>
          <w:rtl/>
        </w:rPr>
        <w:t>به</w:t>
      </w:r>
      <w:r w:rsidR="00711AB6">
        <w:rPr>
          <w:rFonts w:ascii="Arabic Typesetting" w:hAnsi="Arabic Typesetting" w:cs="Arabic Typesetting" w:hint="cs"/>
          <w:color w:val="000000" w:themeColor="text1"/>
          <w:sz w:val="36"/>
          <w:szCs w:val="36"/>
          <w:rtl/>
        </w:rPr>
        <w:t xml:space="preserve"> </w:t>
      </w:r>
      <w:r w:rsidR="00711AB6" w:rsidRPr="00BE239C">
        <w:rPr>
          <w:rFonts w:ascii="Arabic Typesetting" w:hAnsi="Arabic Typesetting" w:cs="Arabic Typesetting"/>
          <w:color w:val="000000" w:themeColor="text1"/>
          <w:sz w:val="36"/>
          <w:szCs w:val="36"/>
          <w:rtl/>
        </w:rPr>
        <w:t>فَالظَّاهِرُ أَنَّهُ حَيْضٌ؛ لِأَنَّ تَأْخِيرَ الْحَيْضِ إذَا لَمْ يَكُنْ حَمْلٌ إنَّمَا يَكُونُ لِمَرَضٍ فَإِذَا جُعِلَ دَوَاءٌ لِرَفْعِ الْمَرَضِ لَمْ يُ</w:t>
      </w:r>
      <w:r w:rsidR="00711AB6">
        <w:rPr>
          <w:rFonts w:ascii="Arabic Typesetting" w:hAnsi="Arabic Typesetting" w:cs="Arabic Typesetting"/>
          <w:color w:val="000000" w:themeColor="text1"/>
          <w:sz w:val="36"/>
          <w:szCs w:val="36"/>
          <w:rtl/>
        </w:rPr>
        <w:t>خْرِجْهُ عَنْ كَوْنِهِ حَيْضًا</w:t>
      </w:r>
      <w:r w:rsidR="00711AB6">
        <w:rPr>
          <w:rFonts w:ascii="Arabic Typesetting" w:hAnsi="Arabic Typesetting" w:cs="Arabic Typesetting" w:hint="cs"/>
          <w:color w:val="000000" w:themeColor="text1"/>
          <w:sz w:val="36"/>
          <w:szCs w:val="36"/>
          <w:rtl/>
        </w:rPr>
        <w:t xml:space="preserve"> </w:t>
      </w:r>
      <w:r w:rsidR="007A76A5">
        <w:rPr>
          <w:rFonts w:ascii="Arabic Typesetting" w:hAnsi="Arabic Typesetting" w:cs="Arabic Typesetting" w:hint="cs"/>
          <w:color w:val="000000" w:themeColor="text1"/>
          <w:sz w:val="36"/>
          <w:szCs w:val="36"/>
          <w:rtl/>
        </w:rPr>
        <w:t>و</w:t>
      </w:r>
      <w:r w:rsidR="007A76A5" w:rsidRPr="00F62E96">
        <w:rPr>
          <w:rFonts w:ascii="Arabic Typesetting" w:hAnsi="Arabic Typesetting" w:cs="Arabic Typesetting"/>
          <w:color w:val="000000" w:themeColor="text1"/>
          <w:sz w:val="36"/>
          <w:szCs w:val="36"/>
          <w:rtl/>
        </w:rPr>
        <w:t>لِاحْتِمَالِ أَنَّ اسْتِعْجَالَهُ لَا يُخْرِجُهُ عَنْ الْحَيْضِ كَإِسْهَالِ الْبَطْنِ</w:t>
      </w:r>
      <w:r w:rsidR="00711AB6">
        <w:rPr>
          <w:rFonts w:ascii="Arabic Typesetting" w:hAnsi="Arabic Typesetting" w:cs="Arabic Typesetting" w:hint="cs"/>
          <w:color w:val="000000" w:themeColor="text1"/>
          <w:sz w:val="36"/>
          <w:szCs w:val="36"/>
          <w:rtl/>
        </w:rPr>
        <w:t xml:space="preserve">. </w:t>
      </w:r>
    </w:p>
    <w:p w:rsidR="00F62E96" w:rsidRDefault="00F62E96"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9B5923">
        <w:rPr>
          <w:rFonts w:ascii="Arabic Typesetting" w:hAnsi="Arabic Typesetting" w:cs="Arabic Typesetting"/>
          <w:color w:val="000000" w:themeColor="text1"/>
          <w:sz w:val="36"/>
          <w:szCs w:val="36"/>
          <w:rtl/>
        </w:rPr>
        <w:t xml:space="preserve">وَعَكْسُ هَذِهِ </w:t>
      </w:r>
      <w:proofErr w:type="gramStart"/>
      <w:r w:rsidRPr="009B5923">
        <w:rPr>
          <w:rFonts w:ascii="Arabic Typesetting" w:hAnsi="Arabic Typesetting" w:cs="Arabic Typesetting"/>
          <w:color w:val="000000" w:themeColor="text1"/>
          <w:sz w:val="36"/>
          <w:szCs w:val="36"/>
          <w:rtl/>
        </w:rPr>
        <w:t>الْمَسْأَلَةِ</w:t>
      </w:r>
      <w:proofErr w:type="gramEnd"/>
      <w:r w:rsidRPr="009B5923">
        <w:rPr>
          <w:rFonts w:ascii="Arabic Typesetting" w:hAnsi="Arabic Typesetting" w:cs="Arabic Typesetting"/>
          <w:color w:val="000000" w:themeColor="text1"/>
          <w:sz w:val="36"/>
          <w:szCs w:val="36"/>
          <w:rtl/>
        </w:rPr>
        <w:t xml:space="preserve"> إذَا اسْتَعْمَلَتْ الْمَرْأَةُ دَوَاءً لِقَطْعِ الدَّمِ وَرَفْعِهِ فَهَلْ تَصِيرُ طَاهِرَةً أَمْ لَا؟ فَلَا يَجُوزُ لَهَا ذَلِكَ إجْمَاعًا وَحُكْمُهَا حُكْمُ الْحَائِضِ وَإِذَا اسْتَدَامَ انْقِطَاعُهُ نَحْوَ ثَمَانِيَةِ أَيَّامٍ، أَوْ عَشَرَةٍ فَقَدْ صَحَّ طَوَافُهَا إذَا طَافَتْ فِي ذَلِكَ الطُّهْرِ وَإِنْ عَاوَدَهَا فِي الْيَوْمَيْنِ وَالثَّلَاثَةِ إلَى الْخَمْسَةِ فَقَدْ طَافَتْ وَهِيَ مَحْكُومٌ لَهَا بِحُكْمِ الْحَيْضِ فَكَأَنَّهَا طَافَتْ مَعَ وُجُودِ الدَّمِ.</w:t>
      </w:r>
      <w:r w:rsidR="007A76A5" w:rsidRPr="009B5923">
        <w:rPr>
          <w:rFonts w:ascii="Arabic Typesetting" w:hAnsi="Arabic Typesetting" w:cs="Arabic Typesetting" w:hint="cs"/>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6"/>
      </w:r>
      <w:r w:rsidR="00003874" w:rsidRPr="00003874">
        <w:rPr>
          <w:rStyle w:val="af1"/>
          <w:rFonts w:ascii="Tahoma" w:hAnsi="Tahoma" w:cs="Traditional Arabic"/>
          <w:sz w:val="36"/>
          <w:szCs w:val="36"/>
          <w:rtl/>
        </w:rPr>
        <w:t>)</w:t>
      </w:r>
    </w:p>
    <w:p w:rsidR="00FF505D" w:rsidRPr="00FF505D" w:rsidRDefault="00FF505D" w:rsidP="00FF505D">
      <w:pPr>
        <w:spacing w:before="100" w:beforeAutospacing="1" w:after="100" w:afterAutospacing="1" w:line="360" w:lineRule="auto"/>
        <w:ind w:right="576"/>
        <w:rPr>
          <w:rFonts w:ascii="Arabic Typesetting" w:hAnsi="Arabic Typesetting" w:cs="Arabic Typesetting"/>
          <w:color w:val="000000" w:themeColor="text1"/>
          <w:sz w:val="36"/>
          <w:szCs w:val="36"/>
          <w:rtl/>
        </w:rPr>
      </w:pPr>
    </w:p>
    <w:p w:rsidR="00152D59" w:rsidRPr="00EF047D" w:rsidRDefault="00152D59" w:rsidP="00003874">
      <w:pPr>
        <w:pStyle w:val="aff2"/>
        <w:rPr>
          <w:sz w:val="40"/>
          <w:szCs w:val="40"/>
          <w:rtl/>
        </w:rPr>
      </w:pPr>
      <w:r>
        <w:rPr>
          <w:rFonts w:hint="cs"/>
          <w:sz w:val="40"/>
          <w:szCs w:val="40"/>
          <w:rtl/>
        </w:rPr>
        <w:t>سادساً :عرض المسائل التي تضمنها ا</w:t>
      </w:r>
      <w:r w:rsidRPr="00EF047D">
        <w:rPr>
          <w:rFonts w:hint="cs"/>
          <w:sz w:val="40"/>
          <w:szCs w:val="40"/>
          <w:rtl/>
        </w:rPr>
        <w:t xml:space="preserve">لنص </w:t>
      </w:r>
    </w:p>
    <w:p w:rsidR="00BC71E7" w:rsidRDefault="00BC71E7"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955E94" w:rsidRPr="00955E94" w:rsidRDefault="00955E94" w:rsidP="00003874">
      <w:pPr>
        <w:spacing w:before="100" w:beforeAutospacing="1" w:after="100" w:afterAutospacing="1" w:line="360" w:lineRule="auto"/>
        <w:ind w:left="576" w:right="576"/>
        <w:jc w:val="center"/>
        <w:rPr>
          <w:rFonts w:ascii="Arabic Typesetting" w:hAnsi="Arabic Typesetting" w:cs="Arabic Typesetting"/>
          <w:b/>
          <w:bCs/>
          <w:color w:val="000000" w:themeColor="text1"/>
          <w:sz w:val="44"/>
          <w:szCs w:val="44"/>
          <w:rtl/>
        </w:rPr>
      </w:pPr>
      <w:r w:rsidRPr="00955E94">
        <w:rPr>
          <w:rFonts w:ascii="Arabic Typesetting" w:hAnsi="Arabic Typesetting" w:cs="Arabic Typesetting" w:hint="cs"/>
          <w:b/>
          <w:bCs/>
          <w:color w:val="000000" w:themeColor="text1"/>
          <w:sz w:val="44"/>
          <w:szCs w:val="44"/>
          <w:rtl/>
        </w:rPr>
        <w:t xml:space="preserve">تمهيد لعرض </w:t>
      </w:r>
      <w:proofErr w:type="gramStart"/>
      <w:r w:rsidRPr="00955E94">
        <w:rPr>
          <w:rFonts w:ascii="Arabic Typesetting" w:hAnsi="Arabic Typesetting" w:cs="Arabic Typesetting" w:hint="cs"/>
          <w:b/>
          <w:bCs/>
          <w:color w:val="000000" w:themeColor="text1"/>
          <w:sz w:val="44"/>
          <w:szCs w:val="44"/>
          <w:rtl/>
        </w:rPr>
        <w:t>المسائل :</w:t>
      </w:r>
      <w:proofErr w:type="gramEnd"/>
    </w:p>
    <w:p w:rsidR="00955E94" w:rsidRPr="00955E94" w:rsidRDefault="00955E94"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955E94">
        <w:rPr>
          <w:rFonts w:ascii="Arabic Typesetting" w:hAnsi="Arabic Typesetting" w:cs="Arabic Typesetting" w:hint="cs"/>
          <w:color w:val="000000" w:themeColor="text1"/>
          <w:sz w:val="36"/>
          <w:szCs w:val="36"/>
          <w:rtl/>
        </w:rPr>
        <w:t xml:space="preserve">أحوال النساء في </w:t>
      </w:r>
      <w:proofErr w:type="gramStart"/>
      <w:r w:rsidRPr="00955E94">
        <w:rPr>
          <w:rFonts w:ascii="Arabic Typesetting" w:hAnsi="Arabic Typesetting" w:cs="Arabic Typesetting" w:hint="cs"/>
          <w:color w:val="000000" w:themeColor="text1"/>
          <w:sz w:val="36"/>
          <w:szCs w:val="36"/>
          <w:rtl/>
        </w:rPr>
        <w:t>الحيض :</w:t>
      </w:r>
      <w:proofErr w:type="gramEnd"/>
      <w:r>
        <w:rPr>
          <w:rFonts w:ascii="Arabic Typesetting" w:hAnsi="Arabic Typesetting" w:cs="Arabic Typesetting" w:hint="cs"/>
          <w:color w:val="000000" w:themeColor="text1"/>
          <w:sz w:val="36"/>
          <w:szCs w:val="36"/>
          <w:rtl/>
        </w:rPr>
        <w:t xml:space="preserve">  </w:t>
      </w:r>
      <w:r>
        <w:rPr>
          <w:rFonts w:hint="cs"/>
          <w:sz w:val="32"/>
          <w:szCs w:val="32"/>
          <w:rtl/>
        </w:rPr>
        <w:t xml:space="preserve">للحيض عند النساء </w:t>
      </w:r>
      <w:r>
        <w:rPr>
          <w:sz w:val="32"/>
          <w:szCs w:val="32"/>
          <w:rtl/>
        </w:rPr>
        <w:t xml:space="preserve"> أَرْبَع</w:t>
      </w:r>
      <w:r>
        <w:rPr>
          <w:rFonts w:hint="cs"/>
          <w:sz w:val="32"/>
          <w:szCs w:val="32"/>
          <w:rtl/>
        </w:rPr>
        <w:t>ُ</w:t>
      </w:r>
      <w:r>
        <w:rPr>
          <w:sz w:val="32"/>
          <w:szCs w:val="32"/>
          <w:rtl/>
        </w:rPr>
        <w:t xml:space="preserve"> </w:t>
      </w:r>
      <w:r>
        <w:rPr>
          <w:rFonts w:hint="cs"/>
          <w:sz w:val="32"/>
          <w:szCs w:val="32"/>
          <w:rtl/>
        </w:rPr>
        <w:t xml:space="preserve">حالات أشار لها بعض العلماء هي </w:t>
      </w:r>
      <w:r w:rsidRPr="00F826AE">
        <w:rPr>
          <w:sz w:val="32"/>
          <w:szCs w:val="32"/>
          <w:rtl/>
        </w:rPr>
        <w:t xml:space="preserve">: </w:t>
      </w:r>
    </w:p>
    <w:p w:rsidR="00955E94" w:rsidRPr="00A13DC1" w:rsidRDefault="00423251"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Pr>
          <w:sz w:val="32"/>
          <w:szCs w:val="32"/>
          <w:rtl/>
        </w:rPr>
        <w:t>مُمَيِّزَة</w:t>
      </w:r>
      <w:r>
        <w:rPr>
          <w:rFonts w:hint="cs"/>
          <w:sz w:val="32"/>
          <w:szCs w:val="32"/>
          <w:rtl/>
        </w:rPr>
        <w:t>ٌ</w:t>
      </w:r>
      <w:r w:rsidR="00955E94">
        <w:rPr>
          <w:sz w:val="32"/>
          <w:szCs w:val="32"/>
          <w:rtl/>
        </w:rPr>
        <w:t xml:space="preserve"> لَا عَادَةَ </w:t>
      </w:r>
      <w:proofErr w:type="gramStart"/>
      <w:r w:rsidR="00955E94">
        <w:rPr>
          <w:sz w:val="32"/>
          <w:szCs w:val="32"/>
          <w:rtl/>
        </w:rPr>
        <w:t>لَهَا</w:t>
      </w:r>
      <w:r w:rsidR="00955E94">
        <w:rPr>
          <w:rFonts w:ascii="Arabic Typesetting" w:hAnsi="Arabic Typesetting" w:cs="Arabic Typesetting" w:hint="cs"/>
          <w:color w:val="000000" w:themeColor="text1"/>
          <w:sz w:val="36"/>
          <w:szCs w:val="36"/>
          <w:rtl/>
        </w:rPr>
        <w:t xml:space="preserve"> .</w:t>
      </w:r>
      <w:proofErr w:type="gramEnd"/>
    </w:p>
    <w:p w:rsidR="00955E94" w:rsidRPr="00A13DC1" w:rsidRDefault="00955E94"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A13DC1">
        <w:rPr>
          <w:sz w:val="32"/>
          <w:szCs w:val="32"/>
          <w:rtl/>
        </w:rPr>
        <w:t>وَ</w:t>
      </w:r>
      <w:r w:rsidR="00423251">
        <w:rPr>
          <w:sz w:val="32"/>
          <w:szCs w:val="32"/>
          <w:rtl/>
        </w:rPr>
        <w:t>مُعْتَادَة</w:t>
      </w:r>
      <w:r w:rsidR="00423251">
        <w:rPr>
          <w:rFonts w:hint="cs"/>
          <w:sz w:val="32"/>
          <w:szCs w:val="32"/>
          <w:rtl/>
        </w:rPr>
        <w:t>ٌ</w:t>
      </w:r>
      <w:r>
        <w:rPr>
          <w:sz w:val="32"/>
          <w:szCs w:val="32"/>
          <w:rtl/>
        </w:rPr>
        <w:t xml:space="preserve"> لَا تَمْيِيزَ </w:t>
      </w:r>
      <w:proofErr w:type="gramStart"/>
      <w:r>
        <w:rPr>
          <w:sz w:val="32"/>
          <w:szCs w:val="32"/>
          <w:rtl/>
        </w:rPr>
        <w:t>لَهَا</w:t>
      </w:r>
      <w:r>
        <w:rPr>
          <w:rFonts w:ascii="Arabic Typesetting" w:hAnsi="Arabic Typesetting" w:cs="Arabic Typesetting" w:hint="cs"/>
          <w:color w:val="000000" w:themeColor="text1"/>
          <w:sz w:val="36"/>
          <w:szCs w:val="36"/>
          <w:rtl/>
        </w:rPr>
        <w:t xml:space="preserve"> .</w:t>
      </w:r>
      <w:proofErr w:type="gramEnd"/>
    </w:p>
    <w:p w:rsidR="00955E94" w:rsidRPr="00A13DC1" w:rsidRDefault="00955E94"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A13DC1">
        <w:rPr>
          <w:sz w:val="32"/>
          <w:szCs w:val="32"/>
          <w:rtl/>
        </w:rPr>
        <w:t xml:space="preserve"> و</w:t>
      </w:r>
      <w:r>
        <w:rPr>
          <w:sz w:val="32"/>
          <w:szCs w:val="32"/>
          <w:rtl/>
        </w:rPr>
        <w:t>َمَنْ لَهَا عَادَةٌ وَتَمْيِيزٌ</w:t>
      </w:r>
      <w:r>
        <w:rPr>
          <w:rFonts w:hint="cs"/>
          <w:sz w:val="32"/>
          <w:szCs w:val="32"/>
          <w:rtl/>
        </w:rPr>
        <w:t xml:space="preserve"> .</w:t>
      </w:r>
      <w:r w:rsidRPr="00A13DC1">
        <w:rPr>
          <w:sz w:val="32"/>
          <w:szCs w:val="32"/>
          <w:rtl/>
        </w:rPr>
        <w:t xml:space="preserve"> </w:t>
      </w:r>
    </w:p>
    <w:p w:rsidR="00955E94" w:rsidRPr="00955E94" w:rsidRDefault="00955E94"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A13DC1">
        <w:rPr>
          <w:sz w:val="32"/>
          <w:szCs w:val="32"/>
          <w:rtl/>
        </w:rPr>
        <w:t xml:space="preserve">وَمَنْ لَا عَادَةَ لَهَا وَلَا </w:t>
      </w:r>
      <w:proofErr w:type="gramStart"/>
      <w:r w:rsidRPr="00A13DC1">
        <w:rPr>
          <w:sz w:val="32"/>
          <w:szCs w:val="32"/>
          <w:rtl/>
        </w:rPr>
        <w:t>تَمْيِيزَ</w:t>
      </w:r>
      <w:r>
        <w:rPr>
          <w:rFonts w:hint="cs"/>
          <w:sz w:val="32"/>
          <w:szCs w:val="32"/>
          <w:rtl/>
        </w:rPr>
        <w:t xml:space="preserve"> </w:t>
      </w:r>
      <w:r w:rsidRPr="00A13DC1">
        <w:rPr>
          <w:sz w:val="32"/>
          <w:szCs w:val="32"/>
          <w:rtl/>
        </w:rPr>
        <w:t>.</w:t>
      </w:r>
      <w:proofErr w:type="gramEnd"/>
      <w:r w:rsidRPr="00A13DC1">
        <w:rPr>
          <w:rFonts w:hint="cs"/>
          <w:sz w:val="32"/>
          <w:szCs w:val="32"/>
          <w:rtl/>
        </w:rPr>
        <w:t xml:space="preserve"> </w:t>
      </w:r>
    </w:p>
    <w:p w:rsidR="00955E94" w:rsidRDefault="00955E94"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955E94">
        <w:rPr>
          <w:rFonts w:hint="cs"/>
          <w:sz w:val="32"/>
          <w:szCs w:val="32"/>
          <w:rtl/>
        </w:rPr>
        <w:t xml:space="preserve">والكلام </w:t>
      </w:r>
      <w:proofErr w:type="gramStart"/>
      <w:r w:rsidRPr="00955E94">
        <w:rPr>
          <w:rFonts w:hint="cs"/>
          <w:sz w:val="32"/>
          <w:szCs w:val="32"/>
          <w:rtl/>
        </w:rPr>
        <w:t>في هذا ا</w:t>
      </w:r>
      <w:proofErr w:type="gramEnd"/>
      <w:r w:rsidRPr="00955E94">
        <w:rPr>
          <w:rFonts w:hint="cs"/>
          <w:sz w:val="32"/>
          <w:szCs w:val="32"/>
          <w:rtl/>
        </w:rPr>
        <w:t xml:space="preserve">لموضع عن أحكام المبتدأة يدخل في النوع الرابع وهي من لا عادة لها </w:t>
      </w:r>
      <w:r w:rsidRPr="00955E94">
        <w:rPr>
          <w:sz w:val="32"/>
          <w:szCs w:val="32"/>
          <w:rtl/>
        </w:rPr>
        <w:t>وَلَا تَمْيِيزَ</w:t>
      </w:r>
      <w:r w:rsidRPr="00955E94">
        <w:rPr>
          <w:rFonts w:hint="cs"/>
          <w:sz w:val="32"/>
          <w:szCs w:val="32"/>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7"/>
      </w:r>
      <w:r w:rsidR="00003874" w:rsidRPr="00003874">
        <w:rPr>
          <w:rStyle w:val="af1"/>
          <w:rFonts w:ascii="Tahoma" w:hAnsi="Tahoma" w:cs="Traditional Arabic"/>
          <w:sz w:val="36"/>
          <w:szCs w:val="36"/>
          <w:rtl/>
        </w:rPr>
        <w:t>)</w:t>
      </w:r>
      <w:r w:rsidRPr="00955E94">
        <w:rPr>
          <w:rFonts w:ascii="Arabic Typesetting" w:hAnsi="Arabic Typesetting" w:cs="Arabic Typesetting" w:hint="cs"/>
          <w:color w:val="000000" w:themeColor="text1"/>
          <w:sz w:val="36"/>
          <w:szCs w:val="36"/>
          <w:rtl/>
        </w:rPr>
        <w:t xml:space="preserve">  </w:t>
      </w:r>
      <w:r w:rsidR="009F302B">
        <w:rPr>
          <w:rFonts w:ascii="Arabic Typesetting" w:hAnsi="Arabic Typesetting" w:cs="Arabic Typesetting" w:hint="cs"/>
          <w:color w:val="000000" w:themeColor="text1"/>
          <w:sz w:val="36"/>
          <w:szCs w:val="36"/>
          <w:rtl/>
        </w:rPr>
        <w:t xml:space="preserve"> </w:t>
      </w:r>
      <w:r w:rsidRPr="00955E94">
        <w:rPr>
          <w:rFonts w:ascii="Arabic Typesetting" w:hAnsi="Arabic Typesetting" w:cs="Arabic Typesetting" w:hint="cs"/>
          <w:color w:val="000000" w:themeColor="text1"/>
          <w:sz w:val="36"/>
          <w:szCs w:val="36"/>
          <w:rtl/>
        </w:rPr>
        <w:t xml:space="preserve">كيف نثبت أيام الحيض التي تجلسها وكيف تعرف عادتها فالفقهاء وإن اتفقوا على أن الأصل أن ما تراه المرأة في زمن الإمكان هو دم حيض لكنهم اختلفوا في تحديد زمن الإمكان واختلاف الفقهاء يدور على عدة مسائل </w:t>
      </w:r>
      <w:r w:rsidR="009B5923">
        <w:rPr>
          <w:rFonts w:ascii="Arabic Typesetting" w:hAnsi="Arabic Typesetting" w:cs="Arabic Typesetting" w:hint="cs"/>
          <w:color w:val="000000" w:themeColor="text1"/>
          <w:sz w:val="36"/>
          <w:szCs w:val="36"/>
          <w:rtl/>
        </w:rPr>
        <w:t xml:space="preserve">هي </w:t>
      </w:r>
      <w:r w:rsidRPr="00955E94">
        <w:rPr>
          <w:rFonts w:ascii="Arabic Typesetting" w:hAnsi="Arabic Typesetting" w:cs="Arabic Typesetting" w:hint="cs"/>
          <w:color w:val="000000" w:themeColor="text1"/>
          <w:sz w:val="36"/>
          <w:szCs w:val="36"/>
          <w:rtl/>
        </w:rPr>
        <w:t>:</w:t>
      </w:r>
    </w:p>
    <w:p w:rsidR="00BC71E7" w:rsidRPr="00955E94" w:rsidRDefault="00BC71E7"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المسألة الأولى :</w:t>
      </w:r>
    </w:p>
    <w:p w:rsidR="00155647" w:rsidRPr="009734E3" w:rsidRDefault="00155647" w:rsidP="00003874">
      <w:pPr>
        <w:spacing w:before="100" w:beforeAutospacing="1" w:after="100" w:afterAutospacing="1" w:line="360" w:lineRule="auto"/>
        <w:ind w:left="576" w:right="576"/>
        <w:jc w:val="center"/>
        <w:rPr>
          <w:rFonts w:ascii="Arabic Typesetting" w:hAnsi="Arabic Typesetting" w:cs="PT Bold Mirror"/>
          <w:color w:val="000000" w:themeColor="text1"/>
          <w:sz w:val="30"/>
          <w:szCs w:val="30"/>
          <w:rtl/>
        </w:rPr>
      </w:pPr>
      <w:r w:rsidRPr="009734E3">
        <w:rPr>
          <w:rFonts w:ascii="Arabic Typesetting" w:hAnsi="Arabic Typesetting" w:cs="PT Bold Mirror" w:hint="cs"/>
          <w:color w:val="000000" w:themeColor="text1"/>
          <w:sz w:val="30"/>
          <w:szCs w:val="30"/>
          <w:rtl/>
        </w:rPr>
        <w:t>أقل مدة الحيض</w:t>
      </w:r>
    </w:p>
    <w:p w:rsidR="00955E94" w:rsidRPr="00B7791F" w:rsidRDefault="00955E94"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تصوير </w:t>
      </w:r>
      <w:proofErr w:type="gramStart"/>
      <w:r w:rsidRPr="00B7791F">
        <w:rPr>
          <w:rFonts w:ascii="Arabic Typesetting" w:hAnsi="Arabic Typesetting" w:cs="Arabic Typesetting"/>
          <w:sz w:val="36"/>
          <w:szCs w:val="36"/>
          <w:rtl/>
        </w:rPr>
        <w:t>المسألة :</w:t>
      </w:r>
      <w:proofErr w:type="gramEnd"/>
    </w:p>
    <w:p w:rsidR="001807F3" w:rsidRPr="00B7791F" w:rsidRDefault="00955E94"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تختلف النساء في عدد الأيام التي يأتيها الحيض فيها طولاً أو قصراً </w:t>
      </w:r>
      <w:r w:rsidR="00C35243" w:rsidRPr="00B7791F">
        <w:rPr>
          <w:rFonts w:ascii="Arabic Typesetting" w:hAnsi="Arabic Typesetting" w:cs="Arabic Typesetting"/>
          <w:sz w:val="36"/>
          <w:szCs w:val="36"/>
          <w:rtl/>
        </w:rPr>
        <w:t xml:space="preserve">كما قد تختلط الدماء على المرأة ما بين دم فساد ودم حيض لا تتمكن معه من تمييز نوعه وبالتالي حكمه </w:t>
      </w:r>
      <w:r w:rsidRPr="00B7791F">
        <w:rPr>
          <w:rFonts w:ascii="Arabic Typesetting" w:hAnsi="Arabic Typesetting" w:cs="Arabic Typesetting"/>
          <w:sz w:val="36"/>
          <w:szCs w:val="36"/>
          <w:rtl/>
        </w:rPr>
        <w:t xml:space="preserve">ولعلاقة ابتداء الدم بالإتيان بكثير من </w:t>
      </w:r>
      <w:r w:rsidR="00C35243" w:rsidRPr="00B7791F">
        <w:rPr>
          <w:rFonts w:ascii="Arabic Typesetting" w:hAnsi="Arabic Typesetting" w:cs="Arabic Typesetting"/>
          <w:sz w:val="36"/>
          <w:szCs w:val="36"/>
          <w:rtl/>
        </w:rPr>
        <w:t>الأمور كالعبادات</w:t>
      </w:r>
      <w:r w:rsidRPr="00B7791F">
        <w:rPr>
          <w:rFonts w:ascii="Arabic Typesetting" w:hAnsi="Arabic Typesetting" w:cs="Arabic Typesetting"/>
          <w:sz w:val="36"/>
          <w:szCs w:val="36"/>
          <w:rtl/>
        </w:rPr>
        <w:t xml:space="preserve"> </w:t>
      </w:r>
      <w:r w:rsidR="00956B79" w:rsidRPr="00B7791F">
        <w:rPr>
          <w:rFonts w:ascii="Arabic Typesetting" w:hAnsi="Arabic Typesetting" w:cs="Arabic Typesetting"/>
          <w:sz w:val="36"/>
          <w:szCs w:val="36"/>
          <w:rtl/>
        </w:rPr>
        <w:t>تحتاج المرأة إلى معرفة أقل مدة ينزل فيها الدم منها فيكون حيضاً تأتي بأحكامه و</w:t>
      </w:r>
      <w:r w:rsidR="00C35243" w:rsidRPr="00B7791F">
        <w:rPr>
          <w:rFonts w:ascii="Arabic Typesetting" w:hAnsi="Arabic Typesetting" w:cs="Arabic Typesetting"/>
          <w:sz w:val="36"/>
          <w:szCs w:val="36"/>
          <w:rtl/>
        </w:rPr>
        <w:t xml:space="preserve">يكون </w:t>
      </w:r>
      <w:r w:rsidR="00956B79" w:rsidRPr="00B7791F">
        <w:rPr>
          <w:rFonts w:ascii="Arabic Typesetting" w:hAnsi="Arabic Typesetting" w:cs="Arabic Typesetting"/>
          <w:sz w:val="36"/>
          <w:szCs w:val="36"/>
          <w:rtl/>
        </w:rPr>
        <w:t xml:space="preserve">ما عداه دم فساد </w:t>
      </w:r>
      <w:r w:rsidR="000D33F6" w:rsidRPr="00B7791F">
        <w:rPr>
          <w:rFonts w:ascii="Arabic Typesetting" w:hAnsi="Arabic Typesetting" w:cs="Arabic Typesetting"/>
          <w:sz w:val="36"/>
          <w:szCs w:val="36"/>
          <w:rtl/>
        </w:rPr>
        <w:t xml:space="preserve">فالتَّقْدِير الشَّرْعِي كما قال السرخسي : ( يَمْنَعُ أَنْ يَكُونَ لِمَا دُونَ الْمِقْدَارِ حُكْمُ الْمُقَدَّرِ)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8"/>
      </w:r>
      <w:r w:rsidR="00003874" w:rsidRPr="00003874">
        <w:rPr>
          <w:rStyle w:val="af1"/>
          <w:rFonts w:ascii="Tahoma" w:hAnsi="Tahoma" w:cs="Traditional Arabic"/>
          <w:sz w:val="36"/>
          <w:szCs w:val="36"/>
          <w:rtl/>
        </w:rPr>
        <w:t>)</w:t>
      </w:r>
      <w:r w:rsidR="001807F3" w:rsidRPr="00B7791F">
        <w:rPr>
          <w:rFonts w:ascii="Arabic Typesetting" w:hAnsi="Arabic Typesetting" w:cs="Arabic Typesetting"/>
          <w:sz w:val="36"/>
          <w:szCs w:val="36"/>
          <w:rtl/>
        </w:rPr>
        <w:t xml:space="preserve"> </w:t>
      </w:r>
    </w:p>
    <w:p w:rsidR="000D33F6" w:rsidRPr="00B7791F" w:rsidRDefault="001807F3"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w:t>
      </w:r>
      <w:r w:rsidR="00805382" w:rsidRPr="00B7791F">
        <w:rPr>
          <w:rFonts w:ascii="Arabic Typesetting" w:hAnsi="Arabic Typesetting" w:cs="Arabic Typesetting"/>
          <w:sz w:val="36"/>
          <w:szCs w:val="36"/>
          <w:rtl/>
        </w:rPr>
        <w:t xml:space="preserve">تتضح </w:t>
      </w:r>
      <w:r w:rsidRPr="00B7791F">
        <w:rPr>
          <w:rFonts w:ascii="Arabic Typesetting" w:hAnsi="Arabic Typesetting" w:cs="Arabic Typesetting"/>
          <w:sz w:val="36"/>
          <w:szCs w:val="36"/>
          <w:rtl/>
        </w:rPr>
        <w:t xml:space="preserve">فائدة إيراد الخلاف في هذه المسألة في </w:t>
      </w:r>
      <w:r w:rsidR="009734E3" w:rsidRPr="00B7791F">
        <w:rPr>
          <w:rFonts w:ascii="Arabic Typesetting" w:hAnsi="Arabic Typesetting" w:cs="Arabic Typesetting"/>
          <w:sz w:val="36"/>
          <w:szCs w:val="36"/>
          <w:rtl/>
        </w:rPr>
        <w:t>اختلاف الأثر</w:t>
      </w:r>
      <w:r w:rsidRPr="00B7791F">
        <w:rPr>
          <w:rFonts w:ascii="Arabic Typesetting" w:hAnsi="Arabic Typesetting" w:cs="Arabic Typesetting"/>
          <w:sz w:val="36"/>
          <w:szCs w:val="36"/>
          <w:rtl/>
        </w:rPr>
        <w:t xml:space="preserve"> </w:t>
      </w:r>
      <w:r w:rsidR="00805382" w:rsidRPr="00B7791F">
        <w:rPr>
          <w:rFonts w:ascii="Arabic Typesetting" w:hAnsi="Arabic Typesetting" w:cs="Arabic Typesetting"/>
          <w:sz w:val="36"/>
          <w:szCs w:val="36"/>
          <w:rtl/>
        </w:rPr>
        <w:t xml:space="preserve">المترتب على اعتبار نوع الدم ، </w:t>
      </w:r>
      <w:r w:rsidRPr="00B7791F">
        <w:rPr>
          <w:rFonts w:ascii="Arabic Typesetting" w:hAnsi="Arabic Typesetting" w:cs="Arabic Typesetting"/>
          <w:sz w:val="36"/>
          <w:szCs w:val="36"/>
          <w:rtl/>
        </w:rPr>
        <w:t>قال ابن رشد : (  فَمَنْ كَانَ لِأَقَلِّ الْحَيْضِ عِنْدَهُ قَدْرٌ مَعْلُومٌ وَجَبَ أَنْ يَكُونَ مَا كَانَ أَقَلَّ مِنْ ذَلِكَ الْقَدْرِ إِذَا وَرَدَ فِي سِنِّ الْحَيْضِ عِنْدَهُ اسْتِحَاضَةً، وَمَنْ لَمْ يَكُنْ لِأَقَلِّ الْحَيْضِ عِنْدَهُ قَدْرٌ مَحْدُودٌ وَجَبَ أَنْ تَكُونَ الدُّفْعَةُ عِنْدَهُ حَيْضًا ، وَمَنْ كَانَ أَيْضًا عِنْدَهُ أَكْثَرُهُ مَحْدُودًا وَجَبَ أَنْ يَكُونَ مَا زَادَ عَلَى ذَلِكَ الْقَدْرِ عِنْدَهُ اسْتِحَاضَةً )</w:t>
      </w:r>
      <w:r w:rsidR="00805382"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49"/>
      </w:r>
      <w:r w:rsidR="00003874" w:rsidRPr="00003874">
        <w:rPr>
          <w:rStyle w:val="af1"/>
          <w:rFonts w:ascii="Tahoma" w:hAnsi="Tahoma" w:cs="Traditional Arabic"/>
          <w:sz w:val="36"/>
          <w:szCs w:val="36"/>
          <w:rtl/>
        </w:rPr>
        <w:t>)</w:t>
      </w:r>
    </w:p>
    <w:p w:rsidR="00146CB7" w:rsidRPr="00B7791F" w:rsidRDefault="00146CB7" w:rsidP="00003874">
      <w:pPr>
        <w:spacing w:line="360" w:lineRule="auto"/>
        <w:jc w:val="lowKashida"/>
        <w:rPr>
          <w:rFonts w:ascii="Arabic Typesetting" w:hAnsi="Arabic Typesetting" w:cs="Arabic Typesetting"/>
          <w:b/>
          <w:bCs/>
          <w:sz w:val="36"/>
          <w:szCs w:val="36"/>
          <w:rtl/>
        </w:rPr>
      </w:pPr>
      <w:r w:rsidRPr="00B7791F">
        <w:rPr>
          <w:rFonts w:ascii="Arabic Typesetting" w:hAnsi="Arabic Typesetting" w:cs="Arabic Typesetting"/>
          <w:b/>
          <w:bCs/>
          <w:sz w:val="36"/>
          <w:szCs w:val="36"/>
          <w:rtl/>
        </w:rPr>
        <w:t>أولا: أقل الحيض:</w:t>
      </w:r>
    </w:p>
    <w:p w:rsidR="00146CB7" w:rsidRPr="00B7791F" w:rsidRDefault="00146CB7"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اختلف الفقهاء في أقل </w:t>
      </w:r>
      <w:r w:rsidR="00805382" w:rsidRPr="00B7791F">
        <w:rPr>
          <w:rFonts w:ascii="Arabic Typesetting" w:hAnsi="Arabic Typesetting" w:cs="Arabic Typesetting"/>
          <w:sz w:val="36"/>
          <w:szCs w:val="36"/>
          <w:rtl/>
        </w:rPr>
        <w:t xml:space="preserve">مدة </w:t>
      </w:r>
      <w:r w:rsidRPr="00B7791F">
        <w:rPr>
          <w:rFonts w:ascii="Arabic Typesetting" w:hAnsi="Arabic Typesetting" w:cs="Arabic Typesetting"/>
          <w:sz w:val="36"/>
          <w:szCs w:val="36"/>
          <w:rtl/>
        </w:rPr>
        <w:t xml:space="preserve">الحيض </w:t>
      </w:r>
      <w:r w:rsidR="00805382" w:rsidRPr="00B7791F">
        <w:rPr>
          <w:rFonts w:ascii="Arabic Typesetting" w:hAnsi="Arabic Typesetting" w:cs="Arabic Typesetting"/>
          <w:sz w:val="36"/>
          <w:szCs w:val="36"/>
          <w:rtl/>
        </w:rPr>
        <w:t xml:space="preserve">إلى سبعة أقوال </w:t>
      </w:r>
      <w:proofErr w:type="gramStart"/>
      <w:r w:rsidR="00805382" w:rsidRPr="00B7791F">
        <w:rPr>
          <w:rFonts w:ascii="Arabic Typesetting" w:hAnsi="Arabic Typesetting" w:cs="Arabic Typesetting"/>
          <w:sz w:val="36"/>
          <w:szCs w:val="36"/>
          <w:rtl/>
        </w:rPr>
        <w:t>هي :</w:t>
      </w:r>
      <w:proofErr w:type="gramEnd"/>
    </w:p>
    <w:p w:rsidR="00146CB7" w:rsidRPr="00B7791F" w:rsidRDefault="00805382"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الأول:</w:t>
      </w:r>
    </w:p>
    <w:p w:rsidR="00F970C4" w:rsidRPr="00B7791F" w:rsidRDefault="00146CB7"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أقل مدة الحيض يومان والأكثر من الثالث، هو قول لأبي يوسف</w:t>
      </w:r>
      <w:r w:rsidR="00805382" w:rsidRPr="00B7791F">
        <w:rPr>
          <w:rFonts w:ascii="Arabic Typesetting" w:hAnsi="Arabic Typesetting" w:cs="Arabic Typesetting"/>
          <w:sz w:val="36"/>
          <w:szCs w:val="36"/>
          <w:rtl/>
        </w:rPr>
        <w:t xml:space="preserve"> من </w:t>
      </w:r>
      <w:proofErr w:type="gramStart"/>
      <w:r w:rsidR="00805382" w:rsidRPr="00B7791F">
        <w:rPr>
          <w:rFonts w:ascii="Arabic Typesetting" w:hAnsi="Arabic Typesetting" w:cs="Arabic Typesetting"/>
          <w:sz w:val="36"/>
          <w:szCs w:val="36"/>
          <w:rtl/>
        </w:rPr>
        <w:t xml:space="preserve">الحنفية </w:t>
      </w:r>
      <w:r w:rsidRPr="00B7791F">
        <w:rPr>
          <w:rFonts w:ascii="Arabic Typesetting" w:hAnsi="Arabic Typesetting" w:cs="Arabic Typesetting"/>
          <w:sz w:val="36"/>
          <w:szCs w:val="36"/>
          <w:rtl/>
        </w:rPr>
        <w:t>.</w:t>
      </w:r>
      <w:proofErr w:type="gramEnd"/>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0"/>
      </w:r>
      <w:r w:rsidR="00003874" w:rsidRPr="00003874">
        <w:rPr>
          <w:rStyle w:val="af1"/>
          <w:rFonts w:ascii="Tahoma" w:hAnsi="Tahoma" w:cs="Traditional Arabic"/>
          <w:sz w:val="36"/>
          <w:szCs w:val="36"/>
          <w:rtl/>
        </w:rPr>
        <w:t>)</w:t>
      </w:r>
    </w:p>
    <w:p w:rsidR="00805382" w:rsidRPr="00B7791F" w:rsidRDefault="00805382"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الدليل :</w:t>
      </w:r>
      <w:proofErr w:type="gramEnd"/>
    </w:p>
    <w:p w:rsidR="00805382" w:rsidRPr="00B7791F" w:rsidRDefault="00805382"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وَاحتجَّ أَبو</w:t>
      </w:r>
      <w:r w:rsidR="00F970C4" w:rsidRPr="00B7791F">
        <w:rPr>
          <w:rFonts w:ascii="Arabic Typesetting" w:hAnsi="Arabic Typesetting" w:cs="Arabic Typesetting"/>
          <w:sz w:val="36"/>
          <w:szCs w:val="36"/>
          <w:rtl/>
        </w:rPr>
        <w:t xml:space="preserve"> يُوسُفَ </w:t>
      </w:r>
      <w:r w:rsidRPr="00B7791F">
        <w:rPr>
          <w:rFonts w:ascii="Arabic Typesetting" w:hAnsi="Arabic Typesetting" w:cs="Arabic Typesetting"/>
          <w:sz w:val="36"/>
          <w:szCs w:val="36"/>
          <w:rtl/>
        </w:rPr>
        <w:t>ب</w:t>
      </w:r>
      <w:r w:rsidR="00F970C4" w:rsidRPr="00B7791F">
        <w:rPr>
          <w:rFonts w:ascii="Arabic Typesetting" w:hAnsi="Arabic Typesetting" w:cs="Arabic Typesetting"/>
          <w:sz w:val="36"/>
          <w:szCs w:val="36"/>
          <w:rtl/>
        </w:rPr>
        <w:t>أَنَّ أَكْثَرَ الشَّيْءِ يُقَامُ مَقَامَ كُلِّهِ</w:t>
      </w:r>
      <w:r w:rsidRPr="00B7791F">
        <w:rPr>
          <w:rFonts w:ascii="Arabic Typesetting" w:hAnsi="Arabic Typesetting" w:cs="Arabic Typesetting"/>
          <w:sz w:val="36"/>
          <w:szCs w:val="36"/>
          <w:rtl/>
        </w:rPr>
        <w:t xml:space="preserve"> يُقَامُ مَقَامَ الْكَمَالِ  </w:t>
      </w:r>
      <w:r w:rsidR="00F970C4" w:rsidRPr="00B7791F">
        <w:rPr>
          <w:rFonts w:ascii="Arabic Typesetting" w:hAnsi="Arabic Typesetting" w:cs="Arabic Typesetting"/>
          <w:sz w:val="36"/>
          <w:szCs w:val="36"/>
          <w:rtl/>
        </w:rPr>
        <w:t>،</w:t>
      </w:r>
      <w:r w:rsidRPr="00B7791F">
        <w:rPr>
          <w:rFonts w:ascii="Arabic Typesetting" w:hAnsi="Arabic Typesetting" w:cs="Arabic Typesetting"/>
          <w:sz w:val="36"/>
          <w:szCs w:val="36"/>
          <w:rtl/>
        </w:rPr>
        <w:t xml:space="preserve"> لِمَعْنَى وَهُوَ أَنَّ الدَّمَ مِنْ الْمَرْأَةِ لَا يَسِيلُ عَلَى الْوَلَاءِ لِأَنَّ ذَلِكَ يُضْنِيهَا وَيُجْحِفُهَا وَلَكِنَّهُ يَسِيلُ تَارَةً، وَيَنْقَطِعُ أُخْرَى .</w:t>
      </w:r>
    </w:p>
    <w:p w:rsidR="00805382" w:rsidRPr="00B7791F" w:rsidRDefault="00805382"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الرد :</w:t>
      </w:r>
      <w:proofErr w:type="gramEnd"/>
    </w:p>
    <w:p w:rsidR="00F970C4" w:rsidRPr="00B7791F" w:rsidRDefault="00F970C4"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 </w:t>
      </w:r>
      <w:proofErr w:type="gramStart"/>
      <w:r w:rsidRPr="00B7791F">
        <w:rPr>
          <w:rFonts w:ascii="Arabic Typesetting" w:hAnsi="Arabic Typesetting" w:cs="Arabic Typesetting"/>
          <w:sz w:val="36"/>
          <w:szCs w:val="36"/>
          <w:rtl/>
        </w:rPr>
        <w:t>وَ</w:t>
      </w:r>
      <w:r w:rsidR="00805382" w:rsidRPr="00B7791F">
        <w:rPr>
          <w:rFonts w:ascii="Arabic Typesetting" w:hAnsi="Arabic Typesetting" w:cs="Arabic Typesetting"/>
          <w:sz w:val="36"/>
          <w:szCs w:val="36"/>
          <w:rtl/>
        </w:rPr>
        <w:t>أُجيب</w:t>
      </w:r>
      <w:proofErr w:type="gramEnd"/>
      <w:r w:rsidR="00805382" w:rsidRPr="00B7791F">
        <w:rPr>
          <w:rFonts w:ascii="Arabic Typesetting" w:hAnsi="Arabic Typesetting" w:cs="Arabic Typesetting"/>
          <w:sz w:val="36"/>
          <w:szCs w:val="36"/>
          <w:rtl/>
        </w:rPr>
        <w:t xml:space="preserve"> عن هذا بأنه</w:t>
      </w:r>
      <w:r w:rsidRPr="00B7791F">
        <w:rPr>
          <w:rFonts w:ascii="Arabic Typesetting" w:hAnsi="Arabic Typesetting" w:cs="Arabic Typesetting"/>
          <w:sz w:val="36"/>
          <w:szCs w:val="36"/>
          <w:rtl/>
        </w:rPr>
        <w:t xml:space="preserve"> عَلَى الْإِطْلَاقِ غَيْرُ سَدِيدٍ فَإِنَّهُ لَوْ جَازَ إقَامَةُ يَوْمَيْنِ، وَأَكْثَرُ الْيَوْمِ الثَّالِثِ مَقَامَ الثَّلَاثَةِ لَجَازَ إقَامَةُ يَوْمَيْنِ مَقَامَ الثَّلَاثَةِ لِوُجُودِ الْأَكْثَرِ</w:t>
      </w:r>
    </w:p>
    <w:p w:rsidR="00146CB7" w:rsidRPr="00B7791F" w:rsidRDefault="00805382"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الثاني:</w:t>
      </w:r>
    </w:p>
    <w:p w:rsidR="00146CB7" w:rsidRPr="00B7791F" w:rsidRDefault="00805382"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أن</w:t>
      </w:r>
      <w:proofErr w:type="gramEnd"/>
      <w:r w:rsidRPr="00B7791F">
        <w:rPr>
          <w:rFonts w:ascii="Arabic Typesetting" w:hAnsi="Arabic Typesetting" w:cs="Arabic Typesetting"/>
          <w:sz w:val="36"/>
          <w:szCs w:val="36"/>
          <w:rtl/>
        </w:rPr>
        <w:t xml:space="preserve"> </w:t>
      </w:r>
      <w:r w:rsidR="00146CB7" w:rsidRPr="00B7791F">
        <w:rPr>
          <w:rFonts w:ascii="Arabic Typesetting" w:hAnsi="Arabic Typesetting" w:cs="Arabic Typesetting"/>
          <w:sz w:val="36"/>
          <w:szCs w:val="36"/>
          <w:rtl/>
        </w:rPr>
        <w:t xml:space="preserve">أقل مدة الحيض ثلاثة أيام بليلتيها المتخللتين بينهم، </w:t>
      </w:r>
      <w:r w:rsidRPr="00B7791F">
        <w:rPr>
          <w:rFonts w:ascii="Arabic Typesetting" w:hAnsi="Arabic Typesetting" w:cs="Arabic Typesetting"/>
          <w:sz w:val="36"/>
          <w:szCs w:val="36"/>
          <w:rtl/>
        </w:rPr>
        <w:t>وهو رواية عن أبي حنيفة وأبي الحسن</w:t>
      </w:r>
      <w:r w:rsidR="00146CB7" w:rsidRPr="00B7791F">
        <w:rPr>
          <w:rFonts w:ascii="Arabic Typesetting" w:hAnsi="Arabic Typesetting" w:cs="Arabic Typesetting"/>
          <w:sz w:val="36"/>
          <w:szCs w:val="36"/>
          <w:rtl/>
        </w:rPr>
        <w:t>.</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1"/>
      </w:r>
      <w:r w:rsidR="00003874" w:rsidRPr="00003874">
        <w:rPr>
          <w:rStyle w:val="af1"/>
          <w:rFonts w:ascii="Tahoma" w:hAnsi="Tahoma" w:cs="Traditional Arabic"/>
          <w:sz w:val="36"/>
          <w:szCs w:val="36"/>
          <w:rtl/>
        </w:rPr>
        <w:t>)</w:t>
      </w:r>
    </w:p>
    <w:p w:rsidR="00805382" w:rsidRPr="00B7791F" w:rsidRDefault="00805382"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الأدلة :</w:t>
      </w:r>
      <w:proofErr w:type="gramEnd"/>
    </w:p>
    <w:p w:rsidR="008474C7" w:rsidRPr="00B7791F" w:rsidRDefault="008474C7"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اعْتِبَارًا</w:t>
      </w:r>
      <w:r w:rsidR="00FF505D">
        <w:rPr>
          <w:rFonts w:ascii="Arabic Typesetting" w:hAnsi="Arabic Typesetting" w:cs="Arabic Typesetting" w:hint="cs"/>
          <w:sz w:val="36"/>
          <w:szCs w:val="36"/>
          <w:rtl/>
        </w:rPr>
        <w:t>ً</w:t>
      </w:r>
      <w:r w:rsidRPr="00B7791F">
        <w:rPr>
          <w:rFonts w:ascii="Arabic Typesetting" w:hAnsi="Arabic Typesetting" w:cs="Arabic Typesetting"/>
          <w:sz w:val="36"/>
          <w:szCs w:val="36"/>
          <w:rtl/>
        </w:rPr>
        <w:t xml:space="preserve"> بِأَقَلِّ مُدَّةِ السَّفَر فَإِنَّ</w:t>
      </w:r>
      <w:r w:rsidR="00805382" w:rsidRPr="00B7791F">
        <w:rPr>
          <w:rFonts w:ascii="Arabic Typesetting" w:hAnsi="Arabic Typesetting" w:cs="Arabic Typesetting"/>
          <w:sz w:val="36"/>
          <w:szCs w:val="36"/>
          <w:rtl/>
        </w:rPr>
        <w:t xml:space="preserve"> تحديد المدة في</w:t>
      </w:r>
      <w:r w:rsidRPr="00B7791F">
        <w:rPr>
          <w:rFonts w:ascii="Arabic Typesetting" w:hAnsi="Arabic Typesetting" w:cs="Arabic Typesetting"/>
          <w:sz w:val="36"/>
          <w:szCs w:val="36"/>
          <w:rtl/>
        </w:rPr>
        <w:t xml:space="preserve"> كُلَّ وَاحِدٍ مِنْهُمَا يُؤَثِّرُ فِي الصَّوْمِ و</w:t>
      </w:r>
      <w:r w:rsidR="0080655A" w:rsidRPr="00B7791F">
        <w:rPr>
          <w:rFonts w:ascii="Arabic Typesetting" w:hAnsi="Arabic Typesetting" w:cs="Arabic Typesetting"/>
          <w:sz w:val="36"/>
          <w:szCs w:val="36"/>
          <w:rtl/>
        </w:rPr>
        <w:t xml:space="preserve">َالصَّلَاةِ وَقَدْ ثَبَتَ </w:t>
      </w:r>
      <w:r w:rsidRPr="00B7791F">
        <w:rPr>
          <w:rFonts w:ascii="Arabic Typesetting" w:hAnsi="Arabic Typesetting" w:cs="Arabic Typesetting"/>
          <w:sz w:val="36"/>
          <w:szCs w:val="36"/>
          <w:rtl/>
        </w:rPr>
        <w:t>أَنَّ أَقَلَّ مُدَّةِ السَّفَرِ ثَلَاثَةُ أَيَّامٍ وَلَيَالِيهَا فَكَذَلِكَ هَذَا</w:t>
      </w:r>
      <w:r w:rsidR="0080655A" w:rsidRPr="00B7791F">
        <w:rPr>
          <w:rFonts w:ascii="Arabic Typesetting" w:hAnsi="Arabic Typesetting" w:cs="Arabic Typesetting"/>
          <w:sz w:val="36"/>
          <w:szCs w:val="36"/>
          <w:rtl/>
        </w:rPr>
        <w:t xml:space="preserve"> </w:t>
      </w:r>
      <w:r w:rsidR="00FF505D" w:rsidRPr="00003874">
        <w:rPr>
          <w:rStyle w:val="af1"/>
          <w:rFonts w:ascii="Tahoma" w:hAnsi="Tahoma" w:cs="Traditional Arabic"/>
          <w:sz w:val="36"/>
          <w:szCs w:val="36"/>
          <w:rtl/>
        </w:rPr>
        <w:t>(</w:t>
      </w:r>
      <w:r w:rsidR="00FF505D" w:rsidRPr="00003874">
        <w:rPr>
          <w:rStyle w:val="af1"/>
          <w:rFonts w:ascii="Tahoma" w:hAnsi="Tahoma" w:cs="Traditional Arabic"/>
          <w:sz w:val="36"/>
          <w:szCs w:val="36"/>
          <w:rtl/>
        </w:rPr>
        <w:footnoteReference w:id="52"/>
      </w:r>
      <w:r w:rsidR="00FF505D" w:rsidRPr="00003874">
        <w:rPr>
          <w:rStyle w:val="af1"/>
          <w:rFonts w:ascii="Tahoma" w:hAnsi="Tahoma" w:cs="Traditional Arabic"/>
          <w:sz w:val="36"/>
          <w:szCs w:val="36"/>
          <w:rtl/>
        </w:rPr>
        <w:t>)</w:t>
      </w:r>
      <w:r w:rsidRPr="00B7791F">
        <w:rPr>
          <w:rFonts w:ascii="Arabic Typesetting" w:hAnsi="Arabic Typesetting" w:cs="Arabic Typesetting"/>
          <w:sz w:val="36"/>
          <w:szCs w:val="36"/>
          <w:rtl/>
        </w:rPr>
        <w:t>.</w:t>
      </w:r>
      <w:r w:rsidR="0080655A" w:rsidRPr="00B7791F">
        <w:rPr>
          <w:rFonts w:ascii="Arabic Typesetting" w:hAnsi="Arabic Typesetting" w:cs="Arabic Typesetting"/>
          <w:sz w:val="36"/>
          <w:szCs w:val="36"/>
          <w:rtl/>
        </w:rPr>
        <w:t xml:space="preserve"> </w:t>
      </w:r>
    </w:p>
    <w:p w:rsidR="00F90287" w:rsidRPr="00B7791F" w:rsidRDefault="00F90287" w:rsidP="00003874">
      <w:pPr>
        <w:spacing w:line="360" w:lineRule="auto"/>
        <w:ind w:left="360"/>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وأُجيب عن </w:t>
      </w:r>
      <w:proofErr w:type="gramStart"/>
      <w:r w:rsidRPr="00B7791F">
        <w:rPr>
          <w:rFonts w:ascii="Arabic Typesetting" w:hAnsi="Arabic Typesetting" w:cs="Arabic Typesetting"/>
          <w:sz w:val="36"/>
          <w:szCs w:val="36"/>
          <w:rtl/>
        </w:rPr>
        <w:t>هذا :</w:t>
      </w:r>
      <w:proofErr w:type="gramEnd"/>
      <w:r w:rsidRPr="00B7791F">
        <w:rPr>
          <w:rFonts w:ascii="Arabic Typesetting" w:hAnsi="Arabic Typesetting" w:cs="Arabic Typesetting"/>
          <w:sz w:val="36"/>
          <w:szCs w:val="36"/>
          <w:rtl/>
        </w:rPr>
        <w:t xml:space="preserve"> بأَنَّ دُخُولَ اللَّيَالِي تَحْتَ اسْمِ الْأَيَّامِ لَيْسَ مِنْ طَرِيقِ الضَّرُورَةِ إذ الضَّرُورَةُ تَرْتَفِعُ بِاللَّيْلَتَيْنِ الْمُتَخَلَّلَتَيْنِ بَلْ إنه يَدْخُلُ مَقْصُودًا لِأَنَّ الْأَيَّامَ إذَا ذُكِرَتْ بِلَفْظِ الْجَمْعِ تَتَنَاوَلُ مَا بِإِزَائِهَا مِنْ اللَّيَالِي لُغَةً فَكَانَ دُخُولًا مَقْصُودًا لَا ضَرُورَةً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3"/>
      </w:r>
      <w:r w:rsidR="00003874" w:rsidRPr="00003874">
        <w:rPr>
          <w:rStyle w:val="af1"/>
          <w:rFonts w:ascii="Tahoma" w:hAnsi="Tahoma" w:cs="Traditional Arabic"/>
          <w:sz w:val="36"/>
          <w:szCs w:val="36"/>
          <w:rtl/>
        </w:rPr>
        <w:t>)</w:t>
      </w:r>
    </w:p>
    <w:p w:rsidR="00146CB7" w:rsidRPr="00B7791F" w:rsidRDefault="00304052"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الثالث:</w:t>
      </w:r>
    </w:p>
    <w:p w:rsidR="00146CB7" w:rsidRPr="00B7791F" w:rsidRDefault="00146CB7"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أقل مدة الحيض ثلاثة أيام بلياليها، وهو قول أبي حنيفة</w:t>
      </w:r>
      <w:r w:rsidR="00567DB6" w:rsidRPr="00B7791F">
        <w:rPr>
          <w:rFonts w:ascii="Arabic Typesetting" w:hAnsi="Arabic Typesetting" w:cs="Arabic Typesetting"/>
          <w:sz w:val="36"/>
          <w:szCs w:val="36"/>
          <w:rtl/>
        </w:rPr>
        <w:t xml:space="preserve"> واختيار شمس الأئمة السرخسي</w:t>
      </w:r>
      <w:r w:rsidR="000D33F6"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4"/>
      </w:r>
      <w:r w:rsidR="00003874" w:rsidRPr="00003874">
        <w:rPr>
          <w:rStyle w:val="af1"/>
          <w:rFonts w:ascii="Tahoma" w:hAnsi="Tahoma" w:cs="Traditional Arabic"/>
          <w:sz w:val="36"/>
          <w:szCs w:val="36"/>
          <w:rtl/>
        </w:rPr>
        <w:t>)</w:t>
      </w:r>
      <w:r w:rsidR="000D33F6"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p>
    <w:p w:rsidR="00567DB6" w:rsidRPr="00B7791F" w:rsidRDefault="00567DB6"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الأدلة :</w:t>
      </w:r>
      <w:proofErr w:type="gramEnd"/>
    </w:p>
    <w:p w:rsidR="0002527F" w:rsidRPr="00B7791F" w:rsidRDefault="0002527F"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ما روي عَنْ مَكْحُولٍ عَنْ أَبِي أُمَامَةَ أَنَّ النَّبِيَّ - صَلَّى اللَّهُ عَلَيْهِ وَسَلَّم َ - قَالَ: " أَقَلُّ الْحَيْضِ ثَلَاثٌ وَلَيْسَ فِيمَا دُونَ الثلاث حيض "</w:t>
      </w:r>
      <w:r w:rsidR="00F54179">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5"/>
      </w:r>
      <w:r w:rsidR="00003874" w:rsidRPr="00003874">
        <w:rPr>
          <w:rStyle w:val="af1"/>
          <w:rFonts w:ascii="Tahoma" w:hAnsi="Tahoma" w:cs="Traditional Arabic"/>
          <w:sz w:val="36"/>
          <w:szCs w:val="36"/>
          <w:rtl/>
        </w:rPr>
        <w:t>)</w:t>
      </w:r>
      <w:r w:rsidRPr="00B7791F">
        <w:rPr>
          <w:rFonts w:ascii="Arabic Typesetting" w:hAnsi="Arabic Typesetting" w:cs="Arabic Typesetting"/>
          <w:sz w:val="36"/>
          <w:szCs w:val="36"/>
          <w:rtl/>
        </w:rPr>
        <w:t xml:space="preserve"> </w:t>
      </w:r>
    </w:p>
    <w:p w:rsidR="006B442F" w:rsidRPr="00B7791F" w:rsidRDefault="006B442F" w:rsidP="00181197">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مَا رَوَى أَبُو أُمَامَةَ الْبَاهِلِيُّ - رَضِيَ اللَّهُ عَنْهُ - عَنْ النَّبِيِّ - صَلَّى اللَّهُ عَلَيْهِ وَسَلَّمَ - أَنَّهُ قَالَ «</w:t>
      </w:r>
      <w:r w:rsidR="00A42CF4">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أَقَلُّ مَا يَكُونُ الْحَيْضُ لِلْجَارِيَةِ الثَّيِّبِ</w:t>
      </w:r>
      <w:r w:rsidR="00A42CF4">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 وَالْبِكْرِ جَمِيعًا  ثَلَاثَةُ أَيَّامٍ وَأَكْثَرُ مَا يَكُونُ مِنْ الْحَيْضِ عَشْرَةُ أَيَّامٍ، وَمَا زَادَ عَلَى الْعَشَرَةِ فَهُوَ اسْتِحَاضَةٌ»</w:t>
      </w:r>
      <w:r w:rsidR="00181197">
        <w:rPr>
          <w:rFonts w:ascii="Arabic Typesetting" w:hAnsi="Arabic Typesetting" w:cs="Arabic Typesetting" w:hint="cs"/>
          <w:sz w:val="36"/>
          <w:szCs w:val="36"/>
          <w:rtl/>
        </w:rPr>
        <w:t xml:space="preserve"> </w:t>
      </w:r>
      <w:r w:rsidR="00181197" w:rsidRPr="00181197">
        <w:rPr>
          <w:rStyle w:val="af1"/>
        </w:rPr>
        <w:t>(</w:t>
      </w:r>
      <w:r w:rsidR="00181197">
        <w:rPr>
          <w:rStyle w:val="af1"/>
        </w:rPr>
        <w:footnoteReference w:id="56"/>
      </w:r>
      <w:r w:rsidR="00181197" w:rsidRPr="00181197">
        <w:rPr>
          <w:rStyle w:val="af1"/>
        </w:rPr>
        <w:t>)</w:t>
      </w:r>
      <w:r w:rsidRPr="00B7791F">
        <w:rPr>
          <w:rFonts w:ascii="Arabic Typesetting" w:hAnsi="Arabic Typesetting" w:cs="Arabic Typesetting"/>
          <w:sz w:val="36"/>
          <w:szCs w:val="36"/>
          <w:rtl/>
        </w:rPr>
        <w:t xml:space="preserve"> ، </w:t>
      </w:r>
      <w:r w:rsidR="00F90287" w:rsidRPr="00B7791F">
        <w:rPr>
          <w:rFonts w:ascii="Arabic Typesetting" w:hAnsi="Arabic Typesetting" w:cs="Arabic Typesetting"/>
          <w:sz w:val="36"/>
          <w:szCs w:val="36"/>
          <w:rtl/>
        </w:rPr>
        <w:t>وفي رواية أنه قَالَ: «</w:t>
      </w:r>
      <w:r w:rsidR="00890F6D">
        <w:rPr>
          <w:rFonts w:ascii="Arabic Typesetting" w:hAnsi="Arabic Typesetting" w:cs="Arabic Typesetting" w:hint="cs"/>
          <w:sz w:val="36"/>
          <w:szCs w:val="36"/>
          <w:rtl/>
        </w:rPr>
        <w:t xml:space="preserve"> </w:t>
      </w:r>
      <w:r w:rsidR="00F90287" w:rsidRPr="00B7791F">
        <w:rPr>
          <w:rFonts w:ascii="Arabic Typesetting" w:hAnsi="Arabic Typesetting" w:cs="Arabic Typesetting"/>
          <w:sz w:val="36"/>
          <w:szCs w:val="36"/>
          <w:rtl/>
        </w:rPr>
        <w:t>أَقَلُّ الْحَيْضِ ثَلَاثَةُ أَيَّامٍ وَأَكْثَرُهُ عَشَرَةُ أَيَّامٍ»</w:t>
      </w:r>
      <w:r w:rsidR="00181197">
        <w:rPr>
          <w:rFonts w:ascii="Arabic Typesetting" w:hAnsi="Arabic Typesetting" w:cs="Arabic Typesetting" w:hint="cs"/>
          <w:sz w:val="36"/>
          <w:szCs w:val="36"/>
          <w:rtl/>
        </w:rPr>
        <w:t xml:space="preserve"> </w:t>
      </w:r>
      <w:r w:rsidR="00181197" w:rsidRPr="00181197">
        <w:rPr>
          <w:rStyle w:val="af1"/>
          <w:rtl/>
        </w:rPr>
        <w:t>(</w:t>
      </w:r>
      <w:r w:rsidR="00181197">
        <w:rPr>
          <w:rStyle w:val="af1"/>
          <w:rtl/>
        </w:rPr>
        <w:footnoteReference w:id="57"/>
      </w:r>
      <w:r w:rsidR="00181197" w:rsidRPr="00181197">
        <w:rPr>
          <w:rStyle w:val="af1"/>
          <w:rtl/>
        </w:rPr>
        <w:t>)</w:t>
      </w:r>
      <w:r w:rsidR="00F90287" w:rsidRPr="00B7791F">
        <w:rPr>
          <w:rFonts w:ascii="Arabic Typesetting" w:hAnsi="Arabic Typesetting" w:cs="Arabic Typesetting"/>
          <w:sz w:val="36"/>
          <w:szCs w:val="36"/>
          <w:rtl/>
        </w:rPr>
        <w:t xml:space="preserve"> وَهو حديث مشهور مَرْوِيٌّ عَنْ عُمَرَ وَعَلِيٍّ وَابْنِ مَسْعُودٍ وَابْنِ عَبَّاسٍ وَعُثْمَانَ بْنِ أَبِي الْعَاصِ الثَّقَفِيِّ وَأَنَسِ بْنِ مَالِكٍ - رَضِيَ اللَّهُ عَنْهُمْ - وَالْمَقَادِيرُ لَا تُعْرَفُ قِيَاسًا فَمَا نُقِلَ عَنْهُمْ كَالْمَرْوِيِّ عَنْ رَسُولِ اللَّهِ - صَلَّى اللَّهُ عَلَيْهِ وَسَلَّمَ </w:t>
      </w:r>
      <w:r w:rsidRPr="00B7791F">
        <w:rPr>
          <w:rFonts w:ascii="Arabic Typesetting" w:hAnsi="Arabic Typesetting" w:cs="Arabic Typesetting"/>
          <w:sz w:val="36"/>
          <w:szCs w:val="36"/>
          <w:rtl/>
        </w:rPr>
        <w:t>.</w:t>
      </w:r>
    </w:p>
    <w:p w:rsidR="0002527F" w:rsidRPr="00B7791F" w:rsidRDefault="0002527F" w:rsidP="00A42CF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وَبِرِوَايَةِ عَدِيِّ بْنِ ثَابِتٍ عَنْ أَبِيهِ عَنْ جَدِّهِ أَنَّ النَّبِيَّ - صَلَّى اللَّهُ عَلَيْهِ وَسَلَّم َ - قال في </w:t>
      </w:r>
      <w:r w:rsidR="00181197">
        <w:rPr>
          <w:rFonts w:ascii="Arabic Typesetting" w:hAnsi="Arabic Typesetting" w:cs="Arabic Typesetting"/>
          <w:sz w:val="36"/>
          <w:szCs w:val="36"/>
          <w:rtl/>
        </w:rPr>
        <w:t>المستحاضة: " تدع الصلاة أقراءها</w:t>
      </w:r>
      <w:r w:rsidRPr="00B7791F">
        <w:rPr>
          <w:rFonts w:ascii="Arabic Typesetting" w:hAnsi="Arabic Typesetting" w:cs="Arabic Typesetting"/>
          <w:sz w:val="36"/>
          <w:szCs w:val="36"/>
          <w:rtl/>
        </w:rPr>
        <w:t>"</w:t>
      </w:r>
      <w:r w:rsidR="00181197">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 xml:space="preserve">قَالَ: وَأَقَلُّ مَا يَنْطَلِقُ ذِكْرُ الْأَيَّامِ ثَلَاثَةٌ وَأَكْثَرُهُ عَشَرَةٌ </w:t>
      </w:r>
      <w:r w:rsidR="009F302B">
        <w:rPr>
          <w:rFonts w:ascii="Arabic Typesetting" w:hAnsi="Arabic Typesetting" w:cs="Arabic Typesetting" w:hint="cs"/>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58"/>
      </w:r>
      <w:r w:rsidR="00003874" w:rsidRPr="00003874">
        <w:rPr>
          <w:rStyle w:val="af1"/>
          <w:rFonts w:ascii="Tahoma" w:hAnsi="Tahoma" w:cs="Traditional Arabic"/>
          <w:sz w:val="36"/>
          <w:szCs w:val="36"/>
          <w:rtl/>
        </w:rPr>
        <w:t>)</w:t>
      </w:r>
    </w:p>
    <w:p w:rsidR="006B442F" w:rsidRPr="00B7791F" w:rsidRDefault="0002527F"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وعَنْ أَنَسِ بْنِ مَالِكٍ قَالَ: قُرْءُ الْحَيْضِ ثَلَاثٌ أَرْبَعٌ خمس حتى انتهى إلى </w:t>
      </w:r>
      <w:proofErr w:type="gramStart"/>
      <w:r w:rsidRPr="00B7791F">
        <w:rPr>
          <w:rFonts w:ascii="Arabic Typesetting" w:hAnsi="Arabic Typesetting" w:cs="Arabic Typesetting"/>
          <w:sz w:val="36"/>
          <w:szCs w:val="36"/>
          <w:rtl/>
        </w:rPr>
        <w:t>عشر</w:t>
      </w:r>
      <w:r w:rsidR="00181197">
        <w:rPr>
          <w:rFonts w:ascii="Arabic Typesetting" w:hAnsi="Arabic Typesetting" w:cs="Arabic Typesetting" w:hint="cs"/>
          <w:sz w:val="36"/>
          <w:szCs w:val="36"/>
          <w:rtl/>
        </w:rPr>
        <w:t xml:space="preserve">  </w:t>
      </w:r>
      <w:r w:rsidR="00181197" w:rsidRPr="00181197">
        <w:rPr>
          <w:rStyle w:val="af1"/>
          <w:rtl/>
        </w:rPr>
        <w:t>(</w:t>
      </w:r>
      <w:r w:rsidR="00181197">
        <w:rPr>
          <w:rStyle w:val="af1"/>
          <w:rtl/>
        </w:rPr>
        <w:footnoteReference w:id="59"/>
      </w:r>
      <w:r w:rsidR="00181197" w:rsidRPr="00181197">
        <w:rPr>
          <w:rStyle w:val="af1"/>
          <w:rtl/>
        </w:rPr>
        <w:t>)</w:t>
      </w:r>
      <w:r w:rsidRPr="00B7791F">
        <w:rPr>
          <w:rFonts w:ascii="Arabic Typesetting" w:hAnsi="Arabic Typesetting" w:cs="Arabic Typesetting"/>
          <w:sz w:val="36"/>
          <w:szCs w:val="36"/>
          <w:rtl/>
        </w:rPr>
        <w:t>.</w:t>
      </w:r>
      <w:proofErr w:type="gramEnd"/>
      <w:r w:rsidR="006B442F" w:rsidRPr="00B7791F">
        <w:rPr>
          <w:rFonts w:ascii="Arabic Typesetting" w:hAnsi="Arabic Typesetting" w:cs="Arabic Typesetting"/>
          <w:sz w:val="36"/>
          <w:szCs w:val="36"/>
          <w:rtl/>
        </w:rPr>
        <w:t xml:space="preserve"> وقد رُوِيَ ذلك عَنْ جَمَاعَةٍ مِنْ الصَّحَابَةِ - رَضِيَ اللَّهُ عَنْهُمْ - مِنْهُمْ عَبْدُ اللَّهِ بْنُ مَسْعُودٍ، وَأَنَسُ بْنُ مَالِكٍ، وَعِمْرَانُ بْنُ حُصَيْنٍ، وَعُثْمَانُ بْنُ أَبِي الْعَاصِ الثَّقَفِيُّ - رَضِيَ اللَّهُ عَنْهُمْ - أَنَّهُمْ قَالُوا: الْحَيْضُ ثَلَاثٌ أَرْبَعٌ خَمْسٌ سِتٌّ ثَمَانٌ تِسْعٌ عَشْرٌ، ولا يُعقل أن يقولوا هذا إلا عن توقيف؛ لِأَنَّ الْقِيَاسَ لَا مَدْخَلَ لَهُ فِيهِ وَلَمْ يُرْوَ عَنْ غَيْرِهِمْ</w:t>
      </w:r>
      <w:r w:rsidR="00FF505D">
        <w:rPr>
          <w:rFonts w:ascii="Arabic Typesetting" w:hAnsi="Arabic Typesetting" w:cs="Arabic Typesetting"/>
          <w:sz w:val="36"/>
          <w:szCs w:val="36"/>
          <w:rtl/>
        </w:rPr>
        <w:t xml:space="preserve"> خِلَافُهُ فَيَكُونُ إجْمَاعًا</w:t>
      </w:r>
      <w:r w:rsidR="00FF505D">
        <w:rPr>
          <w:rFonts w:ascii="Arabic Typesetting" w:hAnsi="Arabic Typesetting" w:cs="Arabic Typesetting" w:hint="cs"/>
          <w:sz w:val="36"/>
          <w:szCs w:val="36"/>
          <w:rtl/>
        </w:rPr>
        <w:t xml:space="preserve"> .</w:t>
      </w:r>
    </w:p>
    <w:p w:rsidR="00567DB6" w:rsidRPr="00B7791F" w:rsidRDefault="0002527F" w:rsidP="00003874">
      <w:pPr>
        <w:pStyle w:val="afd"/>
        <w:numPr>
          <w:ilvl w:val="0"/>
          <w:numId w:val="45"/>
        </w:num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وَلِأَنَّ</w:t>
      </w:r>
      <w:proofErr w:type="gramEnd"/>
      <w:r w:rsidRPr="00B7791F">
        <w:rPr>
          <w:rFonts w:ascii="Arabic Typesetting" w:hAnsi="Arabic Typesetting" w:cs="Arabic Typesetting"/>
          <w:sz w:val="36"/>
          <w:szCs w:val="36"/>
          <w:rtl/>
        </w:rPr>
        <w:t xml:space="preserve"> مَا نَقَصَ مِنَ الثَّلَاثِ لَمْ يَجُزْ أَنْ يَكُونَ حَيْضًا قِيَاسًا عَلَى مَا نَقَصَ </w:t>
      </w:r>
      <w:r w:rsidR="006B442F" w:rsidRPr="00B7791F">
        <w:rPr>
          <w:rFonts w:ascii="Arabic Typesetting" w:hAnsi="Arabic Typesetting" w:cs="Arabic Typesetting"/>
          <w:sz w:val="36"/>
          <w:szCs w:val="36"/>
          <w:rtl/>
        </w:rPr>
        <w:t xml:space="preserve">عن </w:t>
      </w:r>
      <w:r w:rsidRPr="00B7791F">
        <w:rPr>
          <w:rFonts w:ascii="Arabic Typesetting" w:hAnsi="Arabic Typesetting" w:cs="Arabic Typesetting"/>
          <w:sz w:val="36"/>
          <w:szCs w:val="36"/>
          <w:rtl/>
        </w:rPr>
        <w:t>اليوم والليلة.</w:t>
      </w:r>
    </w:p>
    <w:p w:rsidR="00567DB6" w:rsidRPr="00B7791F" w:rsidRDefault="00666790"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واعت</w:t>
      </w:r>
      <w:r w:rsidR="00181197">
        <w:rPr>
          <w:rFonts w:ascii="Arabic Typesetting" w:hAnsi="Arabic Typesetting" w:cs="Arabic Typesetting" w:hint="cs"/>
          <w:sz w:val="36"/>
          <w:szCs w:val="36"/>
          <w:rtl/>
        </w:rPr>
        <w:t>ُ</w:t>
      </w:r>
      <w:r w:rsidRPr="00B7791F">
        <w:rPr>
          <w:rFonts w:ascii="Arabic Typesetting" w:hAnsi="Arabic Typesetting" w:cs="Arabic Typesetting"/>
          <w:sz w:val="36"/>
          <w:szCs w:val="36"/>
          <w:rtl/>
        </w:rPr>
        <w:t>رض عليهم بأَنَّ في القول بدُخُولَ اللَّيَالِي ضَرُورَةُ بدُخُولِ الْأَيَّامِ الْمَذْكُورَةِ فِي ال</w:t>
      </w:r>
      <w:r w:rsidR="00F90287" w:rsidRPr="00B7791F">
        <w:rPr>
          <w:rFonts w:ascii="Arabic Typesetting" w:hAnsi="Arabic Typesetting" w:cs="Arabic Typesetting"/>
          <w:sz w:val="36"/>
          <w:szCs w:val="36"/>
          <w:rtl/>
        </w:rPr>
        <w:t xml:space="preserve">حَدِيثِ لَا </w:t>
      </w:r>
      <w:proofErr w:type="gramStart"/>
      <w:r w:rsidR="00F90287" w:rsidRPr="00B7791F">
        <w:rPr>
          <w:rFonts w:ascii="Arabic Typesetting" w:hAnsi="Arabic Typesetting" w:cs="Arabic Typesetting"/>
          <w:sz w:val="36"/>
          <w:szCs w:val="36"/>
          <w:rtl/>
        </w:rPr>
        <w:t xml:space="preserve">مَقْصُودًا </w:t>
      </w:r>
      <w:r w:rsidRPr="00B7791F">
        <w:rPr>
          <w:rFonts w:ascii="Arabic Typesetting" w:hAnsi="Arabic Typesetting" w:cs="Arabic Typesetting"/>
          <w:sz w:val="36"/>
          <w:szCs w:val="36"/>
          <w:rtl/>
        </w:rPr>
        <w:t>.</w:t>
      </w:r>
      <w:proofErr w:type="gramEnd"/>
      <w:r w:rsidR="00F90287"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0"/>
      </w:r>
      <w:r w:rsidR="00003874" w:rsidRPr="00003874">
        <w:rPr>
          <w:rStyle w:val="af1"/>
          <w:rFonts w:ascii="Tahoma" w:hAnsi="Tahoma" w:cs="Traditional Arabic"/>
          <w:sz w:val="36"/>
          <w:szCs w:val="36"/>
          <w:rtl/>
        </w:rPr>
        <w:t>)</w:t>
      </w:r>
    </w:p>
    <w:p w:rsidR="00F90287" w:rsidRPr="00B7791F" w:rsidRDefault="00F90287"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وَأُجيب عن هذا بأن رِوَايَتِهِمْ عَنِ النَّبِيِّ - صَلَّى اللَّهُ عَلَيْهِ وَسَلَّم َ -، أَنَّهُ قَالَ : ( أَقَلُّ الْحَيْضِ ثلاثٌ ) خبر مردود ؛ لأن عبد الملك مجهول، والعلا ضَعِيفٌ، وَمَكْحُولٌ لَمْ يَلْقَ أَبَا أُمَامَةَ، فَكَانَ مُرْسَلًا، وَلَوْ صَحَّ لَكَانَ مَحْمُولًا عَلَى سُؤَالِ امْرَأَةٍ كَانَتْ عَادَتُهَا ثَلَاثًا  . </w:t>
      </w:r>
    </w:p>
    <w:p w:rsidR="00F90287" w:rsidRPr="00B7791F" w:rsidRDefault="00F90287"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 وَكَذَلِكَ الْجَوَابُ عَنْ قَوْلِهِ فِي الْمُسْتَحَاضَةِ " تَدَعُ الصَّلَاةَ أَيَّامَ أَقْرَائِهَا "</w:t>
      </w:r>
    </w:p>
    <w:p w:rsidR="00F90287" w:rsidRPr="00B7791F" w:rsidRDefault="00F90287"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 وَأَمَّا ابْنُ مَسْعُودٍ </w:t>
      </w:r>
      <w:r w:rsidR="00181197">
        <w:rPr>
          <w:rFonts w:ascii="Arabic Typesetting" w:hAnsi="Arabic Typesetting" w:cs="Arabic Typesetting"/>
          <w:sz w:val="36"/>
          <w:szCs w:val="36"/>
        </w:rPr>
        <w:t xml:space="preserve"> </w:t>
      </w:r>
      <w:r w:rsidR="00181197">
        <w:rPr>
          <w:rFonts w:ascii="Arabic Typesetting" w:hAnsi="Arabic Typesetting" w:cs="Arabic Typesetting"/>
          <w:sz w:val="36"/>
          <w:szCs w:val="36"/>
        </w:rPr>
        <w:sym w:font="AGA Arabesque" w:char="F074"/>
      </w:r>
      <w:r w:rsidR="00181197">
        <w:rPr>
          <w:rFonts w:ascii="Arabic Typesetting" w:hAnsi="Arabic Typesetting" w:cs="Arabic Typesetting"/>
          <w:sz w:val="36"/>
          <w:szCs w:val="36"/>
        </w:rPr>
        <w:t xml:space="preserve"> </w:t>
      </w:r>
      <w:r w:rsidRPr="00B7791F">
        <w:rPr>
          <w:rFonts w:ascii="Arabic Typesetting" w:hAnsi="Arabic Typesetting" w:cs="Arabic Typesetting"/>
          <w:sz w:val="36"/>
          <w:szCs w:val="36"/>
          <w:rtl/>
        </w:rPr>
        <w:t xml:space="preserve">فَقَوْلُهُ مَعَارَضٌ بِقَوْلِ </w:t>
      </w:r>
      <w:proofErr w:type="gramStart"/>
      <w:r w:rsidRPr="00B7791F">
        <w:rPr>
          <w:rFonts w:ascii="Arabic Typesetting" w:hAnsi="Arabic Typesetting" w:cs="Arabic Typesetting"/>
          <w:sz w:val="36"/>
          <w:szCs w:val="36"/>
          <w:rtl/>
        </w:rPr>
        <w:t>عَلِيٍّ</w:t>
      </w:r>
      <w:r w:rsidR="00181197">
        <w:rPr>
          <w:rFonts w:ascii="Arabic Typesetting" w:hAnsi="Arabic Typesetting" w:cs="Arabic Typesetting" w:hint="cs"/>
          <w:sz w:val="36"/>
          <w:szCs w:val="36"/>
          <w:rtl/>
        </w:rPr>
        <w:t xml:space="preserve"> </w:t>
      </w:r>
      <w:r w:rsidR="00181197">
        <w:rPr>
          <w:rFonts w:ascii="Arabic Typesetting" w:hAnsi="Arabic Typesetting" w:cs="Arabic Typesetting" w:hint="cs"/>
          <w:sz w:val="36"/>
          <w:szCs w:val="36"/>
        </w:rPr>
        <w:sym w:font="AGA Arabesque" w:char="F074"/>
      </w:r>
      <w:r w:rsidR="00181197">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w:t>
      </w:r>
      <w:proofErr w:type="gramEnd"/>
      <w:r w:rsidRPr="00B7791F">
        <w:rPr>
          <w:rFonts w:ascii="Arabic Typesetting" w:hAnsi="Arabic Typesetting" w:cs="Arabic Typesetting"/>
          <w:sz w:val="36"/>
          <w:szCs w:val="36"/>
          <w:rtl/>
        </w:rPr>
        <w:t xml:space="preserve"> وَهُوَ أَوْلَى؛ لِأَنَّ عُمُومَ الْكِتَابِ وَالسُّنَّةِ يُعَاضِدُهُ وَأَمَّا أَنَسٌ فَلَمْ يَكُنْ فِي الْحَيْضِ أَصْلًا .  </w:t>
      </w:r>
    </w:p>
    <w:p w:rsidR="00F90287" w:rsidRPr="00B7791F" w:rsidRDefault="00F90287"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قَالَ ابْنُ عُلَيَّةَ </w:t>
      </w:r>
      <w:r w:rsidR="00181197" w:rsidRPr="00181197">
        <w:rPr>
          <w:rStyle w:val="af1"/>
          <w:rtl/>
        </w:rPr>
        <w:t>(</w:t>
      </w:r>
      <w:r w:rsidR="00181197">
        <w:rPr>
          <w:rStyle w:val="af1"/>
          <w:rtl/>
        </w:rPr>
        <w:footnoteReference w:id="61"/>
      </w:r>
      <w:r w:rsidR="00181197" w:rsidRPr="00181197">
        <w:rPr>
          <w:rStyle w:val="af1"/>
          <w:rtl/>
        </w:rPr>
        <w:t>)</w:t>
      </w:r>
      <w:r w:rsidR="00181197">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 ( اسْتُحِيضَتِ امْرَأَةٌ مِنْ آلِ أَنَسٍ فَسُئِلَ ابْنُ عَبَّاسٍ عَنْهَا، وَأَنَسٌ حَيٌّ ) ، وَلَوْ كَانَ أَصْلًا فِيهِ لَاكْتَفَوْا بِسُؤَالِهِ عَنْ غَيْرِهِ .</w:t>
      </w:r>
    </w:p>
    <w:p w:rsidR="00F90287" w:rsidRPr="00B7791F" w:rsidRDefault="00F90287"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 وَأَمَّا قِيَاسُهُمْ عَلَى مَا دُونَ الْيَوْمِ </w:t>
      </w:r>
      <w:proofErr w:type="gramStart"/>
      <w:r w:rsidRPr="00B7791F">
        <w:rPr>
          <w:rFonts w:ascii="Arabic Typesetting" w:hAnsi="Arabic Typesetting" w:cs="Arabic Typesetting"/>
          <w:sz w:val="36"/>
          <w:szCs w:val="36"/>
          <w:rtl/>
        </w:rPr>
        <w:t>وَاللَّيْلَةِ ،</w:t>
      </w:r>
      <w:proofErr w:type="gramEnd"/>
      <w:r w:rsidRPr="00B7791F">
        <w:rPr>
          <w:rFonts w:ascii="Arabic Typesetting" w:hAnsi="Arabic Typesetting" w:cs="Arabic Typesetting"/>
          <w:sz w:val="36"/>
          <w:szCs w:val="36"/>
          <w:rtl/>
        </w:rPr>
        <w:t xml:space="preserve"> فَالْمَعْنَى فِي الْيَوْمِ وَاللَّيْلَةِ أَنَّهُ مُسْتَوْعِبٌ لِأَوْقَاتِ الصَّلَوَاتِ الْخَمْسِ.</w:t>
      </w:r>
    </w:p>
    <w:p w:rsidR="00146CB7" w:rsidRPr="00B7791F" w:rsidRDefault="00304052"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الرابع: </w:t>
      </w:r>
    </w:p>
    <w:p w:rsidR="00497298" w:rsidRPr="00B7791F" w:rsidRDefault="00A5200A"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أنَّهُ غَيْرُ مُقَدَّرٍ، وَلَيْسَ لِأَقَلِّهِ حَدٌّ ، </w:t>
      </w:r>
      <w:r w:rsidR="00304052" w:rsidRPr="00B7791F">
        <w:rPr>
          <w:rFonts w:ascii="Arabic Typesetting" w:hAnsi="Arabic Typesetting" w:cs="Arabic Typesetting"/>
          <w:sz w:val="36"/>
          <w:szCs w:val="36"/>
          <w:rtl/>
        </w:rPr>
        <w:t>فالدفق</w:t>
      </w:r>
      <w:r w:rsidRPr="00B7791F">
        <w:rPr>
          <w:rFonts w:ascii="Arabic Typesetting" w:hAnsi="Arabic Typesetting" w:cs="Arabic Typesetting"/>
          <w:sz w:val="36"/>
          <w:szCs w:val="36"/>
          <w:rtl/>
        </w:rPr>
        <w:t>ة</w:t>
      </w:r>
      <w:r w:rsidR="00304052" w:rsidRPr="00B7791F">
        <w:rPr>
          <w:rFonts w:ascii="Arabic Typesetting" w:hAnsi="Arabic Typesetting" w:cs="Arabic Typesetting"/>
          <w:sz w:val="36"/>
          <w:szCs w:val="36"/>
          <w:rtl/>
        </w:rPr>
        <w:t xml:space="preserve"> الواحدة في اللحظة الواحدة </w:t>
      </w:r>
      <w:r w:rsidR="00146CB7" w:rsidRPr="00B7791F">
        <w:rPr>
          <w:rFonts w:ascii="Arabic Typesetting" w:hAnsi="Arabic Typesetting" w:cs="Arabic Typesetting"/>
          <w:sz w:val="36"/>
          <w:szCs w:val="36"/>
          <w:rtl/>
        </w:rPr>
        <w:t>تعتبر حيضا</w:t>
      </w:r>
      <w:r w:rsidRPr="00B7791F">
        <w:rPr>
          <w:rFonts w:ascii="Arabic Typesetting" w:hAnsi="Arabic Typesetting" w:cs="Arabic Typesetting"/>
          <w:sz w:val="36"/>
          <w:szCs w:val="36"/>
          <w:rtl/>
        </w:rPr>
        <w:t>ً</w:t>
      </w:r>
      <w:r w:rsidR="00146CB7" w:rsidRPr="00B7791F">
        <w:rPr>
          <w:rFonts w:ascii="Arabic Typesetting" w:hAnsi="Arabic Typesetting" w:cs="Arabic Typesetting"/>
          <w:sz w:val="36"/>
          <w:szCs w:val="36"/>
          <w:rtl/>
        </w:rPr>
        <w:t xml:space="preserve"> في العبادة</w:t>
      </w:r>
      <w:r w:rsidR="00304052" w:rsidRPr="00B7791F">
        <w:rPr>
          <w:rFonts w:ascii="Arabic Typesetting" w:hAnsi="Arabic Typesetting" w:cs="Arabic Typesetting"/>
          <w:sz w:val="36"/>
          <w:szCs w:val="36"/>
          <w:rtl/>
        </w:rPr>
        <w:t xml:space="preserve"> أي </w:t>
      </w:r>
      <w:r w:rsidRPr="00B7791F">
        <w:rPr>
          <w:rFonts w:ascii="Arabic Typesetting" w:hAnsi="Arabic Typesetting" w:cs="Arabic Typesetting"/>
          <w:sz w:val="36"/>
          <w:szCs w:val="36"/>
          <w:rtl/>
        </w:rPr>
        <w:t xml:space="preserve">يجب عليها أن تغتسل ويبطل صومها </w:t>
      </w:r>
      <w:r w:rsidR="00304052" w:rsidRPr="00B7791F">
        <w:rPr>
          <w:rFonts w:ascii="Arabic Typesetting" w:hAnsi="Arabic Typesetting" w:cs="Arabic Typesetting"/>
          <w:sz w:val="36"/>
          <w:szCs w:val="36"/>
          <w:rtl/>
        </w:rPr>
        <w:t xml:space="preserve">وتقضي ذلك اليوم </w:t>
      </w:r>
      <w:r w:rsidR="00146CB7" w:rsidRPr="00B7791F">
        <w:rPr>
          <w:rFonts w:ascii="Arabic Typesetting" w:hAnsi="Arabic Typesetting" w:cs="Arabic Typesetting"/>
          <w:sz w:val="36"/>
          <w:szCs w:val="36"/>
          <w:rtl/>
        </w:rPr>
        <w:t xml:space="preserve">، وأما في العدة والاستبراء </w:t>
      </w:r>
      <w:r w:rsidR="00304052" w:rsidRPr="00B7791F">
        <w:rPr>
          <w:rFonts w:ascii="Arabic Typesetting" w:hAnsi="Arabic Typesetting" w:cs="Arabic Typesetting"/>
          <w:sz w:val="36"/>
          <w:szCs w:val="36"/>
          <w:rtl/>
        </w:rPr>
        <w:t xml:space="preserve">فلا يعد حيضاً إلا إذا استمر نزول الدم يوماً أو بعض يوم </w:t>
      </w:r>
      <w:r w:rsidR="00146CB7" w:rsidRPr="00B7791F">
        <w:rPr>
          <w:rFonts w:ascii="Arabic Typesetting" w:hAnsi="Arabic Typesetting" w:cs="Arabic Typesetting"/>
          <w:sz w:val="36"/>
          <w:szCs w:val="36"/>
          <w:rtl/>
        </w:rPr>
        <w:t>، وهذا هو قول الإمام مالك وما عليه أصحابه</w:t>
      </w:r>
      <w:r w:rsidR="00304052" w:rsidRPr="00B7791F">
        <w:rPr>
          <w:rFonts w:ascii="Arabic Typesetting" w:hAnsi="Arabic Typesetting" w:cs="Arabic Typesetting"/>
          <w:sz w:val="36"/>
          <w:szCs w:val="36"/>
          <w:rtl/>
        </w:rPr>
        <w:t xml:space="preserve"> </w:t>
      </w:r>
      <w:r w:rsidR="000D33F6"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2"/>
      </w:r>
      <w:r w:rsidR="00003874" w:rsidRPr="00003874">
        <w:rPr>
          <w:rStyle w:val="af1"/>
          <w:rFonts w:ascii="Tahoma" w:hAnsi="Tahoma" w:cs="Traditional Arabic"/>
          <w:sz w:val="36"/>
          <w:szCs w:val="36"/>
          <w:rtl/>
        </w:rPr>
        <w:t>)</w:t>
      </w:r>
      <w:r w:rsidR="000D33F6" w:rsidRPr="00B7791F">
        <w:rPr>
          <w:rFonts w:ascii="Arabic Typesetting" w:hAnsi="Arabic Typesetting" w:cs="Arabic Typesetting"/>
          <w:sz w:val="36"/>
          <w:szCs w:val="36"/>
          <w:rtl/>
        </w:rPr>
        <w:t xml:space="preserve"> </w:t>
      </w:r>
      <w:r w:rsidR="00146CB7" w:rsidRPr="00B7791F">
        <w:rPr>
          <w:rFonts w:ascii="Arabic Typesetting" w:hAnsi="Arabic Typesetting" w:cs="Arabic Typesetting"/>
          <w:sz w:val="36"/>
          <w:szCs w:val="36"/>
          <w:rtl/>
        </w:rPr>
        <w:t>.</w:t>
      </w:r>
    </w:p>
    <w:p w:rsidR="00A5200A" w:rsidRPr="00B7791F" w:rsidRDefault="00A5200A"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الأدلة :</w:t>
      </w:r>
      <w:proofErr w:type="gramEnd"/>
    </w:p>
    <w:p w:rsidR="00A5200A" w:rsidRPr="00B7791F" w:rsidRDefault="00A5200A"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وَاحْتَجوا بِظَاهِرِ قَوْله تَعَالَى {وَيَسْأَلُونَكَ عَنِ الْمَحِيضِ قُلْ هُوَ أَذًى} [البقرة: 222] فإنه تعالى جَعَلَ الْحَيْضَ أَذًى مِنْ غَيْرِ </w:t>
      </w:r>
      <w:proofErr w:type="gramStart"/>
      <w:r w:rsidRPr="00B7791F">
        <w:rPr>
          <w:rFonts w:ascii="Arabic Typesetting" w:hAnsi="Arabic Typesetting" w:cs="Arabic Typesetting"/>
          <w:sz w:val="36"/>
          <w:szCs w:val="36"/>
          <w:rtl/>
        </w:rPr>
        <w:t>تَقْدِيرٍ .</w:t>
      </w:r>
      <w:proofErr w:type="gramEnd"/>
    </w:p>
    <w:p w:rsidR="00E17643" w:rsidRPr="00B7791F" w:rsidRDefault="00E17643"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وَبقَوْلِهِ - صَلَّى اللَّهُ عَلَيْهِ وَسَلَّم َ - " فَإِذَا أَقْبَلَتِ الْحَيْضَةُ فَدَعِي الصَّلَاةَ "</w:t>
      </w:r>
      <w:r w:rsidR="00FF505D">
        <w:rPr>
          <w:rFonts w:ascii="Arabic Typesetting" w:hAnsi="Arabic Typesetting" w:cs="Arabic Typesetting" w:hint="cs"/>
          <w:sz w:val="36"/>
          <w:szCs w:val="36"/>
          <w:rtl/>
        </w:rPr>
        <w:t xml:space="preserve"> </w:t>
      </w:r>
      <w:r w:rsidR="00FF505D" w:rsidRPr="00FF505D">
        <w:rPr>
          <w:rStyle w:val="af1"/>
          <w:rtl/>
        </w:rPr>
        <w:t>(</w:t>
      </w:r>
      <w:r w:rsidR="00FF505D">
        <w:rPr>
          <w:rStyle w:val="af1"/>
          <w:rtl/>
        </w:rPr>
        <w:footnoteReference w:id="63"/>
      </w:r>
      <w:r w:rsidR="00FF505D" w:rsidRPr="00FF505D">
        <w:rPr>
          <w:rStyle w:val="af1"/>
          <w:rtl/>
        </w:rPr>
        <w:t>)</w:t>
      </w:r>
      <w:r w:rsidRPr="00B7791F">
        <w:rPr>
          <w:rFonts w:ascii="Arabic Typesetting" w:hAnsi="Arabic Typesetting" w:cs="Arabic Typesetting"/>
          <w:sz w:val="36"/>
          <w:szCs w:val="36"/>
          <w:rtl/>
        </w:rPr>
        <w:t xml:space="preserve"> قَالَ: وَلِأَنَّهُ دَمٌ يُسْقِطُ فَرْضَ الصَّلَاةِ فَوَجَبَ أَنْ يَكُونَ أَقَلُّهُ غَيْرَ مَحْدُودٍ كَالنِّفَاسِ.</w:t>
      </w:r>
    </w:p>
    <w:p w:rsidR="00A5200A" w:rsidRPr="00B7791F" w:rsidRDefault="00A5200A"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أَنَّ الْحَيْضَ اسْمُ الدَّمِ الْخَارِجِ مِنْ الرَّحِمِ، وَالْقَلِيلُ خَارِجٌ مِنْ الرَّحِمِ كَالْكَثِيرِ، وَلِهَذَا لَمْ يُقَدِّرْ: دَمَ </w:t>
      </w:r>
      <w:proofErr w:type="gramStart"/>
      <w:r w:rsidRPr="00B7791F">
        <w:rPr>
          <w:rFonts w:ascii="Arabic Typesetting" w:hAnsi="Arabic Typesetting" w:cs="Arabic Typesetting"/>
          <w:sz w:val="36"/>
          <w:szCs w:val="36"/>
          <w:rtl/>
        </w:rPr>
        <w:t>النِّفَاسِ .</w:t>
      </w:r>
      <w:proofErr w:type="gramEnd"/>
    </w:p>
    <w:p w:rsidR="00E17643" w:rsidRPr="00B7791F" w:rsidRDefault="00A5200A" w:rsidP="00003874">
      <w:pPr>
        <w:pStyle w:val="afd"/>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وأُجيب عن ذلك </w:t>
      </w:r>
      <w:r w:rsidR="00E17643" w:rsidRPr="00B7791F">
        <w:rPr>
          <w:rFonts w:ascii="Arabic Typesetting" w:hAnsi="Arabic Typesetting" w:cs="Arabic Typesetting"/>
          <w:sz w:val="36"/>
          <w:szCs w:val="36"/>
          <w:rtl/>
        </w:rPr>
        <w:t>بما يأتي :</w:t>
      </w:r>
    </w:p>
    <w:p w:rsidR="00E17643" w:rsidRPr="00B7791F" w:rsidRDefault="00E17643"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أمَّا الْآيَةُ فَلَا دَلِيلَ فِيهَا؛ لِأَنَّهُ جَعَلَ الْحَيْضَ أَذًى، وَلَمْ يَجْعَلِ الْأَذَى حَيْضًا، وَأَمَّا حَدِيثُ فَاطِمَةَ فَالْمُرَادُ بِهِ إِقْبَالُ حَيْضِهَا، وَقَدْ كَانَ أَيَّامًا، وَأَمَّا قِيَاسُهُ عَلَى النِّفَاسِ فَالْمَعْنَى فِيهِ وجود العادة بيسيره</w:t>
      </w:r>
    </w:p>
    <w:p w:rsidR="00E17643" w:rsidRPr="00B7791F" w:rsidRDefault="00E17643"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وقَوْلُهُ - صَلَّى اللَّهُ عَلَيْهِ وَسَلَّم َ -: " فَإِذَا أَقْبَلَتِ الْحَيْضَةُ فَدَعِي الصَّلَاةَ "</w:t>
      </w:r>
      <w:r w:rsidR="00181197">
        <w:rPr>
          <w:rFonts w:ascii="Arabic Typesetting" w:hAnsi="Arabic Typesetting" w:cs="Arabic Typesetting" w:hint="cs"/>
          <w:sz w:val="36"/>
          <w:szCs w:val="36"/>
          <w:rtl/>
        </w:rPr>
        <w:t xml:space="preserve"> </w:t>
      </w:r>
      <w:r w:rsidR="00181197" w:rsidRPr="00181197">
        <w:rPr>
          <w:rStyle w:val="af1"/>
          <w:rtl/>
        </w:rPr>
        <w:t>(</w:t>
      </w:r>
      <w:r w:rsidR="00181197">
        <w:rPr>
          <w:rStyle w:val="af1"/>
          <w:rtl/>
        </w:rPr>
        <w:footnoteReference w:id="64"/>
      </w:r>
      <w:r w:rsidR="00181197" w:rsidRPr="00181197">
        <w:rPr>
          <w:rStyle w:val="af1"/>
          <w:rtl/>
        </w:rPr>
        <w:t>)</w:t>
      </w:r>
      <w:r w:rsidRPr="00B7791F">
        <w:rPr>
          <w:rFonts w:ascii="Arabic Typesetting" w:hAnsi="Arabic Typesetting" w:cs="Arabic Typesetting"/>
          <w:sz w:val="36"/>
          <w:szCs w:val="36"/>
          <w:rtl/>
        </w:rPr>
        <w:t xml:space="preserve"> فَجَعَلَ زَمَانَ الْحَيْضِ مُسْقِطًا لِفَرْضِ الصَّلَاةِ، وَسُقُوطِهَا يَتَعَلَّقُ بِزَمَانٍ مَحْدُودٍ، وَلِأَنَّهُ خَارِجٌ مِنَ الرَّحِمِ يَدُلُّ عَلَى بَرَاءَتِهِ فَوَجَبَ أَنْ يَكُونَ مَحْدُودًا كَالْحَمْلِ .</w:t>
      </w:r>
    </w:p>
    <w:p w:rsidR="0097349F" w:rsidRPr="00B7791F" w:rsidRDefault="00E17643"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w:t>
      </w:r>
      <w:r w:rsidR="00A5200A" w:rsidRPr="00B7791F">
        <w:rPr>
          <w:rFonts w:ascii="Arabic Typesetting" w:hAnsi="Arabic Typesetting" w:cs="Arabic Typesetting"/>
          <w:sz w:val="36"/>
          <w:szCs w:val="36"/>
          <w:rtl/>
        </w:rPr>
        <w:t>بأن هناك فَرْق</w:t>
      </w:r>
      <w:r w:rsidR="008F65EA" w:rsidRPr="00B7791F">
        <w:rPr>
          <w:rFonts w:ascii="Arabic Typesetting" w:hAnsi="Arabic Typesetting" w:cs="Arabic Typesetting"/>
          <w:sz w:val="36"/>
          <w:szCs w:val="36"/>
          <w:rtl/>
        </w:rPr>
        <w:t xml:space="preserve"> بَيْنَهُمَا</w:t>
      </w:r>
      <w:r w:rsidR="00A5200A" w:rsidRPr="00B7791F">
        <w:rPr>
          <w:rFonts w:ascii="Arabic Typesetting" w:hAnsi="Arabic Typesetting" w:cs="Arabic Typesetting"/>
          <w:sz w:val="36"/>
          <w:szCs w:val="36"/>
          <w:rtl/>
        </w:rPr>
        <w:t xml:space="preserve"> </w:t>
      </w:r>
      <w:r w:rsidR="00181197">
        <w:rPr>
          <w:rFonts w:ascii="Arabic Typesetting" w:hAnsi="Arabic Typesetting" w:cs="Arabic Typesetting" w:hint="cs"/>
          <w:sz w:val="36"/>
          <w:szCs w:val="36"/>
          <w:rtl/>
        </w:rPr>
        <w:t xml:space="preserve">، </w:t>
      </w:r>
      <w:r w:rsidR="00A5200A" w:rsidRPr="00B7791F">
        <w:rPr>
          <w:rFonts w:ascii="Arabic Typesetting" w:hAnsi="Arabic Typesetting" w:cs="Arabic Typesetting"/>
          <w:sz w:val="36"/>
          <w:szCs w:val="36"/>
          <w:rtl/>
        </w:rPr>
        <w:t>فدَم</w:t>
      </w:r>
      <w:r w:rsidR="008F65EA" w:rsidRPr="00B7791F">
        <w:rPr>
          <w:rFonts w:ascii="Arabic Typesetting" w:hAnsi="Arabic Typesetting" w:cs="Arabic Typesetting"/>
          <w:sz w:val="36"/>
          <w:szCs w:val="36"/>
          <w:rtl/>
        </w:rPr>
        <w:t xml:space="preserve"> النِّفَاسِ يَخْرُجُ عَقِيبَ خُرُوجِ الْوَلَدِ </w:t>
      </w:r>
      <w:r w:rsidR="00181197">
        <w:rPr>
          <w:rFonts w:ascii="Arabic Typesetting" w:hAnsi="Arabic Typesetting" w:cs="Arabic Typesetting" w:hint="cs"/>
          <w:sz w:val="36"/>
          <w:szCs w:val="36"/>
          <w:rtl/>
        </w:rPr>
        <w:t xml:space="preserve">، </w:t>
      </w:r>
      <w:r w:rsidR="008F65EA" w:rsidRPr="00B7791F">
        <w:rPr>
          <w:rFonts w:ascii="Arabic Typesetting" w:hAnsi="Arabic Typesetting" w:cs="Arabic Typesetting"/>
          <w:sz w:val="36"/>
          <w:szCs w:val="36"/>
          <w:rtl/>
        </w:rPr>
        <w:t>فَيُسْتَدَلُّ بِمَا تَقَدَّمَهُ عَلَى أَنَّهُ مِنْ الرَّحِمِ فَلَا حَاجَةَ إلَى التَّقْدِيرِ فِيهِ بِالْمُدَّةِ</w:t>
      </w:r>
      <w:r w:rsidR="00A5200A" w:rsidRPr="00B7791F">
        <w:rPr>
          <w:rFonts w:ascii="Arabic Typesetting" w:hAnsi="Arabic Typesetting" w:cs="Arabic Typesetting"/>
          <w:sz w:val="36"/>
          <w:szCs w:val="36"/>
          <w:rtl/>
        </w:rPr>
        <w:t xml:space="preserve"> ، </w:t>
      </w:r>
      <w:r w:rsidR="008F65EA" w:rsidRPr="00B7791F">
        <w:rPr>
          <w:rFonts w:ascii="Arabic Typesetting" w:hAnsi="Arabic Typesetting" w:cs="Arabic Typesetting"/>
          <w:sz w:val="36"/>
          <w:szCs w:val="36"/>
          <w:rtl/>
        </w:rPr>
        <w:t>أَمَّا الْحَيْضُ فَلَيْسَ يَسْبِقُهُ عَلَامَةٌ يُسْتَدَلُّ بِهَا عَلَى أَ</w:t>
      </w:r>
      <w:r w:rsidR="00A5200A" w:rsidRPr="00B7791F">
        <w:rPr>
          <w:rFonts w:ascii="Arabic Typesetting" w:hAnsi="Arabic Typesetting" w:cs="Arabic Typesetting"/>
          <w:sz w:val="36"/>
          <w:szCs w:val="36"/>
          <w:rtl/>
        </w:rPr>
        <w:t xml:space="preserve">نَّهُ مِنْ الرَّحِمِ </w:t>
      </w:r>
      <w:r w:rsidR="00181197">
        <w:rPr>
          <w:rFonts w:ascii="Arabic Typesetting" w:hAnsi="Arabic Typesetting" w:cs="Arabic Typesetting" w:hint="cs"/>
          <w:sz w:val="36"/>
          <w:szCs w:val="36"/>
          <w:rtl/>
        </w:rPr>
        <w:t xml:space="preserve">، </w:t>
      </w:r>
      <w:r w:rsidR="00A5200A" w:rsidRPr="00B7791F">
        <w:rPr>
          <w:rFonts w:ascii="Arabic Typesetting" w:hAnsi="Arabic Typesetting" w:cs="Arabic Typesetting"/>
          <w:sz w:val="36"/>
          <w:szCs w:val="36"/>
          <w:rtl/>
        </w:rPr>
        <w:t xml:space="preserve">فجُعلت </w:t>
      </w:r>
      <w:r w:rsidR="008F65EA" w:rsidRPr="00B7791F">
        <w:rPr>
          <w:rFonts w:ascii="Arabic Typesetting" w:hAnsi="Arabic Typesetting" w:cs="Arabic Typesetting"/>
          <w:sz w:val="36"/>
          <w:szCs w:val="36"/>
          <w:rtl/>
        </w:rPr>
        <w:t xml:space="preserve"> الْعَلَامَةَ فِيهِ الِامْتِدَادَ </w:t>
      </w:r>
      <w:r w:rsidR="00181197">
        <w:rPr>
          <w:rFonts w:ascii="Arabic Typesetting" w:hAnsi="Arabic Typesetting" w:cs="Arabic Typesetting" w:hint="cs"/>
          <w:sz w:val="36"/>
          <w:szCs w:val="36"/>
          <w:rtl/>
        </w:rPr>
        <w:t xml:space="preserve">، </w:t>
      </w:r>
      <w:r w:rsidR="008F65EA" w:rsidRPr="00B7791F">
        <w:rPr>
          <w:rFonts w:ascii="Arabic Typesetting" w:hAnsi="Arabic Typesetting" w:cs="Arabic Typesetting"/>
          <w:sz w:val="36"/>
          <w:szCs w:val="36"/>
          <w:rtl/>
        </w:rPr>
        <w:t>لِيُسْتَدَلَّ بِهِ عَلَى أَنَّهُ لَيْسَ بِدَمِ عِرْقٍ</w:t>
      </w:r>
      <w:r w:rsidR="00A5200A" w:rsidRPr="00B7791F">
        <w:rPr>
          <w:rFonts w:ascii="Arabic Typesetting" w:hAnsi="Arabic Typesetting" w:cs="Arabic Typesetting"/>
          <w:sz w:val="36"/>
          <w:szCs w:val="36"/>
          <w:rtl/>
        </w:rPr>
        <w:t xml:space="preserve"> </w:t>
      </w:r>
      <w:r w:rsidR="00181197">
        <w:rPr>
          <w:rFonts w:ascii="Arabic Typesetting" w:hAnsi="Arabic Typesetting" w:cs="Arabic Typesetting" w:hint="cs"/>
          <w:sz w:val="36"/>
          <w:szCs w:val="36"/>
          <w:rtl/>
        </w:rPr>
        <w:t>.</w:t>
      </w:r>
    </w:p>
    <w:p w:rsidR="0097349F" w:rsidRPr="00B7791F" w:rsidRDefault="0097349F" w:rsidP="00592A87">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وبأنه لَا يُمْكِنُ اعْتِبَارُ الْقَلِيلِ حَيْضًا ؛ لِأَنَّ أَقْبَالَ</w:t>
      </w:r>
      <w:r w:rsidR="00181197">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 xml:space="preserve"> النِّسَاءِ لَا تَخْلُو عَنْ قَلِيلِ لَوَثٍ عَادَةً فَيُقَدَّرُ بِالْيَوْمِ، أَوْ بِالْيَوْمِ، وَاللَّيْلَةِ، لِأَنَّهُ أَقَلُّ مِقْدَارٍ يُمْكِنُ اعْتِبَارُهُ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5"/>
      </w:r>
      <w:r w:rsidR="00003874" w:rsidRPr="00003874">
        <w:rPr>
          <w:rStyle w:val="af1"/>
          <w:rFonts w:ascii="Tahoma" w:hAnsi="Tahoma" w:cs="Traditional Arabic"/>
          <w:sz w:val="36"/>
          <w:szCs w:val="36"/>
          <w:rtl/>
        </w:rPr>
        <w:t>)</w:t>
      </w:r>
    </w:p>
    <w:p w:rsidR="00146CB7" w:rsidRPr="00B7791F" w:rsidRDefault="00C227AF"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الخامس:</w:t>
      </w:r>
    </w:p>
    <w:p w:rsidR="00FB26F1" w:rsidRPr="00B7791F" w:rsidRDefault="00C227AF"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أنه لا ح</w:t>
      </w:r>
      <w:proofErr w:type="gramEnd"/>
      <w:r w:rsidRPr="00B7791F">
        <w:rPr>
          <w:rFonts w:ascii="Arabic Typesetting" w:hAnsi="Arabic Typesetting" w:cs="Arabic Typesetting"/>
          <w:sz w:val="36"/>
          <w:szCs w:val="36"/>
          <w:rtl/>
        </w:rPr>
        <w:t xml:space="preserve">د لأقل الحيض </w:t>
      </w:r>
      <w:r w:rsidR="00181197">
        <w:rPr>
          <w:rFonts w:ascii="Arabic Typesetting" w:hAnsi="Arabic Typesetting" w:cs="Arabic Typesetting" w:hint="cs"/>
          <w:sz w:val="36"/>
          <w:szCs w:val="36"/>
          <w:rtl/>
        </w:rPr>
        <w:t xml:space="preserve">. </w:t>
      </w:r>
      <w:r w:rsidRPr="00B7791F">
        <w:rPr>
          <w:rFonts w:ascii="Arabic Typesetting" w:hAnsi="Arabic Typesetting" w:cs="Arabic Typesetting"/>
          <w:sz w:val="36"/>
          <w:szCs w:val="36"/>
          <w:rtl/>
        </w:rPr>
        <w:t xml:space="preserve">ولا فرق في ذلك بين العبادة والعدة والاستبراء وأن </w:t>
      </w:r>
      <w:r w:rsidR="00FB26F1" w:rsidRPr="00B7791F">
        <w:rPr>
          <w:rFonts w:ascii="Arabic Typesetting" w:hAnsi="Arabic Typesetting" w:cs="Arabic Typesetting"/>
          <w:sz w:val="36"/>
          <w:szCs w:val="36"/>
          <w:rtl/>
        </w:rPr>
        <w:t>كُلُّ مَا اسْتَقَرَّ عَادَةً لِلْمَرْأَةِ فَهُوَ حَيْضٌ، وَإِنْ نَقَصَ عَنْ يَوْمٍ</w:t>
      </w:r>
      <w:r w:rsidR="008A01F0" w:rsidRPr="00B7791F">
        <w:rPr>
          <w:rFonts w:ascii="Arabic Typesetting" w:hAnsi="Arabic Typesetting" w:cs="Arabic Typesetting"/>
          <w:sz w:val="36"/>
          <w:szCs w:val="36"/>
          <w:rtl/>
        </w:rPr>
        <w:t xml:space="preserve"> </w:t>
      </w:r>
      <w:r w:rsidR="00FB26F1" w:rsidRPr="00B7791F">
        <w:rPr>
          <w:rFonts w:ascii="Arabic Typesetting" w:hAnsi="Arabic Typesetting" w:cs="Arabic Typesetting"/>
          <w:sz w:val="36"/>
          <w:szCs w:val="36"/>
          <w:rtl/>
        </w:rPr>
        <w:t>، أَوْ زَادَ عَلَى الْخَمْسَةَ عَشَرَ، أَوْ السَّبْعَةَ عَشَرَ، مَا لَمْ تَصِرْ مُسْتَحَاضَةً</w:t>
      </w:r>
      <w:r w:rsidR="00181197">
        <w:rPr>
          <w:rFonts w:ascii="Arabic Typesetting" w:hAnsi="Arabic Typesetting" w:cs="Arabic Typesetting" w:hint="cs"/>
          <w:sz w:val="36"/>
          <w:szCs w:val="36"/>
          <w:rtl/>
        </w:rPr>
        <w:t xml:space="preserve"> </w:t>
      </w:r>
      <w:r w:rsidR="00FB26F1" w:rsidRPr="00B7791F">
        <w:rPr>
          <w:rFonts w:ascii="Arabic Typesetting" w:hAnsi="Arabic Typesetting" w:cs="Arabic Typesetting"/>
          <w:sz w:val="36"/>
          <w:szCs w:val="36"/>
          <w:rtl/>
        </w:rPr>
        <w:t xml:space="preserve">. </w:t>
      </w:r>
    </w:p>
    <w:p w:rsidR="008A01F0" w:rsidRPr="00B7791F" w:rsidRDefault="00C36FEF"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وهذا هو قول ابن حزم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6"/>
      </w:r>
      <w:r w:rsidR="00003874" w:rsidRPr="00003874">
        <w:rPr>
          <w:rStyle w:val="af1"/>
          <w:rFonts w:ascii="Tahoma" w:hAnsi="Tahoma" w:cs="Traditional Arabic"/>
          <w:sz w:val="36"/>
          <w:szCs w:val="36"/>
          <w:rtl/>
        </w:rPr>
        <w:t>)</w:t>
      </w:r>
      <w:r w:rsidRPr="00B7791F">
        <w:rPr>
          <w:rFonts w:ascii="Arabic Typesetting" w:hAnsi="Arabic Typesetting" w:cs="Arabic Typesetting"/>
          <w:sz w:val="36"/>
          <w:szCs w:val="36"/>
          <w:rtl/>
        </w:rPr>
        <w:t xml:space="preserve">  </w:t>
      </w:r>
      <w:r w:rsidR="008A01F0" w:rsidRPr="00B7791F">
        <w:rPr>
          <w:rFonts w:ascii="Arabic Typesetting" w:hAnsi="Arabic Typesetting" w:cs="Arabic Typesetting"/>
          <w:sz w:val="36"/>
          <w:szCs w:val="36"/>
          <w:rtl/>
        </w:rPr>
        <w:t xml:space="preserve">وهو قول شيخ الإسلام ابن تيمية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7"/>
      </w:r>
      <w:r w:rsidR="00003874" w:rsidRPr="00003874">
        <w:rPr>
          <w:rStyle w:val="af1"/>
          <w:rFonts w:ascii="Tahoma" w:hAnsi="Tahoma" w:cs="Traditional Arabic"/>
          <w:sz w:val="36"/>
          <w:szCs w:val="36"/>
          <w:rtl/>
        </w:rPr>
        <w:t>)</w:t>
      </w:r>
      <w:r w:rsidR="008A01F0"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 xml:space="preserve"> واختيار ابن رشد وغيرهم</w:t>
      </w:r>
      <w:r w:rsidR="008A01F0" w:rsidRPr="00B7791F">
        <w:rPr>
          <w:rFonts w:ascii="Arabic Typesetting" w:hAnsi="Arabic Typesetting" w:cs="Arabic Typesetting"/>
          <w:sz w:val="36"/>
          <w:szCs w:val="36"/>
          <w:rtl/>
        </w:rPr>
        <w:t xml:space="preserve"> وقال به </w:t>
      </w:r>
      <w:r w:rsidRPr="00B7791F">
        <w:rPr>
          <w:rFonts w:ascii="Arabic Typesetting" w:hAnsi="Arabic Typesetting" w:cs="Arabic Typesetting"/>
          <w:sz w:val="36"/>
          <w:szCs w:val="36"/>
          <w:rtl/>
        </w:rPr>
        <w:t xml:space="preserve">من المعاصرين </w:t>
      </w:r>
      <w:r w:rsidR="008A01F0" w:rsidRPr="00B7791F">
        <w:rPr>
          <w:rFonts w:ascii="Arabic Typesetting" w:hAnsi="Arabic Typesetting" w:cs="Arabic Typesetting"/>
          <w:sz w:val="36"/>
          <w:szCs w:val="36"/>
          <w:rtl/>
        </w:rPr>
        <w:t xml:space="preserve">الشيخ ابن عثيمين </w:t>
      </w:r>
      <w:r w:rsidRPr="00B7791F">
        <w:rPr>
          <w:rFonts w:ascii="Arabic Typesetting" w:hAnsi="Arabic Typesetting" w:cs="Arabic Typesetting"/>
          <w:sz w:val="36"/>
          <w:szCs w:val="36"/>
          <w:rtl/>
        </w:rPr>
        <w:t xml:space="preserve">عليه رحمة الله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8"/>
      </w:r>
      <w:r w:rsidR="00003874" w:rsidRPr="00003874">
        <w:rPr>
          <w:rStyle w:val="af1"/>
          <w:rFonts w:ascii="Tahoma" w:hAnsi="Tahoma" w:cs="Traditional Arabic"/>
          <w:sz w:val="36"/>
          <w:szCs w:val="36"/>
          <w:rtl/>
        </w:rPr>
        <w:t>)</w:t>
      </w:r>
    </w:p>
    <w:p w:rsidR="008A01F0" w:rsidRPr="00B7791F" w:rsidRDefault="008A01F0" w:rsidP="00003874">
      <w:pPr>
        <w:spacing w:line="360" w:lineRule="auto"/>
        <w:jc w:val="lowKashida"/>
        <w:rPr>
          <w:rFonts w:ascii="Arabic Typesetting" w:hAnsi="Arabic Typesetting" w:cs="Arabic Typesetting"/>
          <w:sz w:val="36"/>
          <w:szCs w:val="36"/>
          <w:rtl/>
        </w:rPr>
      </w:pPr>
      <w:bookmarkStart w:id="2" w:name="أكثر"/>
      <w:r w:rsidRPr="00B7791F">
        <w:rPr>
          <w:rFonts w:ascii="Arabic Typesetting" w:hAnsi="Arabic Typesetting" w:cs="Arabic Typesetting"/>
          <w:sz w:val="36"/>
          <w:szCs w:val="36"/>
          <w:rtl/>
        </w:rPr>
        <w:t>الدليل</w:t>
      </w:r>
      <w:bookmarkEnd w:id="2"/>
      <w:r w:rsidRPr="00B7791F">
        <w:rPr>
          <w:rFonts w:ascii="Arabic Typesetting" w:hAnsi="Arabic Typesetting" w:cs="Arabic Typesetting"/>
          <w:sz w:val="36"/>
          <w:szCs w:val="36"/>
          <w:rtl/>
        </w:rPr>
        <w:t xml:space="preserve"> :</w:t>
      </w:r>
    </w:p>
    <w:p w:rsidR="008A01F0" w:rsidRPr="00B7791F" w:rsidRDefault="008A01F0"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أنه لَمْ يَثْبُتْ عَنْ النَّبِيِّ - صَلَّى اللَّهُ عَلَيْهِ وَسَلَّمَ - وَلَا عَنْ أَصْحَابِهِ فِي هَذَا شَيْءٌ</w:t>
      </w:r>
      <w:r w:rsidR="00401556" w:rsidRPr="00B7791F">
        <w:rPr>
          <w:rFonts w:ascii="Arabic Typesetting" w:hAnsi="Arabic Typesetting" w:cs="Arabic Typesetting"/>
          <w:sz w:val="36"/>
          <w:szCs w:val="36"/>
          <w:rtl/>
        </w:rPr>
        <w:t xml:space="preserve"> من هذه التقديرات والتفصيلات مع أن الحاجة بل الضرورة داعية إلى بيانها لأهمية الأحكام المترتبة على ذلك من الصلاة والصيام والنكاح والطلاق والإرث وغيرها </w:t>
      </w:r>
      <w:r w:rsidRPr="00B7791F">
        <w:rPr>
          <w:rFonts w:ascii="Arabic Typesetting" w:hAnsi="Arabic Typesetting" w:cs="Arabic Typesetting"/>
          <w:sz w:val="36"/>
          <w:szCs w:val="36"/>
          <w:rtl/>
        </w:rPr>
        <w:t>، وعليه فإن الْمَرْجِعُ فِي ذَلِكَ إلَى الْعَادَةِ .</w:t>
      </w:r>
      <w:r w:rsidRPr="00B7791F">
        <w:rPr>
          <w:rFonts w:ascii="Arabic Typesetting" w:hAnsi="Arabic Typesetting" w:cs="Arabic Typesetting"/>
          <w:rtl/>
        </w:rPr>
        <w:t xml:space="preserve"> </w:t>
      </w:r>
    </w:p>
    <w:p w:rsidR="008A01F0" w:rsidRPr="00B7791F" w:rsidRDefault="00DC7D02"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 </w:t>
      </w:r>
      <w:r w:rsidR="00401556" w:rsidRPr="00B7791F">
        <w:rPr>
          <w:rFonts w:ascii="Arabic Typesetting" w:hAnsi="Arabic Typesetting" w:cs="Arabic Typesetting"/>
          <w:sz w:val="36"/>
          <w:szCs w:val="36"/>
          <w:rtl/>
        </w:rPr>
        <w:t>أن</w:t>
      </w:r>
      <w:r w:rsidRPr="00B7791F">
        <w:rPr>
          <w:rFonts w:ascii="Arabic Typesetting" w:hAnsi="Arabic Typesetting" w:cs="Arabic Typesetting"/>
          <w:sz w:val="36"/>
          <w:szCs w:val="36"/>
          <w:rtl/>
        </w:rPr>
        <w:t xml:space="preserve"> التعويل </w:t>
      </w:r>
      <w:r w:rsidR="00401556" w:rsidRPr="00B7791F">
        <w:rPr>
          <w:rFonts w:ascii="Arabic Typesetting" w:hAnsi="Arabic Typesetting" w:cs="Arabic Typesetting"/>
          <w:sz w:val="36"/>
          <w:szCs w:val="36"/>
          <w:rtl/>
        </w:rPr>
        <w:t>على معرفة الحيض هو</w:t>
      </w:r>
      <w:r w:rsidR="008A01F0" w:rsidRPr="00B7791F">
        <w:rPr>
          <w:rFonts w:ascii="Arabic Typesetting" w:hAnsi="Arabic Typesetting" w:cs="Arabic Typesetting"/>
          <w:sz w:val="36"/>
          <w:szCs w:val="36"/>
          <w:rtl/>
        </w:rPr>
        <w:t xml:space="preserve"> مسمى الحيض الذي علقت عليه الأحكام الشرعية وجودا وعدما، </w:t>
      </w:r>
      <w:r w:rsidR="00401556" w:rsidRPr="00B7791F">
        <w:rPr>
          <w:rFonts w:ascii="Arabic Typesetting" w:hAnsi="Arabic Typesetting" w:cs="Arabic Typesetting"/>
          <w:sz w:val="36"/>
          <w:szCs w:val="36"/>
          <w:rtl/>
        </w:rPr>
        <w:t>و</w:t>
      </w:r>
      <w:r w:rsidR="008A01F0" w:rsidRPr="00B7791F">
        <w:rPr>
          <w:rFonts w:ascii="Arabic Typesetting" w:hAnsi="Arabic Typesetting" w:cs="Arabic Typesetting"/>
          <w:sz w:val="36"/>
          <w:szCs w:val="36"/>
          <w:rtl/>
        </w:rPr>
        <w:t>عدم ذكر الحكم في الكتاب والسنة</w:t>
      </w:r>
      <w:r w:rsidR="00401556" w:rsidRPr="00B7791F">
        <w:rPr>
          <w:rFonts w:ascii="Arabic Typesetting" w:hAnsi="Arabic Typesetting" w:cs="Arabic Typesetting"/>
          <w:sz w:val="36"/>
          <w:szCs w:val="36"/>
          <w:rtl/>
        </w:rPr>
        <w:t xml:space="preserve"> </w:t>
      </w:r>
      <w:r w:rsidR="008A01F0" w:rsidRPr="00B7791F">
        <w:rPr>
          <w:rFonts w:ascii="Arabic Typesetting" w:hAnsi="Arabic Typesetting" w:cs="Arabic Typesetting"/>
          <w:sz w:val="36"/>
          <w:szCs w:val="36"/>
          <w:rtl/>
        </w:rPr>
        <w:t>،</w:t>
      </w:r>
      <w:r w:rsidRPr="00B7791F">
        <w:rPr>
          <w:rFonts w:ascii="Arabic Typesetting" w:hAnsi="Arabic Typesetting" w:cs="Arabic Typesetting"/>
          <w:sz w:val="36"/>
          <w:szCs w:val="36"/>
          <w:rtl/>
        </w:rPr>
        <w:t xml:space="preserve"> أو التفريق بين قدر وقدر في اللغة</w:t>
      </w:r>
      <w:r w:rsidR="008A01F0" w:rsidRPr="00B7791F">
        <w:rPr>
          <w:rFonts w:ascii="Arabic Typesetting" w:hAnsi="Arabic Typesetting" w:cs="Arabic Typesetting"/>
          <w:sz w:val="36"/>
          <w:szCs w:val="36"/>
          <w:rtl/>
        </w:rPr>
        <w:t xml:space="preserve"> دليل على </w:t>
      </w:r>
      <w:r w:rsidR="00401556" w:rsidRPr="00B7791F">
        <w:rPr>
          <w:rFonts w:ascii="Arabic Typesetting" w:hAnsi="Arabic Typesetting" w:cs="Arabic Typesetting"/>
          <w:sz w:val="36"/>
          <w:szCs w:val="36"/>
          <w:rtl/>
        </w:rPr>
        <w:t>ال</w:t>
      </w:r>
      <w:r w:rsidR="008A01F0" w:rsidRPr="00B7791F">
        <w:rPr>
          <w:rFonts w:ascii="Arabic Typesetting" w:hAnsi="Arabic Typesetting" w:cs="Arabic Typesetting"/>
          <w:sz w:val="36"/>
          <w:szCs w:val="36"/>
          <w:rtl/>
        </w:rPr>
        <w:t>عدم</w:t>
      </w:r>
      <w:r w:rsidRPr="00B7791F">
        <w:rPr>
          <w:rFonts w:ascii="Arabic Typesetting" w:hAnsi="Arabic Typesetting" w:cs="Arabic Typesetting"/>
          <w:sz w:val="36"/>
          <w:szCs w:val="36"/>
          <w:rtl/>
        </w:rPr>
        <w:t xml:space="preserve"> لأن المرجع في جميع ذلك إلى الوجود، فأي قدر وجد في أي حالٍ وسنً وجب جعله حيضًا.  </w:t>
      </w:r>
    </w:p>
    <w:p w:rsidR="008A01F0" w:rsidRPr="00B7791F" w:rsidRDefault="008A01F0"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الاعتبار أي القياس الصحيح المطرد، وذلك أن الله تعالى علل الحيض بكونه أذى، فمتى وُجد الحيض فالأذى موجود، لا فرق بين اليوم الثاني واليوم الأول، ولا بين الرابع والثالث</w:t>
      </w:r>
      <w:r w:rsidR="00DC7D02" w:rsidRPr="00B7791F">
        <w:rPr>
          <w:rFonts w:ascii="Arabic Typesetting" w:hAnsi="Arabic Typesetting" w:cs="Arabic Typesetting"/>
          <w:sz w:val="36"/>
          <w:szCs w:val="36"/>
          <w:rtl/>
        </w:rPr>
        <w:t xml:space="preserve"> وهكذا </w:t>
      </w:r>
      <w:r w:rsidRPr="00B7791F">
        <w:rPr>
          <w:rFonts w:ascii="Arabic Typesetting" w:hAnsi="Arabic Typesetting" w:cs="Arabic Typesetting"/>
          <w:sz w:val="36"/>
          <w:szCs w:val="36"/>
          <w:rtl/>
        </w:rPr>
        <w:t xml:space="preserve"> فالحيض هو الحيض والأذى هو الأذى فالعلة موجودة في اليومين على حد سواء فكيف يصح التفريق في الحكم بين اليومين مع تساويهما في العلة؟ </w:t>
      </w:r>
    </w:p>
    <w:p w:rsidR="00C227AF" w:rsidRPr="00B7791F" w:rsidRDefault="008A01F0"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اختلاف أقوال المحددين واضطرابها فإن ذلك يدل على أنه ليس في المسألة دليل يجبُ المصير </w:t>
      </w:r>
      <w:proofErr w:type="gramStart"/>
      <w:r w:rsidRPr="00B7791F">
        <w:rPr>
          <w:rFonts w:ascii="Arabic Typesetting" w:hAnsi="Arabic Typesetting" w:cs="Arabic Typesetting"/>
          <w:sz w:val="36"/>
          <w:szCs w:val="36"/>
          <w:rtl/>
        </w:rPr>
        <w:t xml:space="preserve">إليه </w:t>
      </w:r>
      <w:r w:rsidR="00DC7D02" w:rsidRPr="00B7791F">
        <w:rPr>
          <w:rFonts w:ascii="Arabic Typesetting" w:hAnsi="Arabic Typesetting" w:cs="Arabic Typesetting"/>
          <w:sz w:val="36"/>
          <w:szCs w:val="36"/>
          <w:rtl/>
        </w:rPr>
        <w:t>.</w:t>
      </w:r>
      <w:proofErr w:type="gramEnd"/>
      <w:r w:rsidR="00DC7D02" w:rsidRPr="00B7791F">
        <w:rPr>
          <w:rStyle w:val="af1"/>
          <w:rFonts w:ascii="Arabic Typesetting" w:hAnsi="Arabic Typesetting" w:cs="Arabic Typesetting"/>
          <w:sz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69"/>
      </w:r>
      <w:r w:rsidR="00003874" w:rsidRPr="00003874">
        <w:rPr>
          <w:rStyle w:val="af1"/>
          <w:rFonts w:ascii="Tahoma" w:hAnsi="Tahoma" w:cs="Traditional Arabic"/>
          <w:sz w:val="36"/>
          <w:szCs w:val="36"/>
          <w:rtl/>
        </w:rPr>
        <w:t>)</w:t>
      </w:r>
    </w:p>
    <w:p w:rsidR="00146CB7" w:rsidRPr="00B7791F" w:rsidRDefault="003B1355"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السادس: </w:t>
      </w:r>
    </w:p>
    <w:p w:rsidR="00146CB7" w:rsidRPr="00B7791F" w:rsidRDefault="00146CB7"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أقل</w:t>
      </w:r>
      <w:r w:rsidR="00F77294" w:rsidRPr="00B7791F">
        <w:rPr>
          <w:rFonts w:ascii="Arabic Typesetting" w:hAnsi="Arabic Typesetting" w:cs="Arabic Typesetting"/>
          <w:sz w:val="36"/>
          <w:szCs w:val="36"/>
          <w:rtl/>
        </w:rPr>
        <w:t xml:space="preserve"> الحيض يوم بلا ليلة، وهو أحد القولين عن الشافعي</w:t>
      </w:r>
      <w:r w:rsidRPr="00B7791F">
        <w:rPr>
          <w:rFonts w:ascii="Arabic Typesetting" w:hAnsi="Arabic Typesetting" w:cs="Arabic Typesetting"/>
          <w:sz w:val="36"/>
          <w:szCs w:val="36"/>
          <w:rtl/>
        </w:rPr>
        <w:t xml:space="preserve"> ورواية عن</w:t>
      </w:r>
      <w:r w:rsidR="003B1355" w:rsidRPr="00B7791F">
        <w:rPr>
          <w:rFonts w:ascii="Arabic Typesetting" w:hAnsi="Arabic Typesetting" w:cs="Arabic Typesetting"/>
          <w:sz w:val="36"/>
          <w:szCs w:val="36"/>
          <w:rtl/>
        </w:rPr>
        <w:t>د</w:t>
      </w:r>
      <w:r w:rsidRPr="00B7791F">
        <w:rPr>
          <w:rFonts w:ascii="Arabic Typesetting" w:hAnsi="Arabic Typesetting" w:cs="Arabic Typesetting"/>
          <w:sz w:val="36"/>
          <w:szCs w:val="36"/>
          <w:rtl/>
        </w:rPr>
        <w:t xml:space="preserve"> </w:t>
      </w:r>
      <w:r w:rsidR="003B1355" w:rsidRPr="00B7791F">
        <w:rPr>
          <w:rFonts w:ascii="Arabic Typesetting" w:hAnsi="Arabic Typesetting" w:cs="Arabic Typesetting"/>
          <w:sz w:val="36"/>
          <w:szCs w:val="36"/>
          <w:rtl/>
        </w:rPr>
        <w:t>الحنابلة</w:t>
      </w:r>
      <w:r w:rsidR="00E533A3" w:rsidRPr="00B7791F">
        <w:rPr>
          <w:rFonts w:ascii="Arabic Typesetting" w:hAnsi="Arabic Typesetting" w:cs="Arabic Typesetting"/>
          <w:sz w:val="36"/>
          <w:szCs w:val="36"/>
          <w:rtl/>
        </w:rPr>
        <w:t xml:space="preserve"> اختارها أبو </w:t>
      </w:r>
      <w:proofErr w:type="gramStart"/>
      <w:r w:rsidR="00E533A3" w:rsidRPr="00B7791F">
        <w:rPr>
          <w:rFonts w:ascii="Arabic Typesetting" w:hAnsi="Arabic Typesetting" w:cs="Arabic Typesetting"/>
          <w:sz w:val="36"/>
          <w:szCs w:val="36"/>
          <w:rtl/>
        </w:rPr>
        <w:t xml:space="preserve">بكر  </w:t>
      </w:r>
      <w:r w:rsidR="003B1355" w:rsidRPr="00B7791F">
        <w:rPr>
          <w:rFonts w:ascii="Arabic Typesetting" w:hAnsi="Arabic Typesetting" w:cs="Arabic Typesetting"/>
          <w:sz w:val="36"/>
          <w:szCs w:val="36"/>
          <w:rtl/>
        </w:rPr>
        <w:t xml:space="preserve"> </w:t>
      </w:r>
      <w:r w:rsidR="000D33F6"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0"/>
      </w:r>
      <w:r w:rsidR="00003874" w:rsidRPr="00003874">
        <w:rPr>
          <w:rStyle w:val="af1"/>
          <w:rFonts w:ascii="Tahoma" w:hAnsi="Tahoma" w:cs="Traditional Arabic"/>
          <w:sz w:val="36"/>
          <w:szCs w:val="36"/>
          <w:rtl/>
        </w:rPr>
        <w:t>)</w:t>
      </w:r>
      <w:r w:rsidR="000D33F6"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proofErr w:type="gramEnd"/>
    </w:p>
    <w:p w:rsidR="00F90287" w:rsidRPr="00B7791F" w:rsidRDefault="00D72A59"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وأجاب أصحاب الشافعي عن نسبة هذا القول له </w:t>
      </w:r>
      <w:proofErr w:type="gramStart"/>
      <w:r w:rsidRPr="00B7791F">
        <w:rPr>
          <w:rFonts w:ascii="Arabic Typesetting" w:hAnsi="Arabic Typesetting" w:cs="Arabic Typesetting"/>
          <w:sz w:val="36"/>
          <w:szCs w:val="36"/>
          <w:rtl/>
        </w:rPr>
        <w:t>بأن</w:t>
      </w:r>
      <w:r w:rsidR="00133955" w:rsidRPr="00B7791F">
        <w:rPr>
          <w:rFonts w:ascii="Arabic Typesetting" w:hAnsi="Arabic Typesetting" w:cs="Arabic Typesetting"/>
          <w:sz w:val="36"/>
          <w:szCs w:val="36"/>
          <w:rtl/>
        </w:rPr>
        <w:t xml:space="preserve">ه </w:t>
      </w:r>
      <w:r w:rsidR="00F90287" w:rsidRPr="00B7791F">
        <w:rPr>
          <w:rFonts w:ascii="Arabic Typesetting" w:hAnsi="Arabic Typesetting" w:cs="Arabic Typesetting"/>
          <w:sz w:val="36"/>
          <w:szCs w:val="36"/>
          <w:rtl/>
        </w:rPr>
        <w:t>:</w:t>
      </w:r>
      <w:proofErr w:type="gramEnd"/>
    </w:p>
    <w:p w:rsidR="00D72A59" w:rsidRPr="00B7791F" w:rsidRDefault="00133955"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إنما قال هذا وأراد أَنَّ أَقَلَّهُ يَوْمٌ يُرِيدُ بِهِ مَعَ لَيْلَةٍ، وَهَذِهِ عَادَةُ الْعَرَبِ وَأَهْلِ اللِّسَانِ أَنَّهُمْ يُطْلِقُونَ ذِكْرَ الْأَيَّامِ يُرِيدُونَ بِهَا مَعَ اللَّيَالِي، وَيُطْلِقُونَ ذِكْرَ اللَّيَالِي، وَيُرِيدُونَ بِهَا مَعَ الْأَيَّامِ، وَكَقَوْلِهِ تَعَالَى: {وَوَاعَدْنَا مُوسَى ثَلاَثِينَ لَيْلَةً) {الأعراف: 142) يُرِيدُ مَعَ الْأَيَّامِ، وَكَقَوْلِهِ تَعَالَى: {تَمَتَّعُوا فِي دَارِكُمْ ثَلاثَةَ أَيَّامٍ) {هود: 65) يُرِيدُ مَعَ اللَّيَالِي</w:t>
      </w:r>
      <w:r w:rsidR="00D72A59"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p>
    <w:p w:rsidR="00D72A59" w:rsidRPr="00B7791F" w:rsidRDefault="00133955" w:rsidP="00003874">
      <w:pPr>
        <w:pStyle w:val="afd"/>
        <w:numPr>
          <w:ilvl w:val="0"/>
          <w:numId w:val="45"/>
        </w:num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وأن</w:t>
      </w:r>
      <w:proofErr w:type="gramEnd"/>
      <w:r w:rsidRPr="00B7791F">
        <w:rPr>
          <w:rFonts w:ascii="Arabic Typesetting" w:hAnsi="Arabic Typesetting" w:cs="Arabic Typesetting"/>
          <w:sz w:val="36"/>
          <w:szCs w:val="36"/>
          <w:rtl/>
        </w:rPr>
        <w:t xml:space="preserve"> التأويل بأنه إنما أراد يوماً دون ليلة </w:t>
      </w:r>
      <w:r w:rsidR="00D72A59" w:rsidRPr="00B7791F">
        <w:rPr>
          <w:rFonts w:ascii="Arabic Typesetting" w:hAnsi="Arabic Typesetting" w:cs="Arabic Typesetting"/>
          <w:sz w:val="36"/>
          <w:szCs w:val="36"/>
          <w:rtl/>
        </w:rPr>
        <w:t>طَرِيقَةٌ فَاسِدَةٌ؛ لِأَنَّهُ إِنْ وَجَدَ فِي الْعَادَةِ يَوْمًا لَمْ يَكُنْ لِزِيَادَةِ اللَّيْلَةِ مَعْنًى، وَإِنْ لَمْ يَجِدْ لَمْ يَكُنْ لِنُقْصَانِهَا وَجْهًا.</w:t>
      </w:r>
    </w:p>
    <w:p w:rsidR="00D72A59" w:rsidRPr="00B7791F" w:rsidRDefault="00D72A59"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وَأولوا أنه إِنَّمَا كَانَ الشَّافِعِيُّ يَرَى أَنَّ أَقَلَّهُ يَوْمٌ وَلَيْلَةٌ إِلَى أَنْ أَخْبَرَهُ عَبْدُ الرَّحْمَنِ بْنُ مَهْدِيٍّ أَنَّ عِنْدَهُمُ امْرَأَةً تَحِيضُ غَدْوَةً وَتَطْهُرُ عَشِيَّةً فَرَجَعَ إِلَى قَوْلِهِ، وَأن أَصَحُّ القولين عنه أَنَّ أَقَلَّهُ يَوْمٌ وَلَيْلَةٌ، وَهُوَ الْمَشْهُورُ مِنْ مَذْهَبِهِ، وَالْمُعَوَّلُ عَلَيْهِ مِنْ قَوْلِهِ، وَبِهِ قَالَ مِنَ الصَّحَابَةِ عَلِيُّ بْنُ أَبِي طَالِبٍ وَعَبْدُ اللَّهِ بْنُ عُمَرَ وَمِنَ التَّابِعِينَ عَطَاءٌ وَمِنَ الْفُقَهَاءِ الْأَوْزَاعِيُّ وَابْنُ جُرَيْجٍ وَأَحْمَدُ وَأَبُو ثَوْرٍ.</w:t>
      </w:r>
      <w:r w:rsidR="005227FC"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1"/>
      </w:r>
      <w:r w:rsidR="00003874" w:rsidRPr="00003874">
        <w:rPr>
          <w:rStyle w:val="af1"/>
          <w:rFonts w:ascii="Tahoma" w:hAnsi="Tahoma" w:cs="Traditional Arabic"/>
          <w:sz w:val="36"/>
          <w:szCs w:val="36"/>
          <w:rtl/>
        </w:rPr>
        <w:t>)</w:t>
      </w:r>
    </w:p>
    <w:p w:rsidR="00146CB7" w:rsidRPr="00B7791F" w:rsidRDefault="00F90287" w:rsidP="00003874">
      <w:pPr>
        <w:spacing w:line="360" w:lineRule="auto"/>
        <w:jc w:val="lowKashida"/>
        <w:rPr>
          <w:rFonts w:ascii="Arabic Typesetting" w:hAnsi="Arabic Typesetting" w:cs="Arabic Typesetting"/>
          <w:b/>
          <w:bCs/>
          <w:sz w:val="36"/>
          <w:szCs w:val="36"/>
          <w:rtl/>
        </w:rPr>
      </w:pPr>
      <w:proofErr w:type="gramStart"/>
      <w:r w:rsidRPr="00B7791F">
        <w:rPr>
          <w:rFonts w:ascii="Arabic Typesetting" w:hAnsi="Arabic Typesetting" w:cs="Arabic Typesetting"/>
          <w:b/>
          <w:bCs/>
          <w:sz w:val="36"/>
          <w:szCs w:val="36"/>
          <w:rtl/>
        </w:rPr>
        <w:t>القول</w:t>
      </w:r>
      <w:proofErr w:type="gramEnd"/>
      <w:r w:rsidR="00146CB7" w:rsidRPr="00B7791F">
        <w:rPr>
          <w:rFonts w:ascii="Arabic Typesetting" w:hAnsi="Arabic Typesetting" w:cs="Arabic Typesetting"/>
          <w:b/>
          <w:bCs/>
          <w:sz w:val="36"/>
          <w:szCs w:val="36"/>
          <w:rtl/>
        </w:rPr>
        <w:t xml:space="preserve"> السابع: </w:t>
      </w:r>
    </w:p>
    <w:p w:rsidR="00146CB7" w:rsidRPr="00B7791F" w:rsidRDefault="00F90287"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أن </w:t>
      </w:r>
      <w:r w:rsidR="00146CB7" w:rsidRPr="00B7791F">
        <w:rPr>
          <w:rFonts w:ascii="Arabic Typesetting" w:hAnsi="Arabic Typesetting" w:cs="Arabic Typesetting"/>
          <w:sz w:val="36"/>
          <w:szCs w:val="36"/>
          <w:rtl/>
        </w:rPr>
        <w:t xml:space="preserve">أقل مدة الحيض يوم </w:t>
      </w:r>
      <w:proofErr w:type="gramStart"/>
      <w:r w:rsidR="000D33F6" w:rsidRPr="00B7791F">
        <w:rPr>
          <w:rFonts w:ascii="Arabic Typesetting" w:hAnsi="Arabic Typesetting" w:cs="Arabic Typesetting"/>
          <w:sz w:val="36"/>
          <w:szCs w:val="36"/>
          <w:rtl/>
        </w:rPr>
        <w:t>و</w:t>
      </w:r>
      <w:r w:rsidR="00146CB7" w:rsidRPr="00B7791F">
        <w:rPr>
          <w:rFonts w:ascii="Arabic Typesetting" w:hAnsi="Arabic Typesetting" w:cs="Arabic Typesetting"/>
          <w:sz w:val="36"/>
          <w:szCs w:val="36"/>
          <w:rtl/>
        </w:rPr>
        <w:t>ليلة</w:t>
      </w:r>
      <w:r w:rsidR="000D33F6" w:rsidRPr="00B7791F">
        <w:rPr>
          <w:rFonts w:ascii="Arabic Typesetting" w:hAnsi="Arabic Typesetting" w:cs="Arabic Typesetting"/>
          <w:sz w:val="36"/>
          <w:szCs w:val="36"/>
          <w:rtl/>
        </w:rPr>
        <w:t xml:space="preserve">  </w:t>
      </w:r>
      <w:r w:rsidR="00A40181" w:rsidRPr="00B7791F">
        <w:rPr>
          <w:rFonts w:ascii="Arabic Typesetting" w:hAnsi="Arabic Typesetting" w:cs="Arabic Typesetting"/>
          <w:sz w:val="36"/>
          <w:szCs w:val="36"/>
          <w:rtl/>
        </w:rPr>
        <w:t>وهو</w:t>
      </w:r>
      <w:proofErr w:type="gramEnd"/>
      <w:r w:rsidR="00A40181" w:rsidRPr="00B7791F">
        <w:rPr>
          <w:rFonts w:ascii="Arabic Typesetting" w:hAnsi="Arabic Typesetting" w:cs="Arabic Typesetting"/>
          <w:sz w:val="36"/>
          <w:szCs w:val="36"/>
          <w:rtl/>
        </w:rPr>
        <w:t xml:space="preserve"> </w:t>
      </w:r>
      <w:r w:rsidR="005316DF" w:rsidRPr="00B7791F">
        <w:rPr>
          <w:rFonts w:ascii="Arabic Typesetting" w:hAnsi="Arabic Typesetting" w:cs="Arabic Typesetting"/>
          <w:sz w:val="36"/>
          <w:szCs w:val="36"/>
          <w:rtl/>
        </w:rPr>
        <w:t xml:space="preserve">الْمَشْهُورُ مِنْ مذهب </w:t>
      </w:r>
      <w:r w:rsidR="00A1043A" w:rsidRPr="00B7791F">
        <w:rPr>
          <w:rFonts w:ascii="Arabic Typesetting" w:hAnsi="Arabic Typesetting" w:cs="Arabic Typesetting"/>
          <w:sz w:val="36"/>
          <w:szCs w:val="36"/>
          <w:rtl/>
        </w:rPr>
        <w:t>الشافعي</w:t>
      </w:r>
      <w:r w:rsidR="005316DF" w:rsidRPr="00B7791F">
        <w:rPr>
          <w:rFonts w:ascii="Arabic Typesetting" w:hAnsi="Arabic Typesetting" w:cs="Arabic Typesetting"/>
          <w:sz w:val="36"/>
          <w:szCs w:val="36"/>
          <w:rtl/>
        </w:rPr>
        <w:t>ة</w:t>
      </w:r>
      <w:r w:rsidR="00A1043A" w:rsidRPr="00B7791F">
        <w:rPr>
          <w:rFonts w:ascii="Arabic Typesetting" w:hAnsi="Arabic Typesetting" w:cs="Arabic Typesetting"/>
          <w:sz w:val="36"/>
          <w:szCs w:val="36"/>
          <w:rtl/>
        </w:rPr>
        <w:t xml:space="preserve"> </w:t>
      </w:r>
      <w:r w:rsidR="00A40181" w:rsidRPr="00B7791F">
        <w:rPr>
          <w:rFonts w:ascii="Arabic Typesetting" w:hAnsi="Arabic Typesetting" w:cs="Arabic Typesetting"/>
          <w:sz w:val="36"/>
          <w:szCs w:val="36"/>
          <w:rtl/>
        </w:rPr>
        <w:t>و</w:t>
      </w:r>
      <w:r w:rsidR="00E533A3" w:rsidRPr="00B7791F">
        <w:rPr>
          <w:rFonts w:ascii="Arabic Typesetting" w:hAnsi="Arabic Typesetting" w:cs="Arabic Typesetting"/>
          <w:sz w:val="36"/>
          <w:szCs w:val="36"/>
          <w:rtl/>
        </w:rPr>
        <w:t xml:space="preserve"> المذهب عند الإمام أحمد وعليه أكثر أصحابه </w:t>
      </w:r>
      <w:r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2"/>
      </w:r>
      <w:r w:rsidR="00003874" w:rsidRPr="00003874">
        <w:rPr>
          <w:rStyle w:val="af1"/>
          <w:rFonts w:ascii="Tahoma" w:hAnsi="Tahoma" w:cs="Traditional Arabic"/>
          <w:sz w:val="36"/>
          <w:szCs w:val="36"/>
          <w:rtl/>
        </w:rPr>
        <w:t>)</w:t>
      </w:r>
      <w:r w:rsidR="00A40181" w:rsidRPr="00B7791F">
        <w:rPr>
          <w:rFonts w:ascii="Arabic Typesetting" w:hAnsi="Arabic Typesetting" w:cs="Arabic Typesetting"/>
          <w:sz w:val="36"/>
          <w:szCs w:val="36"/>
          <w:rtl/>
        </w:rPr>
        <w:t xml:space="preserve"> </w:t>
      </w:r>
    </w:p>
    <w:p w:rsidR="00A40181" w:rsidRPr="00B7791F" w:rsidRDefault="00A40181" w:rsidP="00003874">
      <w:pPr>
        <w:spacing w:line="360" w:lineRule="auto"/>
        <w:jc w:val="lowKashida"/>
        <w:rPr>
          <w:rFonts w:ascii="Arabic Typesetting" w:hAnsi="Arabic Typesetting" w:cs="Arabic Typesetting"/>
          <w:sz w:val="36"/>
          <w:szCs w:val="36"/>
          <w:rtl/>
        </w:rPr>
      </w:pPr>
      <w:proofErr w:type="gramStart"/>
      <w:r w:rsidRPr="00B7791F">
        <w:rPr>
          <w:rFonts w:ascii="Arabic Typesetting" w:hAnsi="Arabic Typesetting" w:cs="Arabic Typesetting"/>
          <w:sz w:val="36"/>
          <w:szCs w:val="36"/>
          <w:rtl/>
        </w:rPr>
        <w:t>قَالَ</w:t>
      </w:r>
      <w:proofErr w:type="gramEnd"/>
      <w:r w:rsidRPr="00B7791F">
        <w:rPr>
          <w:rFonts w:ascii="Arabic Typesetting" w:hAnsi="Arabic Typesetting" w:cs="Arabic Typesetting"/>
          <w:sz w:val="36"/>
          <w:szCs w:val="36"/>
          <w:rtl/>
        </w:rPr>
        <w:t xml:space="preserve"> الْخَلَّالُ: </w:t>
      </w:r>
      <w:r w:rsidR="00E533A3"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 xml:space="preserve">مَذْهَبُ أَبِي عَبْدِ اللَّهِ الَّذِي لَا اخْتِلَافَ فِيهِ: أَنَّ أَقَلَّ الْحَيْضِ: يَوْمٌ. </w:t>
      </w:r>
      <w:proofErr w:type="gramStart"/>
      <w:r w:rsidRPr="00B7791F">
        <w:rPr>
          <w:rFonts w:ascii="Arabic Typesetting" w:hAnsi="Arabic Typesetting" w:cs="Arabic Typesetting"/>
          <w:sz w:val="36"/>
          <w:szCs w:val="36"/>
          <w:rtl/>
        </w:rPr>
        <w:t>قَالَ</w:t>
      </w:r>
      <w:proofErr w:type="gramEnd"/>
      <w:r w:rsidRPr="00B7791F">
        <w:rPr>
          <w:rFonts w:ascii="Arabic Typesetting" w:hAnsi="Arabic Typesetting" w:cs="Arabic Typesetting"/>
          <w:sz w:val="36"/>
          <w:szCs w:val="36"/>
          <w:rtl/>
        </w:rPr>
        <w:t xml:space="preserve"> فِي الْفُصُولِ: وَقَدْ قَالَ جَمَاعَةٌ مِنْ أَصْحَابِنَا: إنَّ إطْلَاقَهُ الْيَوْمَ يَكُونُ مَعَ لَيْلَتِهِ. فَلَا يَخْتَلِفُ الْمَذْهَبُ عَلَى هَذَا الْقَوْلِ </w:t>
      </w:r>
      <w:proofErr w:type="gramStart"/>
      <w:r w:rsidRPr="00B7791F">
        <w:rPr>
          <w:rFonts w:ascii="Arabic Typesetting" w:hAnsi="Arabic Typesetting" w:cs="Arabic Typesetting"/>
          <w:sz w:val="36"/>
          <w:szCs w:val="36"/>
          <w:rtl/>
        </w:rPr>
        <w:t>فِي</w:t>
      </w:r>
      <w:proofErr w:type="gramEnd"/>
      <w:r w:rsidRPr="00B7791F">
        <w:rPr>
          <w:rFonts w:ascii="Arabic Typesetting" w:hAnsi="Arabic Typesetting" w:cs="Arabic Typesetting"/>
          <w:sz w:val="36"/>
          <w:szCs w:val="36"/>
          <w:rtl/>
        </w:rPr>
        <w:t xml:space="preserve"> أَنَّهُ يَوْمٌ وَلَيْلَةٌ. </w:t>
      </w:r>
      <w:proofErr w:type="gramStart"/>
      <w:r w:rsidRPr="00B7791F">
        <w:rPr>
          <w:rFonts w:ascii="Arabic Typesetting" w:hAnsi="Arabic Typesetting" w:cs="Arabic Typesetting"/>
          <w:sz w:val="36"/>
          <w:szCs w:val="36"/>
          <w:rtl/>
        </w:rPr>
        <w:t>انْتَهَى</w:t>
      </w:r>
      <w:proofErr w:type="gramEnd"/>
      <w:r w:rsidRPr="00B7791F">
        <w:rPr>
          <w:rFonts w:ascii="Arabic Typesetting" w:hAnsi="Arabic Typesetting" w:cs="Arabic Typesetting"/>
          <w:sz w:val="36"/>
          <w:szCs w:val="36"/>
          <w:rtl/>
        </w:rPr>
        <w:t>.</w:t>
      </w:r>
      <w:r w:rsidR="00E533A3"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قُلْت: مِنْهُمْ الْقَاض</w:t>
      </w:r>
      <w:r w:rsidR="00E533A3" w:rsidRPr="00B7791F">
        <w:rPr>
          <w:rFonts w:ascii="Arabic Typesetting" w:hAnsi="Arabic Typesetting" w:cs="Arabic Typesetting"/>
          <w:sz w:val="36"/>
          <w:szCs w:val="36"/>
          <w:rtl/>
        </w:rPr>
        <w:t xml:space="preserve">ِي فِي كِتَابِ الرِّوَايَتَيْنِ ) </w:t>
      </w:r>
    </w:p>
    <w:p w:rsidR="000F5F00" w:rsidRPr="00B7791F" w:rsidRDefault="000F5F00" w:rsidP="00003874">
      <w:p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الأدلة : </w:t>
      </w:r>
    </w:p>
    <w:p w:rsidR="0097349F" w:rsidRPr="00B7791F" w:rsidRDefault="00DC7D02"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قول الله تعالى { فَاعْتَزِلُواْ النِّسَاء </w:t>
      </w:r>
      <w:proofErr w:type="gramStart"/>
      <w:r w:rsidRPr="00B7791F">
        <w:rPr>
          <w:rFonts w:ascii="Arabic Typesetting" w:hAnsi="Arabic Typesetting" w:cs="Arabic Typesetting"/>
          <w:sz w:val="36"/>
          <w:szCs w:val="36"/>
          <w:rtl/>
        </w:rPr>
        <w:t>فِي</w:t>
      </w:r>
      <w:proofErr w:type="gramEnd"/>
      <w:r w:rsidRPr="00B7791F">
        <w:rPr>
          <w:rFonts w:ascii="Arabic Typesetting" w:hAnsi="Arabic Typesetting" w:cs="Arabic Typesetting"/>
          <w:sz w:val="36"/>
          <w:szCs w:val="36"/>
          <w:rtl/>
        </w:rPr>
        <w:t xml:space="preserve"> الْمَحِيضِ وَلاَ تَقْرَبُوهُنَّ حَتَّىَ يَطْهُرْنَ }البقرة222.  فالآية </w:t>
      </w:r>
      <w:r w:rsidR="0097349F" w:rsidRPr="00B7791F">
        <w:rPr>
          <w:rFonts w:ascii="Arabic Typesetting" w:hAnsi="Arabic Typesetting" w:cs="Arabic Typesetting"/>
          <w:sz w:val="36"/>
          <w:szCs w:val="36"/>
          <w:rtl/>
        </w:rPr>
        <w:t xml:space="preserve">مطلقة لم تحدد وقتا لأقل الحيض وأكثره والرجوع في ذلك إلى العادة والعرف بين </w:t>
      </w:r>
      <w:proofErr w:type="gramStart"/>
      <w:r w:rsidR="0097349F" w:rsidRPr="00B7791F">
        <w:rPr>
          <w:rFonts w:ascii="Arabic Typesetting" w:hAnsi="Arabic Typesetting" w:cs="Arabic Typesetting"/>
          <w:sz w:val="36"/>
          <w:szCs w:val="36"/>
          <w:rtl/>
        </w:rPr>
        <w:t>النساء ،</w:t>
      </w:r>
      <w:proofErr w:type="gramEnd"/>
      <w:r w:rsidR="0097349F" w:rsidRPr="00B7791F">
        <w:rPr>
          <w:rFonts w:ascii="Arabic Typesetting" w:hAnsi="Arabic Typesetting" w:cs="Arabic Typesetting"/>
          <w:sz w:val="36"/>
          <w:szCs w:val="36"/>
          <w:rtl/>
        </w:rPr>
        <w:t xml:space="preserve"> وثبت من عادة النساء أن أقل الحيض عندهن يوم وليلة .</w:t>
      </w:r>
    </w:p>
    <w:p w:rsidR="0097349F" w:rsidRPr="00B7791F" w:rsidRDefault="0097349F"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قول النبي صلى الله عليه وسل</w:t>
      </w:r>
      <w:proofErr w:type="gramStart"/>
      <w:r w:rsidRPr="00B7791F">
        <w:rPr>
          <w:rFonts w:ascii="Arabic Typesetting" w:hAnsi="Arabic Typesetting" w:cs="Arabic Typesetting"/>
          <w:sz w:val="36"/>
          <w:szCs w:val="36"/>
          <w:rtl/>
        </w:rPr>
        <w:t xml:space="preserve">م لفاطمة </w:t>
      </w:r>
      <w:proofErr w:type="gramEnd"/>
      <w:r w:rsidRPr="00B7791F">
        <w:rPr>
          <w:rFonts w:ascii="Arabic Typesetting" w:hAnsi="Arabic Typesetting" w:cs="Arabic Typesetting"/>
          <w:sz w:val="36"/>
          <w:szCs w:val="36"/>
          <w:rtl/>
        </w:rPr>
        <w:t>بنت أبي حبيش رضي الله عنها: (</w:t>
      </w:r>
      <w:r w:rsidR="007D4ED7"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دم الحيض أسود يعرف، فإذا كان ذلك فأمسكي عن الصلاة</w:t>
      </w:r>
      <w:r w:rsidR="007D4ED7"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r w:rsidR="00DC7D02" w:rsidRPr="00B7791F">
        <w:rPr>
          <w:rFonts w:ascii="Arabic Typesetting" w:hAnsi="Arabic Typesetting" w:cs="Arabic Typesetting"/>
          <w:sz w:val="36"/>
          <w:szCs w:val="36"/>
          <w:rtl/>
        </w:rPr>
        <w:t xml:space="preserve">  </w:t>
      </w:r>
      <w:r w:rsidR="0041397C"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3"/>
      </w:r>
      <w:r w:rsidR="00003874" w:rsidRPr="00003874">
        <w:rPr>
          <w:rStyle w:val="af1"/>
          <w:rFonts w:ascii="Tahoma" w:hAnsi="Tahoma" w:cs="Traditional Arabic"/>
          <w:sz w:val="36"/>
          <w:szCs w:val="36"/>
          <w:rtl/>
        </w:rPr>
        <w:t>)</w:t>
      </w:r>
      <w:r w:rsidR="0041397C"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 وهذه الصفة موجودة في اليوم والليلة</w:t>
      </w:r>
      <w:r w:rsidR="00DC7D02"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r w:rsidR="007D4ED7"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 xml:space="preserve"> وبما أن أقل الحيض غير محدد شرعا فوجب فيه الرجوع إلى الوجود، وقد ثبت الوجود في اليوم والليلة </w:t>
      </w:r>
      <w:r w:rsidR="0041397C"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4"/>
      </w:r>
      <w:r w:rsidR="00003874" w:rsidRPr="00003874">
        <w:rPr>
          <w:rStyle w:val="af1"/>
          <w:rFonts w:ascii="Tahoma" w:hAnsi="Tahoma" w:cs="Traditional Arabic"/>
          <w:sz w:val="36"/>
          <w:szCs w:val="36"/>
          <w:rtl/>
        </w:rPr>
        <w:t>)</w:t>
      </w:r>
      <w:r w:rsidR="0041397C"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p>
    <w:p w:rsidR="000F5F00" w:rsidRPr="00B7791F" w:rsidRDefault="000F5F00"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ما رُوِيَ عَنْ عَلِيِّ بْنِ أَبِي طَالِبٍ رَضِيَ اللَّهُ عَنْهُ أَنَّهُ قَالَ: ( مَا زَادَ عَلَى خَمْسَةَ عَشَرَ يَوْمًا فَهُوَ استحاضةٌ، وَأَقَلُّ الْحَيْضِ يَوْمٌ وَلَيْلَةٌ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5"/>
      </w:r>
      <w:r w:rsidR="00003874" w:rsidRPr="00003874">
        <w:rPr>
          <w:rStyle w:val="af1"/>
          <w:rFonts w:ascii="Tahoma" w:hAnsi="Tahoma" w:cs="Traditional Arabic"/>
          <w:sz w:val="36"/>
          <w:szCs w:val="36"/>
          <w:rtl/>
        </w:rPr>
        <w:t>)</w:t>
      </w:r>
      <w:r w:rsidR="0041397C" w:rsidRPr="00B7791F">
        <w:rPr>
          <w:rFonts w:ascii="Arabic Typesetting" w:hAnsi="Arabic Typesetting" w:cs="Arabic Typesetting"/>
          <w:sz w:val="36"/>
          <w:szCs w:val="36"/>
          <w:rtl/>
        </w:rPr>
        <w:t xml:space="preserve"> .</w:t>
      </w:r>
    </w:p>
    <w:p w:rsidR="000F5F00" w:rsidRPr="00B7791F" w:rsidRDefault="000F5F00"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ما </w:t>
      </w:r>
      <w:r w:rsidR="00E64925" w:rsidRPr="00B7791F">
        <w:rPr>
          <w:rFonts w:ascii="Arabic Typesetting" w:hAnsi="Arabic Typesetting" w:cs="Arabic Typesetting"/>
          <w:sz w:val="36"/>
          <w:szCs w:val="36"/>
          <w:rtl/>
        </w:rPr>
        <w:t>رُوِيَ عَنْ عَبْدِ اللَّهِ بْنِ عَمْرِو بْنِ الْعَاصِ أَنَّهُ قَالَ:</w:t>
      </w:r>
      <w:r w:rsidRPr="00B7791F">
        <w:rPr>
          <w:rFonts w:ascii="Arabic Typesetting" w:hAnsi="Arabic Typesetting" w:cs="Arabic Typesetting"/>
          <w:sz w:val="36"/>
          <w:szCs w:val="36"/>
          <w:rtl/>
        </w:rPr>
        <w:t xml:space="preserve"> ( </w:t>
      </w:r>
      <w:r w:rsidR="00E64925" w:rsidRPr="00B7791F">
        <w:rPr>
          <w:rFonts w:ascii="Arabic Typesetting" w:hAnsi="Arabic Typesetting" w:cs="Arabic Typesetting"/>
          <w:sz w:val="36"/>
          <w:szCs w:val="36"/>
          <w:rtl/>
        </w:rPr>
        <w:t xml:space="preserve"> أَدْرَكْتُ النَّاسَ يَقُولُونَ أَقَلُّ الْحَيْضِ يَوْمٌ وَلَيْلَةٌ</w:t>
      </w:r>
      <w:r w:rsidRPr="00B7791F">
        <w:rPr>
          <w:rFonts w:ascii="Arabic Typesetting" w:hAnsi="Arabic Typesetting" w:cs="Arabic Typesetting"/>
          <w:sz w:val="36"/>
          <w:szCs w:val="36"/>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6"/>
      </w:r>
      <w:r w:rsidR="00003874" w:rsidRPr="00003874">
        <w:rPr>
          <w:rStyle w:val="af1"/>
          <w:rFonts w:ascii="Tahoma" w:hAnsi="Tahoma" w:cs="Traditional Arabic"/>
          <w:sz w:val="36"/>
          <w:szCs w:val="36"/>
          <w:rtl/>
        </w:rPr>
        <w:t>)</w:t>
      </w:r>
      <w:r w:rsidRPr="00B7791F">
        <w:rPr>
          <w:rFonts w:ascii="Arabic Typesetting" w:hAnsi="Arabic Typesetting" w:cs="Arabic Typesetting"/>
          <w:sz w:val="36"/>
          <w:szCs w:val="36"/>
          <w:rtl/>
        </w:rPr>
        <w:t xml:space="preserve"> </w:t>
      </w:r>
      <w:r w:rsidR="00E64925" w:rsidRPr="00B7791F">
        <w:rPr>
          <w:rFonts w:ascii="Arabic Typesetting" w:hAnsi="Arabic Typesetting" w:cs="Arabic Typesetting"/>
          <w:sz w:val="36"/>
          <w:szCs w:val="36"/>
          <w:rtl/>
        </w:rPr>
        <w:t>، وَالصَّحَابِيُّ إِذَا قَالَ هَذَا فَإِنَّمَا يُرِيدُ بِهِ أَكَابِرَ الصَّحَابَةِ وَعُلَمَائِهَا، فَدَلَّ هَذَانِ الْأَثَرَانِ عَلَى أَنَّ التَّوْقِيتَ بِالْيَوْمِ وَاللَّيْلَةِ مَوْجُودٌ و</w:t>
      </w:r>
      <w:r w:rsidRPr="00B7791F">
        <w:rPr>
          <w:rFonts w:ascii="Arabic Typesetting" w:hAnsi="Arabic Typesetting" w:cs="Arabic Typesetting"/>
          <w:sz w:val="36"/>
          <w:szCs w:val="36"/>
          <w:rtl/>
        </w:rPr>
        <w:t>َالْوِفَاقُ عَلَيْهِ مَشْهُورٌ .</w:t>
      </w:r>
    </w:p>
    <w:p w:rsidR="000F5F00" w:rsidRPr="00B7791F" w:rsidRDefault="00E64925" w:rsidP="00003874">
      <w:pPr>
        <w:pStyle w:val="afd"/>
        <w:numPr>
          <w:ilvl w:val="0"/>
          <w:numId w:val="45"/>
        </w:numPr>
        <w:spacing w:line="360" w:lineRule="auto"/>
        <w:jc w:val="lowKashida"/>
        <w:rPr>
          <w:rFonts w:ascii="Arabic Typesetting" w:hAnsi="Arabic Typesetting" w:cs="Arabic Typesetting"/>
          <w:sz w:val="36"/>
          <w:szCs w:val="36"/>
        </w:rPr>
      </w:pPr>
      <w:r w:rsidRPr="00B7791F">
        <w:rPr>
          <w:rFonts w:ascii="Arabic Typesetting" w:hAnsi="Arabic Typesetting" w:cs="Arabic Typesetting"/>
          <w:sz w:val="36"/>
          <w:szCs w:val="36"/>
          <w:rtl/>
        </w:rPr>
        <w:t xml:space="preserve">وَلِأَنَّهُ دَمٌ يُسْقِطُ فَرْضَ الصَّلَاةِ فَجَازَ أَنْ يَكُونَ </w:t>
      </w:r>
      <w:r w:rsidR="000F5F00" w:rsidRPr="00B7791F">
        <w:rPr>
          <w:rFonts w:ascii="Arabic Typesetting" w:hAnsi="Arabic Typesetting" w:cs="Arabic Typesetting"/>
          <w:sz w:val="36"/>
          <w:szCs w:val="36"/>
          <w:rtl/>
        </w:rPr>
        <w:t xml:space="preserve">يَوْمًا وَلَيْلَةً </w:t>
      </w:r>
      <w:proofErr w:type="gramStart"/>
      <w:r w:rsidR="000F5F00" w:rsidRPr="00B7791F">
        <w:rPr>
          <w:rFonts w:ascii="Arabic Typesetting" w:hAnsi="Arabic Typesetting" w:cs="Arabic Typesetting"/>
          <w:sz w:val="36"/>
          <w:szCs w:val="36"/>
          <w:rtl/>
        </w:rPr>
        <w:t>كَالنِّفَاسِ .</w:t>
      </w:r>
      <w:proofErr w:type="gramEnd"/>
    </w:p>
    <w:p w:rsidR="00146CB7" w:rsidRPr="00B7791F" w:rsidRDefault="00E64925" w:rsidP="00003874">
      <w:pPr>
        <w:pStyle w:val="afd"/>
        <w:numPr>
          <w:ilvl w:val="0"/>
          <w:numId w:val="45"/>
        </w:numPr>
        <w:spacing w:line="360" w:lineRule="auto"/>
        <w:jc w:val="lowKashida"/>
        <w:rPr>
          <w:rFonts w:ascii="Arabic Typesetting" w:hAnsi="Arabic Typesetting" w:cs="Arabic Typesetting"/>
          <w:sz w:val="36"/>
          <w:szCs w:val="36"/>
          <w:rtl/>
        </w:rPr>
      </w:pPr>
      <w:r w:rsidRPr="00B7791F">
        <w:rPr>
          <w:rFonts w:ascii="Arabic Typesetting" w:hAnsi="Arabic Typesetting" w:cs="Arabic Typesetting"/>
          <w:sz w:val="36"/>
          <w:szCs w:val="36"/>
          <w:rtl/>
        </w:rPr>
        <w:t xml:space="preserve"> </w:t>
      </w:r>
      <w:proofErr w:type="gramStart"/>
      <w:r w:rsidRPr="00B7791F">
        <w:rPr>
          <w:rFonts w:ascii="Arabic Typesetting" w:hAnsi="Arabic Typesetting" w:cs="Arabic Typesetting"/>
          <w:sz w:val="36"/>
          <w:szCs w:val="36"/>
          <w:rtl/>
        </w:rPr>
        <w:t>وَلِأَنَّ</w:t>
      </w:r>
      <w:proofErr w:type="gramEnd"/>
      <w:r w:rsidRPr="00B7791F">
        <w:rPr>
          <w:rFonts w:ascii="Arabic Typesetting" w:hAnsi="Arabic Typesetting" w:cs="Arabic Typesetting"/>
          <w:sz w:val="36"/>
          <w:szCs w:val="36"/>
          <w:rtl/>
        </w:rPr>
        <w:t xml:space="preserve"> كُلَّ مُدَّةٍ صَلُحَتْ أَنْ تَكُونَ زَمَنًا لِلْمَسْحِ عَلَى الْخُفَّيْنِ شَرْعًا صَلُحَتْ لِأَنْ تَكُونَ زَمَنًا لِأَقَلِّ الْحَيْضِ، وَلَا يَدْخُلُ عَلَيْهِ الْحَمْلُ، لِأَنَّهُ تُقُدِّرَ بِالشُّهُورِ دُونَ الْأَيَّامِ.</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7"/>
      </w:r>
      <w:r w:rsidR="00003874" w:rsidRPr="00003874">
        <w:rPr>
          <w:rStyle w:val="af1"/>
          <w:rFonts w:ascii="Tahoma" w:hAnsi="Tahoma" w:cs="Traditional Arabic"/>
          <w:sz w:val="36"/>
          <w:szCs w:val="36"/>
          <w:rtl/>
        </w:rPr>
        <w:t>)</w:t>
      </w:r>
    </w:p>
    <w:p w:rsidR="00E9694B" w:rsidRPr="00B7791F" w:rsidRDefault="00146CB7" w:rsidP="00003874">
      <w:pPr>
        <w:pStyle w:val="afd"/>
        <w:numPr>
          <w:ilvl w:val="0"/>
          <w:numId w:val="45"/>
        </w:numPr>
        <w:spacing w:line="360" w:lineRule="auto"/>
        <w:ind w:left="360"/>
        <w:jc w:val="lowKashida"/>
        <w:rPr>
          <w:rFonts w:ascii="Arabic Typesetting" w:hAnsi="Arabic Typesetting" w:cs="Arabic Typesetting"/>
          <w:sz w:val="46"/>
          <w:szCs w:val="46"/>
          <w:rtl/>
        </w:rPr>
      </w:pPr>
      <w:r w:rsidRPr="00B7791F">
        <w:rPr>
          <w:rFonts w:ascii="Arabic Typesetting" w:hAnsi="Arabic Typesetting" w:cs="Arabic Typesetting"/>
          <w:sz w:val="36"/>
          <w:szCs w:val="36"/>
          <w:rtl/>
        </w:rPr>
        <w:t xml:space="preserve"> أن الذي لا ضابط له في اللغة ولا في الشرع يرجع فيه إلى الم</w:t>
      </w:r>
      <w:r w:rsidR="00DC7D02" w:rsidRPr="00B7791F">
        <w:rPr>
          <w:rFonts w:ascii="Arabic Typesetting" w:hAnsi="Arabic Typesetting" w:cs="Arabic Typesetting"/>
          <w:sz w:val="36"/>
          <w:szCs w:val="36"/>
          <w:rtl/>
        </w:rPr>
        <w:t>تعارف</w:t>
      </w:r>
      <w:r w:rsidR="00960169"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 xml:space="preserve">عليه </w:t>
      </w:r>
      <w:proofErr w:type="gramStart"/>
      <w:r w:rsidRPr="00B7791F">
        <w:rPr>
          <w:rFonts w:ascii="Arabic Typesetting" w:hAnsi="Arabic Typesetting" w:cs="Arabic Typesetting"/>
          <w:sz w:val="36"/>
          <w:szCs w:val="36"/>
          <w:rtl/>
        </w:rPr>
        <w:t>بالاستقراء</w:t>
      </w:r>
      <w:r w:rsidR="00DC7D02" w:rsidRPr="00B7791F">
        <w:rPr>
          <w:rFonts w:ascii="Arabic Typesetting" w:hAnsi="Arabic Typesetting" w:cs="Arabic Typesetting"/>
          <w:sz w:val="36"/>
          <w:szCs w:val="36"/>
          <w:rtl/>
        </w:rPr>
        <w:t xml:space="preserve"> </w:t>
      </w:r>
      <w:r w:rsidR="0041397C"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8"/>
      </w:r>
      <w:r w:rsidR="00003874" w:rsidRPr="00003874">
        <w:rPr>
          <w:rStyle w:val="af1"/>
          <w:rFonts w:ascii="Tahoma" w:hAnsi="Tahoma" w:cs="Traditional Arabic"/>
          <w:sz w:val="36"/>
          <w:szCs w:val="36"/>
          <w:rtl/>
        </w:rPr>
        <w:t>)</w:t>
      </w:r>
      <w:r w:rsidR="0041397C" w:rsidRPr="00B7791F">
        <w:rPr>
          <w:rFonts w:ascii="Arabic Typesetting" w:hAnsi="Arabic Typesetting" w:cs="Arabic Typesetting"/>
          <w:sz w:val="36"/>
          <w:szCs w:val="36"/>
          <w:rtl/>
        </w:rPr>
        <w:t xml:space="preserve"> </w:t>
      </w:r>
      <w:r w:rsidRPr="00B7791F">
        <w:rPr>
          <w:rFonts w:ascii="Arabic Typesetting" w:hAnsi="Arabic Typesetting" w:cs="Arabic Typesetting"/>
          <w:sz w:val="36"/>
          <w:szCs w:val="36"/>
          <w:rtl/>
        </w:rPr>
        <w:t>.</w:t>
      </w:r>
      <w:proofErr w:type="gramEnd"/>
      <w:r w:rsidRPr="00B7791F">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79"/>
      </w:r>
      <w:r w:rsidR="00003874" w:rsidRPr="00003874">
        <w:rPr>
          <w:rStyle w:val="af1"/>
          <w:rFonts w:ascii="Tahoma" w:hAnsi="Tahoma" w:cs="Traditional Arabic"/>
          <w:sz w:val="36"/>
          <w:szCs w:val="36"/>
          <w:rtl/>
        </w:rPr>
        <w:t>)</w:t>
      </w:r>
      <w:r w:rsidR="007D4ED7" w:rsidRPr="00B7791F">
        <w:rPr>
          <w:rFonts w:ascii="Arabic Typesetting" w:hAnsi="Arabic Typesetting" w:cs="Arabic Typesetting"/>
          <w:sz w:val="46"/>
          <w:szCs w:val="46"/>
          <w:rtl/>
        </w:rPr>
        <w:t xml:space="preserve">  </w:t>
      </w:r>
    </w:p>
    <w:p w:rsidR="00A92AF0" w:rsidRPr="007D4ED7" w:rsidRDefault="00A92AF0"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المسألة الثانية :</w:t>
      </w:r>
    </w:p>
    <w:p w:rsidR="00155647" w:rsidRPr="009734E3" w:rsidRDefault="00155647" w:rsidP="00003874">
      <w:pPr>
        <w:spacing w:before="100" w:beforeAutospacing="1" w:after="100" w:afterAutospacing="1" w:line="360" w:lineRule="auto"/>
        <w:ind w:left="576" w:right="576"/>
        <w:jc w:val="center"/>
        <w:rPr>
          <w:rFonts w:ascii="Arabic Typesetting" w:hAnsi="Arabic Typesetting" w:cs="PT Bold Mirror"/>
          <w:color w:val="000000" w:themeColor="text1"/>
          <w:sz w:val="36"/>
          <w:szCs w:val="36"/>
          <w:rtl/>
        </w:rPr>
      </w:pPr>
      <w:r w:rsidRPr="009734E3">
        <w:rPr>
          <w:rFonts w:ascii="Arabic Typesetting" w:hAnsi="Arabic Typesetting" w:cs="PT Bold Mirror" w:hint="cs"/>
          <w:color w:val="000000" w:themeColor="text1"/>
          <w:sz w:val="36"/>
          <w:szCs w:val="36"/>
          <w:rtl/>
        </w:rPr>
        <w:t>أكثر مدة الحيض</w:t>
      </w:r>
    </w:p>
    <w:p w:rsidR="00990EA5" w:rsidRDefault="00990EA5" w:rsidP="00003874">
      <w:pPr>
        <w:spacing w:line="360" w:lineRule="auto"/>
        <w:jc w:val="lowKashida"/>
        <w:rPr>
          <w:b/>
          <w:bCs/>
          <w:sz w:val="36"/>
          <w:szCs w:val="36"/>
          <w:rtl/>
        </w:rPr>
      </w:pPr>
    </w:p>
    <w:p w:rsidR="008B5B3C" w:rsidRPr="009F302B" w:rsidRDefault="009734E3" w:rsidP="00003874">
      <w:pPr>
        <w:spacing w:line="360" w:lineRule="auto"/>
        <w:jc w:val="lowKashida"/>
        <w:rPr>
          <w:rFonts w:ascii="Arabic Typesetting" w:hAnsi="Arabic Typesetting" w:cs="Arabic Typesetting"/>
          <w:sz w:val="36"/>
          <w:szCs w:val="36"/>
          <w:rtl/>
        </w:rPr>
      </w:pPr>
      <w:r w:rsidRPr="009F302B">
        <w:rPr>
          <w:rFonts w:ascii="Arabic Typesetting" w:hAnsi="Arabic Typesetting" w:cs="Arabic Typesetting"/>
          <w:sz w:val="36"/>
          <w:szCs w:val="36"/>
          <w:rtl/>
        </w:rPr>
        <w:t>أَجْمَع الفقهاء</w:t>
      </w:r>
      <w:r w:rsidR="009F302B">
        <w:rPr>
          <w:rFonts w:ascii="Arabic Typesetting" w:hAnsi="Arabic Typesetting" w:cs="Arabic Typesetting"/>
          <w:sz w:val="36"/>
          <w:szCs w:val="36"/>
          <w:rtl/>
        </w:rPr>
        <w:t xml:space="preserve"> </w:t>
      </w:r>
      <w:r w:rsidR="008B5B3C" w:rsidRPr="009F302B">
        <w:rPr>
          <w:rFonts w:ascii="Arabic Typesetting" w:hAnsi="Arabic Typesetting" w:cs="Arabic Typesetting"/>
          <w:sz w:val="36"/>
          <w:szCs w:val="36"/>
          <w:rtl/>
        </w:rPr>
        <w:t xml:space="preserve"> عَلَى أَنَّ الدَّمَ إِذَا تَمَادَى أَكْثَرَ مِنْ مُدَّةِ الْحَيْضِ أَنَّهُ اسْتِحَاضَةٌ لِقَوْلِ رَسُولِ اللَّهِ - صَلَّى اللَّهُ عَلَيْهِ وَسَلَّمَ - لِفَاطِمَةَ بِنْتِ أَبِي حُبَيْشٍ: «فَإِذَا أَقْبَلَتِ الْحَيْضَةُ فَاتْرُكِي الصَّلَاةَ، فَإِذَا ذَهَبَ قَدْرُهَا فَاغْسِلِي عَنْكِ الدَّمَ وَصَلِّي»</w:t>
      </w:r>
      <w:r w:rsidR="00A42CF4">
        <w:rPr>
          <w:rFonts w:ascii="Arabic Typesetting" w:hAnsi="Arabic Typesetting" w:cs="Arabic Typesetting" w:hint="cs"/>
          <w:sz w:val="36"/>
          <w:szCs w:val="36"/>
          <w:rtl/>
        </w:rPr>
        <w:t xml:space="preserve"> </w:t>
      </w:r>
      <w:r w:rsidR="008B5B3C" w:rsidRPr="009F302B">
        <w:rPr>
          <w:rFonts w:ascii="Arabic Typesetting" w:hAnsi="Arabic Typesetting" w:cs="Arabic Typesetting"/>
          <w:sz w:val="36"/>
          <w:szCs w:val="36"/>
          <w:rtl/>
        </w:rPr>
        <w:t xml:space="preserve"> وَالْمُتَجَاوِزَةُ لِأَمَدِ أَكْثَرِ أَيَّامِ الْحَيْضِ قَدْ ذَهَبَ عَنْهَا قَدْرُهَا ضَرُورَةً.</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0"/>
      </w:r>
      <w:r w:rsidR="00003874" w:rsidRPr="00003874">
        <w:rPr>
          <w:rStyle w:val="af1"/>
          <w:rFonts w:ascii="Tahoma" w:hAnsi="Tahoma" w:cs="Traditional Arabic"/>
          <w:sz w:val="36"/>
          <w:szCs w:val="36"/>
          <w:rtl/>
        </w:rPr>
        <w:t>)</w:t>
      </w:r>
    </w:p>
    <w:p w:rsidR="00622DF3" w:rsidRPr="000C0242" w:rsidRDefault="00622DF3"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واختلفوا في تقدير عدد أيام هذه المدة إلى أقوال </w:t>
      </w:r>
      <w:proofErr w:type="gramStart"/>
      <w:r w:rsidRPr="000C0242">
        <w:rPr>
          <w:rFonts w:ascii="Arabic Typesetting" w:hAnsi="Arabic Typesetting" w:cs="Arabic Typesetting"/>
          <w:sz w:val="36"/>
          <w:szCs w:val="36"/>
          <w:rtl/>
        </w:rPr>
        <w:t>هي :</w:t>
      </w:r>
      <w:proofErr w:type="gramEnd"/>
    </w:p>
    <w:p w:rsidR="00CF26D0" w:rsidRPr="000C0242" w:rsidRDefault="00622DF3"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القول </w:t>
      </w:r>
      <w:proofErr w:type="gramStart"/>
      <w:r w:rsidRPr="000C0242">
        <w:rPr>
          <w:rFonts w:ascii="Arabic Typesetting" w:hAnsi="Arabic Typesetting" w:cs="Arabic Typesetting"/>
          <w:sz w:val="36"/>
          <w:szCs w:val="36"/>
          <w:rtl/>
        </w:rPr>
        <w:t>الأول :</w:t>
      </w:r>
      <w:proofErr w:type="gramEnd"/>
    </w:p>
    <w:p w:rsidR="00210067" w:rsidRPr="000C0242" w:rsidRDefault="00CF26D0"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أَنَّه َلَا حَدَّ لِأَقَلِّ الْحَيْضِ وَأَكْثَرِهِ مَا لَمْ تَصِرْ مُسْتَحَاضَةً، وأن ذلك متروك للعادة فكل ما استقرت عليه عادة المرأة فهو حيضة وما زاد فلا  وهو قول</w:t>
      </w:r>
      <w:r w:rsidR="007D4ED7" w:rsidRPr="000C0242">
        <w:rPr>
          <w:rFonts w:ascii="Arabic Typesetting" w:hAnsi="Arabic Typesetting" w:cs="Arabic Typesetting"/>
          <w:sz w:val="36"/>
          <w:szCs w:val="36"/>
          <w:rtl/>
        </w:rPr>
        <w:t xml:space="preserve"> ابن حزم </w:t>
      </w:r>
      <w:r w:rsidRPr="000C0242">
        <w:rPr>
          <w:rFonts w:ascii="Arabic Typesetting" w:hAnsi="Arabic Typesetting" w:cs="Arabic Typesetting"/>
          <w:sz w:val="36"/>
          <w:szCs w:val="36"/>
          <w:rtl/>
        </w:rPr>
        <w:t xml:space="preserve"> شيخ الإسلام ابن تيمية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1"/>
      </w:r>
      <w:r w:rsidR="00003874" w:rsidRPr="00003874">
        <w:rPr>
          <w:rStyle w:val="af1"/>
          <w:rFonts w:ascii="Tahoma" w:hAnsi="Tahoma" w:cs="Traditional Arabic"/>
          <w:sz w:val="36"/>
          <w:szCs w:val="36"/>
          <w:rtl/>
        </w:rPr>
        <w:t>)</w:t>
      </w:r>
      <w:r w:rsidRPr="000C0242">
        <w:rPr>
          <w:rFonts w:ascii="Arabic Typesetting" w:hAnsi="Arabic Typesetting" w:cs="Arabic Typesetting"/>
          <w:sz w:val="36"/>
          <w:szCs w:val="36"/>
          <w:rtl/>
        </w:rPr>
        <w:t xml:space="preserve"> </w:t>
      </w:r>
      <w:r w:rsidR="00210067" w:rsidRPr="000C0242">
        <w:rPr>
          <w:rFonts w:ascii="Arabic Typesetting" w:hAnsi="Arabic Typesetting" w:cs="Arabic Typesetting"/>
          <w:sz w:val="36"/>
          <w:szCs w:val="36"/>
          <w:rtl/>
        </w:rPr>
        <w:t xml:space="preserve">واختيار ابن رشد وغيرهما وقال به الشيخ ابن عثيمين من المعاصرين </w:t>
      </w:r>
    </w:p>
    <w:p w:rsidR="00210067" w:rsidRPr="000C0242" w:rsidRDefault="007D4ED7"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وأدلة هذا القول </w:t>
      </w:r>
      <w:proofErr w:type="gramStart"/>
      <w:r w:rsidRPr="000C0242">
        <w:rPr>
          <w:rFonts w:ascii="Arabic Typesetting" w:hAnsi="Arabic Typesetting" w:cs="Arabic Typesetting"/>
          <w:sz w:val="36"/>
          <w:szCs w:val="36"/>
          <w:rtl/>
        </w:rPr>
        <w:t>هي</w:t>
      </w:r>
      <w:proofErr w:type="gramEnd"/>
      <w:r w:rsidRPr="000C0242">
        <w:rPr>
          <w:rFonts w:ascii="Arabic Typesetting" w:hAnsi="Arabic Typesetting" w:cs="Arabic Typesetting"/>
          <w:sz w:val="36"/>
          <w:szCs w:val="36"/>
          <w:rtl/>
        </w:rPr>
        <w:t xml:space="preserve"> نفس أدلة القول الخامس ص </w:t>
      </w:r>
      <w:r w:rsidR="00E52CFA" w:rsidRPr="000C0242">
        <w:rPr>
          <w:rFonts w:ascii="Arabic Typesetting" w:hAnsi="Arabic Typesetting" w:cs="Arabic Typesetting"/>
          <w:sz w:val="36"/>
          <w:szCs w:val="36"/>
          <w:rtl/>
        </w:rPr>
        <w:fldChar w:fldCharType="begin"/>
      </w:r>
      <w:r w:rsidRPr="000C0242">
        <w:rPr>
          <w:rFonts w:ascii="Arabic Typesetting" w:hAnsi="Arabic Typesetting" w:cs="Arabic Typesetting"/>
          <w:sz w:val="36"/>
          <w:szCs w:val="36"/>
          <w:rtl/>
        </w:rPr>
        <w:instrText xml:space="preserve"> </w:instrText>
      </w:r>
      <w:r w:rsidRPr="000C0242">
        <w:rPr>
          <w:rFonts w:ascii="Arabic Typesetting" w:hAnsi="Arabic Typesetting" w:cs="Arabic Typesetting"/>
          <w:sz w:val="36"/>
          <w:szCs w:val="36"/>
        </w:rPr>
        <w:instrText>PAGEREF</w:instrText>
      </w:r>
      <w:r w:rsidRPr="000C0242">
        <w:rPr>
          <w:rFonts w:ascii="Arabic Typesetting" w:hAnsi="Arabic Typesetting" w:cs="Arabic Typesetting"/>
          <w:sz w:val="36"/>
          <w:szCs w:val="36"/>
          <w:rtl/>
        </w:rPr>
        <w:instrText xml:space="preserve"> أكثر \</w:instrText>
      </w:r>
      <w:r w:rsidRPr="000C0242">
        <w:rPr>
          <w:rFonts w:ascii="Arabic Typesetting" w:hAnsi="Arabic Typesetting" w:cs="Arabic Typesetting"/>
          <w:sz w:val="36"/>
          <w:szCs w:val="36"/>
        </w:rPr>
        <w:instrText>h</w:instrText>
      </w:r>
      <w:r w:rsidRPr="000C0242">
        <w:rPr>
          <w:rFonts w:ascii="Arabic Typesetting" w:hAnsi="Arabic Typesetting" w:cs="Arabic Typesetting"/>
          <w:sz w:val="36"/>
          <w:szCs w:val="36"/>
          <w:rtl/>
        </w:rPr>
        <w:instrText xml:space="preserve"> </w:instrText>
      </w:r>
      <w:r w:rsidR="00E52CFA" w:rsidRPr="000C0242">
        <w:rPr>
          <w:rFonts w:ascii="Arabic Typesetting" w:hAnsi="Arabic Typesetting" w:cs="Arabic Typesetting"/>
          <w:sz w:val="36"/>
          <w:szCs w:val="36"/>
          <w:rtl/>
        </w:rPr>
      </w:r>
      <w:r w:rsidR="00E52CFA" w:rsidRPr="000C0242">
        <w:rPr>
          <w:rFonts w:ascii="Arabic Typesetting" w:hAnsi="Arabic Typesetting" w:cs="Arabic Typesetting"/>
          <w:sz w:val="36"/>
          <w:szCs w:val="36"/>
          <w:rtl/>
        </w:rPr>
        <w:fldChar w:fldCharType="separate"/>
      </w:r>
      <w:r w:rsidRPr="000C0242">
        <w:rPr>
          <w:rFonts w:ascii="Arabic Typesetting" w:hAnsi="Arabic Typesetting" w:cs="Arabic Typesetting"/>
          <w:noProof/>
          <w:sz w:val="36"/>
          <w:szCs w:val="36"/>
          <w:rtl/>
        </w:rPr>
        <w:t>19</w:t>
      </w:r>
      <w:r w:rsidR="00E52CFA" w:rsidRPr="000C0242">
        <w:rPr>
          <w:rFonts w:ascii="Arabic Typesetting" w:hAnsi="Arabic Typesetting" w:cs="Arabic Typesetting"/>
          <w:sz w:val="36"/>
          <w:szCs w:val="36"/>
          <w:rtl/>
        </w:rPr>
        <w:fldChar w:fldCharType="end"/>
      </w:r>
      <w:r w:rsidRPr="000C0242">
        <w:rPr>
          <w:rFonts w:ascii="Arabic Typesetting" w:hAnsi="Arabic Typesetting" w:cs="Arabic Typesetting"/>
          <w:sz w:val="36"/>
          <w:szCs w:val="36"/>
          <w:rtl/>
        </w:rPr>
        <w:t xml:space="preserve"> </w:t>
      </w:r>
    </w:p>
    <w:p w:rsidR="00CF26D0" w:rsidRPr="000C0242" w:rsidRDefault="00CF26D0"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القول </w:t>
      </w:r>
      <w:proofErr w:type="gramStart"/>
      <w:r w:rsidRPr="000C0242">
        <w:rPr>
          <w:rFonts w:ascii="Arabic Typesetting" w:hAnsi="Arabic Typesetting" w:cs="Arabic Typesetting"/>
          <w:sz w:val="36"/>
          <w:szCs w:val="36"/>
          <w:rtl/>
        </w:rPr>
        <w:t>الثاني :</w:t>
      </w:r>
      <w:proofErr w:type="gramEnd"/>
      <w:r w:rsidRPr="000C0242">
        <w:rPr>
          <w:rFonts w:ascii="Arabic Typesetting" w:hAnsi="Arabic Typesetting" w:cs="Arabic Typesetting"/>
          <w:sz w:val="36"/>
          <w:szCs w:val="36"/>
          <w:rtl/>
        </w:rPr>
        <w:t xml:space="preserve"> </w:t>
      </w:r>
    </w:p>
    <w:p w:rsidR="00DF1530" w:rsidRPr="000C0242" w:rsidRDefault="00CF26D0"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أن أكثر الحيض خمسة عشر يوماً </w:t>
      </w:r>
      <w:r w:rsidR="00DF1530" w:rsidRPr="000C0242">
        <w:rPr>
          <w:rFonts w:ascii="Arabic Typesetting" w:hAnsi="Arabic Typesetting" w:cs="Arabic Typesetting"/>
          <w:sz w:val="36"/>
          <w:szCs w:val="36"/>
          <w:rtl/>
        </w:rPr>
        <w:t>و</w:t>
      </w:r>
      <w:r w:rsidRPr="000C0242">
        <w:rPr>
          <w:rFonts w:ascii="Arabic Typesetting" w:hAnsi="Arabic Typesetting" w:cs="Arabic Typesetting"/>
          <w:sz w:val="36"/>
          <w:szCs w:val="36"/>
          <w:rtl/>
        </w:rPr>
        <w:t>هو قول الجمهور من</w:t>
      </w:r>
      <w:r w:rsidR="00DF1530" w:rsidRPr="000C0242">
        <w:rPr>
          <w:rFonts w:ascii="Arabic Typesetting" w:hAnsi="Arabic Typesetting" w:cs="Arabic Typesetting"/>
          <w:sz w:val="36"/>
          <w:szCs w:val="36"/>
          <w:rtl/>
        </w:rPr>
        <w:t xml:space="preserve"> الحنابلة</w:t>
      </w:r>
      <w:r w:rsidR="00B056D4"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2"/>
      </w:r>
      <w:r w:rsidR="00003874" w:rsidRPr="00003874">
        <w:rPr>
          <w:rStyle w:val="af1"/>
          <w:rFonts w:ascii="Tahoma" w:hAnsi="Tahoma" w:cs="Traditional Arabic"/>
          <w:sz w:val="36"/>
          <w:szCs w:val="36"/>
          <w:rtl/>
        </w:rPr>
        <w:t>)</w:t>
      </w:r>
      <w:r w:rsidR="00DF1530" w:rsidRPr="000C0242">
        <w:rPr>
          <w:rFonts w:ascii="Arabic Typesetting" w:hAnsi="Arabic Typesetting" w:cs="Arabic Typesetting"/>
          <w:sz w:val="36"/>
          <w:szCs w:val="36"/>
          <w:rtl/>
        </w:rPr>
        <w:t xml:space="preserve"> والشافعية </w:t>
      </w:r>
      <w:r w:rsidR="00B056D4"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3"/>
      </w:r>
      <w:r w:rsidR="00003874" w:rsidRPr="00003874">
        <w:rPr>
          <w:rStyle w:val="af1"/>
          <w:rFonts w:ascii="Tahoma" w:hAnsi="Tahoma" w:cs="Traditional Arabic"/>
          <w:sz w:val="36"/>
          <w:szCs w:val="36"/>
          <w:rtl/>
        </w:rPr>
        <w:t>)</w:t>
      </w:r>
      <w:r w:rsidR="00525182" w:rsidRPr="000C0242">
        <w:rPr>
          <w:rFonts w:ascii="Arabic Typesetting" w:hAnsi="Arabic Typesetting" w:cs="Arabic Typesetting"/>
          <w:sz w:val="36"/>
          <w:szCs w:val="36"/>
          <w:rtl/>
        </w:rPr>
        <w:t xml:space="preserve"> </w:t>
      </w:r>
      <w:proofErr w:type="gramStart"/>
      <w:r w:rsidR="001E465E" w:rsidRPr="000C0242">
        <w:rPr>
          <w:rFonts w:ascii="Arabic Typesetting" w:hAnsi="Arabic Typesetting" w:cs="Arabic Typesetting"/>
          <w:sz w:val="36"/>
          <w:szCs w:val="36"/>
          <w:rtl/>
        </w:rPr>
        <w:t>وال</w:t>
      </w:r>
      <w:r w:rsidR="00BD120E" w:rsidRPr="000C0242">
        <w:rPr>
          <w:rFonts w:ascii="Arabic Typesetting" w:hAnsi="Arabic Typesetting" w:cs="Arabic Typesetting"/>
          <w:sz w:val="36"/>
          <w:szCs w:val="36"/>
          <w:rtl/>
        </w:rPr>
        <w:t>مالك</w:t>
      </w:r>
      <w:r w:rsidR="001E465E" w:rsidRPr="000C0242">
        <w:rPr>
          <w:rFonts w:ascii="Arabic Typesetting" w:hAnsi="Arabic Typesetting" w:cs="Arabic Typesetting"/>
          <w:sz w:val="36"/>
          <w:szCs w:val="36"/>
          <w:rtl/>
        </w:rPr>
        <w:t>ية</w:t>
      </w:r>
      <w:r w:rsidR="00BD120E" w:rsidRPr="000C0242">
        <w:rPr>
          <w:rFonts w:ascii="Arabic Typesetting" w:hAnsi="Arabic Typesetting" w:cs="Arabic Typesetting"/>
          <w:sz w:val="36"/>
          <w:szCs w:val="36"/>
          <w:rtl/>
        </w:rPr>
        <w:t xml:space="preserve"> </w:t>
      </w:r>
      <w:r w:rsidR="00DF1530" w:rsidRPr="000C0242">
        <w:rPr>
          <w:rFonts w:ascii="Arabic Typesetting" w:hAnsi="Arabic Typesetting" w:cs="Arabic Typesetting"/>
          <w:sz w:val="36"/>
          <w:szCs w:val="36"/>
          <w:rtl/>
        </w:rPr>
        <w:t>.</w:t>
      </w:r>
      <w:proofErr w:type="gramEnd"/>
      <w:r w:rsidR="00B056D4"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4"/>
      </w:r>
      <w:r w:rsidR="00003874" w:rsidRPr="00003874">
        <w:rPr>
          <w:rStyle w:val="af1"/>
          <w:rFonts w:ascii="Tahoma" w:hAnsi="Tahoma" w:cs="Traditional Arabic"/>
          <w:sz w:val="36"/>
          <w:szCs w:val="36"/>
          <w:rtl/>
        </w:rPr>
        <w:t>)</w:t>
      </w:r>
    </w:p>
    <w:p w:rsidR="00DF1530" w:rsidRPr="000C0242" w:rsidRDefault="00DF1530"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واستدلوا على ذلك بما يلي:</w:t>
      </w:r>
    </w:p>
    <w:p w:rsidR="000A69BF" w:rsidRPr="000C0242" w:rsidRDefault="000A69BF" w:rsidP="00003874">
      <w:pPr>
        <w:pStyle w:val="afd"/>
        <w:numPr>
          <w:ilvl w:val="0"/>
          <w:numId w:val="45"/>
        </w:numPr>
        <w:spacing w:line="360" w:lineRule="auto"/>
        <w:rPr>
          <w:rFonts w:ascii="Arabic Typesetting" w:hAnsi="Arabic Typesetting" w:cs="Arabic Typesetting"/>
          <w:rtl/>
        </w:rPr>
      </w:pPr>
      <w:r w:rsidRPr="000C0242">
        <w:rPr>
          <w:rFonts w:ascii="Arabic Typesetting" w:hAnsi="Arabic Typesetting" w:cs="Arabic Typesetting"/>
          <w:sz w:val="36"/>
          <w:szCs w:val="36"/>
          <w:rtl/>
        </w:rPr>
        <w:t xml:space="preserve">قول الله تعالى { فَاعْتَزِلُواْ النِّسَاء </w:t>
      </w:r>
      <w:proofErr w:type="gramStart"/>
      <w:r w:rsidRPr="000C0242">
        <w:rPr>
          <w:rFonts w:ascii="Arabic Typesetting" w:hAnsi="Arabic Typesetting" w:cs="Arabic Typesetting"/>
          <w:sz w:val="36"/>
          <w:szCs w:val="36"/>
          <w:rtl/>
        </w:rPr>
        <w:t>فِي</w:t>
      </w:r>
      <w:proofErr w:type="gramEnd"/>
      <w:r w:rsidRPr="000C0242">
        <w:rPr>
          <w:rFonts w:ascii="Arabic Typesetting" w:hAnsi="Arabic Typesetting" w:cs="Arabic Typesetting"/>
          <w:sz w:val="36"/>
          <w:szCs w:val="36"/>
          <w:rtl/>
        </w:rPr>
        <w:t xml:space="preserve"> الْمَحِيضِ وَلاَ تَقْرَبُوهُنَّ حَتَّىَ يَطْهُرْنَ }البقرة222.  فالآية مطلقة لم تحدد وقتا لأقل الحيض وأكثره والرجوع في ذلك إلى العادة والعرف بين </w:t>
      </w:r>
      <w:proofErr w:type="gramStart"/>
      <w:r w:rsidRPr="000C0242">
        <w:rPr>
          <w:rFonts w:ascii="Arabic Typesetting" w:hAnsi="Arabic Typesetting" w:cs="Arabic Typesetting"/>
          <w:sz w:val="36"/>
          <w:szCs w:val="36"/>
          <w:rtl/>
        </w:rPr>
        <w:t>النساء ،</w:t>
      </w:r>
      <w:proofErr w:type="gramEnd"/>
      <w:r w:rsidRPr="000C0242">
        <w:rPr>
          <w:rFonts w:ascii="Arabic Typesetting" w:hAnsi="Arabic Typesetting" w:cs="Arabic Typesetting"/>
          <w:sz w:val="36"/>
          <w:szCs w:val="36"/>
          <w:rtl/>
        </w:rPr>
        <w:t xml:space="preserve"> وثبت من عادة النساء أن المرأة لا يزيد حيضها على خمسة عشر يوماً</w:t>
      </w:r>
      <w:r w:rsidRPr="000C0242">
        <w:rPr>
          <w:rFonts w:ascii="Arabic Typesetting" w:hAnsi="Arabic Typesetting" w:cs="Arabic Typesetting"/>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5"/>
      </w:r>
      <w:r w:rsidR="00003874" w:rsidRPr="00003874">
        <w:rPr>
          <w:rStyle w:val="af1"/>
          <w:rFonts w:ascii="Tahoma" w:hAnsi="Tahoma" w:cs="Traditional Arabic"/>
          <w:sz w:val="36"/>
          <w:szCs w:val="36"/>
          <w:rtl/>
        </w:rPr>
        <w:t>)</w:t>
      </w:r>
    </w:p>
    <w:p w:rsidR="001E465E" w:rsidRPr="008B70CA" w:rsidRDefault="001E465E" w:rsidP="008B70CA">
      <w:pPr>
        <w:pStyle w:val="afd"/>
        <w:numPr>
          <w:ilvl w:val="0"/>
          <w:numId w:val="45"/>
        </w:num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مَا رُوى </w:t>
      </w:r>
      <w:r w:rsidR="008B70CA">
        <w:rPr>
          <w:rFonts w:ascii="Arabic Typesetting" w:hAnsi="Arabic Typesetting" w:cs="Arabic Typesetting" w:hint="cs"/>
          <w:sz w:val="36"/>
          <w:szCs w:val="36"/>
          <w:rtl/>
        </w:rPr>
        <w:t xml:space="preserve">في الحديث </w:t>
      </w:r>
      <w:proofErr w:type="gramStart"/>
      <w:r w:rsidR="008B70CA">
        <w:rPr>
          <w:rFonts w:ascii="Arabic Typesetting" w:hAnsi="Arabic Typesetting" w:cs="Arabic Typesetting" w:hint="cs"/>
          <w:sz w:val="36"/>
          <w:szCs w:val="36"/>
          <w:rtl/>
        </w:rPr>
        <w:t>الصحيح :</w:t>
      </w:r>
      <w:proofErr w:type="gramEnd"/>
      <w:r w:rsidR="008B70CA">
        <w:rPr>
          <w:rFonts w:ascii="Arabic Typesetting" w:hAnsi="Arabic Typesetting" w:cs="Arabic Typesetting" w:hint="cs"/>
          <w:sz w:val="36"/>
          <w:szCs w:val="36"/>
          <w:rtl/>
        </w:rPr>
        <w:t xml:space="preserve"> (</w:t>
      </w:r>
      <w:r w:rsidR="008B70CA" w:rsidRPr="008B70CA">
        <w:rPr>
          <w:rFonts w:ascii="Arabic Typesetting" w:hAnsi="Arabic Typesetting" w:cs="Arabic Typesetting"/>
          <w:sz w:val="36"/>
          <w:szCs w:val="36"/>
          <w:rtl/>
        </w:rPr>
        <w:t xml:space="preserve"> مَا رَأَيْتُ مِنْ نَاقِصَاتِ عَقْلٍ وَدِينٍ أَذْهَبَ لِلُبِّ الرَّجُلِ الحَازِمِ مِنْ إِحْدَاكُنَّ» ، قُلْنَ: وَمَا نُقْصَانُ دِينِنَا وَعَقْلِنَا يَا رَسُولَ اللَّهِ؟ قَالَ: «أَلَيْسَ شَهَادَةُ المَرْأَةِ مِثْلَ نِصْفِ شَهَادَةِ الرَّجُلِ» قُلْنَ: بَلَى، قَالَ: «فَذَلِكِ مِنْ نُقْصَانِ عَقْلِهَا، أَلَيْسَ إِذَا حَاضَتْ لَمْ تُصَلِّ وَلَمْ تَصُمْ» قُلْنَ: بَلَى، قَالَ: «فَذَلِكِ مِنْ نُقْصَانِ دِينِهَا»</w:t>
      </w:r>
      <w:r w:rsidR="008B70CA" w:rsidRPr="008B70CA">
        <w:rPr>
          <w:rStyle w:val="af1"/>
          <w:rFonts w:ascii="Arabic Typesetting" w:hAnsi="Arabic Typesetting" w:cs="Arabic Typesetting"/>
          <w:sz w:val="36"/>
          <w:szCs w:val="36"/>
          <w:rtl/>
        </w:rPr>
        <w:t xml:space="preserve"> </w:t>
      </w:r>
      <w:r w:rsidR="008B70CA" w:rsidRPr="008B70CA">
        <w:rPr>
          <w:rStyle w:val="af1"/>
          <w:rFonts w:ascii="Tahoma" w:hAnsi="Tahoma" w:cs="Traditional Arabic"/>
          <w:sz w:val="36"/>
          <w:szCs w:val="36"/>
          <w:rtl/>
        </w:rPr>
        <w:t>(</w:t>
      </w:r>
      <w:r w:rsidR="008B70CA" w:rsidRPr="00003874">
        <w:rPr>
          <w:rStyle w:val="af1"/>
          <w:rFonts w:ascii="Tahoma" w:hAnsi="Tahoma" w:cs="Traditional Arabic"/>
          <w:sz w:val="36"/>
          <w:szCs w:val="36"/>
          <w:rtl/>
        </w:rPr>
        <w:footnoteReference w:id="86"/>
      </w:r>
      <w:r w:rsidR="008B70CA" w:rsidRPr="008B70CA">
        <w:rPr>
          <w:rStyle w:val="af1"/>
          <w:rFonts w:ascii="Tahoma" w:hAnsi="Tahoma" w:cs="Traditional Arabic"/>
          <w:sz w:val="36"/>
          <w:szCs w:val="36"/>
          <w:rtl/>
        </w:rPr>
        <w:t>)</w:t>
      </w:r>
      <w:r w:rsidR="009F302B" w:rsidRPr="008B70CA">
        <w:rPr>
          <w:rFonts w:ascii="Arabic Typesetting" w:hAnsi="Arabic Typesetting" w:cs="Arabic Typesetting" w:hint="cs"/>
          <w:sz w:val="36"/>
          <w:szCs w:val="36"/>
          <w:rtl/>
        </w:rPr>
        <w:t xml:space="preserve">  </w:t>
      </w:r>
      <w:r w:rsidRPr="008B70CA">
        <w:rPr>
          <w:rFonts w:ascii="Arabic Typesetting" w:hAnsi="Arabic Typesetting" w:cs="Arabic Typesetting"/>
          <w:sz w:val="36"/>
          <w:szCs w:val="36"/>
          <w:rtl/>
        </w:rPr>
        <w:t>وَمَعْلُومٌ أَنَّهَا لَا تَصِيرُ مَوْصُوفَةً بِهَذِهِ الصِّفَةِ إِلَّا أَنْ يَكُونَ نِصْفُ كُلِّ شَهْرٍ حَيْضًا فَدَلَّ عَلَى أَنَّ أَكْثَرَهُ خَمْسَةَ عَشَرَ يَوْمًا .</w:t>
      </w:r>
    </w:p>
    <w:p w:rsidR="001E465E" w:rsidRPr="000C0242" w:rsidRDefault="001E465E"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واعترض على هذا :</w:t>
      </w:r>
    </w:p>
    <w:p w:rsidR="001E465E" w:rsidRPr="000C0242" w:rsidRDefault="001E465E"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فقالوا : بانه لَيْسَ الْمُرَادُ مِنْ الشَّطْرِ الْمَذْكُورِ النِّصْفَ لِأَنَّا نَعْلَمُ قَطْعًا أَنَّهَا لَا تَقْعُدُ نِصْفَ عُمْرِهَا لَا تَرَى أَنَّهَا لَا تَقْعُدُ حَالَ صِغَرِهَا، وَإِيَاسِهَا، وَكَذَا زَمَانُ الطُّهْرَ يَزِيدُ عَلَى زَمَانِ الْحَيْضِ عَادَةً فَكَانَ الْمُرَادُ مَا يُقَرِّبُ مِنْ النِّصْفِ، وَهُوَ عَشْرَةٌ، وَكَذَا لَيْسَ مِنْ ضَرُورَةِ انْقِسَامِ الشَّهْرِ عَلَى الطُّهْرِ، وَالْحَيْضِ أَنْ تَكُونَ مُنَاصَفَةً إذْ قَدْ تَكُونُ الْقِسْمَةُ مُثَالَثَةً فَيَكُونُ ثُلُثُ الشَّهْرِ لِلْحَيْضِ، وَثُلُثَاهُ لِلطُّهْرِ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7"/>
      </w:r>
      <w:r w:rsidR="00003874" w:rsidRPr="00003874">
        <w:rPr>
          <w:rStyle w:val="af1"/>
          <w:rFonts w:ascii="Tahoma" w:hAnsi="Tahoma" w:cs="Traditional Arabic"/>
          <w:sz w:val="36"/>
          <w:szCs w:val="36"/>
          <w:rtl/>
        </w:rPr>
        <w:t>)</w:t>
      </w:r>
    </w:p>
    <w:p w:rsidR="00DF1530" w:rsidRPr="000C0242" w:rsidRDefault="000A69BF" w:rsidP="00003874">
      <w:pPr>
        <w:pStyle w:val="afd"/>
        <w:numPr>
          <w:ilvl w:val="0"/>
          <w:numId w:val="45"/>
        </w:numPr>
        <w:spacing w:line="360" w:lineRule="auto"/>
        <w:rPr>
          <w:rFonts w:ascii="Arabic Typesetting" w:hAnsi="Arabic Typesetting" w:cs="Arabic Typesetting"/>
          <w:rtl/>
        </w:rPr>
      </w:pPr>
      <w:r w:rsidRPr="000C0242">
        <w:rPr>
          <w:rFonts w:ascii="Arabic Typesetting" w:hAnsi="Arabic Typesetting" w:cs="Arabic Typesetting"/>
          <w:sz w:val="36"/>
          <w:szCs w:val="36"/>
          <w:rtl/>
        </w:rPr>
        <w:t>ما رُوِيَ عَنْ عَلِيِّ بْنِ أَبِي طَالِبٍ رَضِيَ اللَّهُ عَنْهُ أَنَّهُ قَالَ: ( مَا زَادَ عَلَى خَمْسَةَ عَشَرَ يَوْمًا فَ</w:t>
      </w:r>
      <w:r w:rsidR="00B056D4" w:rsidRPr="000C0242">
        <w:rPr>
          <w:rFonts w:ascii="Arabic Typesetting" w:hAnsi="Arabic Typesetting" w:cs="Arabic Typesetting"/>
          <w:sz w:val="36"/>
          <w:szCs w:val="36"/>
          <w:rtl/>
        </w:rPr>
        <w:t xml:space="preserve">هُوَ </w:t>
      </w:r>
      <w:r w:rsidRPr="000C0242">
        <w:rPr>
          <w:rFonts w:ascii="Arabic Typesetting" w:hAnsi="Arabic Typesetting" w:cs="Arabic Typesetting"/>
          <w:sz w:val="36"/>
          <w:szCs w:val="36"/>
          <w:rtl/>
        </w:rPr>
        <w:t xml:space="preserve">استحاضةٌ، وَأَقَلُّ الْحَيْضِ يَوْمٌ وَلَيْلَةٌ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8"/>
      </w:r>
      <w:r w:rsidR="00003874" w:rsidRPr="00003874">
        <w:rPr>
          <w:rStyle w:val="af1"/>
          <w:rFonts w:ascii="Tahoma" w:hAnsi="Tahoma" w:cs="Traditional Arabic"/>
          <w:sz w:val="36"/>
          <w:szCs w:val="36"/>
          <w:rtl/>
        </w:rPr>
        <w:t>)</w:t>
      </w:r>
      <w:r w:rsidRPr="000C0242">
        <w:rPr>
          <w:rFonts w:ascii="Arabic Typesetting" w:hAnsi="Arabic Typesetting" w:cs="Arabic Typesetting"/>
          <w:sz w:val="36"/>
          <w:szCs w:val="36"/>
          <w:rtl/>
        </w:rPr>
        <w:t xml:space="preserve"> .</w:t>
      </w:r>
      <w:r w:rsidR="00DF1530" w:rsidRPr="000C0242">
        <w:rPr>
          <w:rFonts w:ascii="Arabic Typesetting" w:hAnsi="Arabic Typesetting" w:cs="Arabic Typesetting"/>
          <w:sz w:val="36"/>
          <w:szCs w:val="36"/>
          <w:rtl/>
        </w:rPr>
        <w:t xml:space="preserve"> </w:t>
      </w:r>
    </w:p>
    <w:p w:rsidR="00DF1530" w:rsidRPr="000C0242" w:rsidRDefault="00DF1530" w:rsidP="00003874">
      <w:pPr>
        <w:pStyle w:val="afd"/>
        <w:numPr>
          <w:ilvl w:val="0"/>
          <w:numId w:val="45"/>
        </w:num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و</w:t>
      </w:r>
      <w:r w:rsidR="00EB2F76" w:rsidRPr="000C0242">
        <w:rPr>
          <w:rFonts w:ascii="Arabic Typesetting" w:hAnsi="Arabic Typesetting" w:cs="Arabic Typesetting"/>
          <w:sz w:val="36"/>
          <w:szCs w:val="36"/>
          <w:rtl/>
        </w:rPr>
        <w:t xml:space="preserve">بأنه </w:t>
      </w:r>
      <w:r w:rsidRPr="000C0242">
        <w:rPr>
          <w:rFonts w:ascii="Arabic Typesetting" w:hAnsi="Arabic Typesetting" w:cs="Arabic Typesetting"/>
          <w:sz w:val="36"/>
          <w:szCs w:val="36"/>
          <w:rtl/>
        </w:rPr>
        <w:t xml:space="preserve">قد أجمع على ذلك كثير من </w:t>
      </w:r>
      <w:proofErr w:type="gramStart"/>
      <w:r w:rsidRPr="000C0242">
        <w:rPr>
          <w:rFonts w:ascii="Arabic Typesetting" w:hAnsi="Arabic Typesetting" w:cs="Arabic Typesetting"/>
          <w:sz w:val="36"/>
          <w:szCs w:val="36"/>
          <w:rtl/>
        </w:rPr>
        <w:t>التابعين</w:t>
      </w:r>
      <w:r w:rsidR="0041397C"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89"/>
      </w:r>
      <w:r w:rsidR="00003874" w:rsidRPr="00003874">
        <w:rPr>
          <w:rStyle w:val="af1"/>
          <w:rFonts w:ascii="Tahoma" w:hAnsi="Tahoma" w:cs="Traditional Arabic"/>
          <w:sz w:val="36"/>
          <w:szCs w:val="36"/>
          <w:rtl/>
        </w:rPr>
        <w:t>)</w:t>
      </w:r>
      <w:r w:rsidR="0041397C" w:rsidRPr="000C0242">
        <w:rPr>
          <w:rFonts w:ascii="Arabic Typesetting" w:hAnsi="Arabic Typesetting" w:cs="Arabic Typesetting"/>
          <w:sz w:val="36"/>
          <w:szCs w:val="36"/>
          <w:rtl/>
        </w:rPr>
        <w:t xml:space="preserve"> </w:t>
      </w:r>
      <w:r w:rsidRPr="000C0242">
        <w:rPr>
          <w:rFonts w:ascii="Arabic Typesetting" w:hAnsi="Arabic Typesetting" w:cs="Arabic Typesetting"/>
          <w:sz w:val="36"/>
          <w:szCs w:val="36"/>
          <w:rtl/>
        </w:rPr>
        <w:t>.</w:t>
      </w:r>
      <w:proofErr w:type="gramEnd"/>
    </w:p>
    <w:p w:rsidR="00EB2F76" w:rsidRPr="000C0242" w:rsidRDefault="00053C75" w:rsidP="00003874">
      <w:pPr>
        <w:pStyle w:val="afd"/>
        <w:numPr>
          <w:ilvl w:val="0"/>
          <w:numId w:val="45"/>
        </w:numPr>
        <w:spacing w:line="360" w:lineRule="auto"/>
        <w:jc w:val="lowKashida"/>
        <w:rPr>
          <w:rFonts w:ascii="Arabic Typesetting" w:hAnsi="Arabic Typesetting" w:cs="Arabic Typesetting"/>
          <w:sz w:val="36"/>
          <w:szCs w:val="36"/>
        </w:rPr>
      </w:pPr>
      <w:r w:rsidRPr="000C0242">
        <w:rPr>
          <w:rFonts w:ascii="Arabic Typesetting" w:hAnsi="Arabic Typesetting" w:cs="Arabic Typesetting"/>
          <w:sz w:val="36"/>
          <w:szCs w:val="36"/>
          <w:rtl/>
        </w:rPr>
        <w:t xml:space="preserve">وَلِأَنَّهُ دَمٌ يُسْقِطُ فَرْضَ </w:t>
      </w:r>
      <w:proofErr w:type="gramStart"/>
      <w:r w:rsidRPr="000C0242">
        <w:rPr>
          <w:rFonts w:ascii="Arabic Typesetting" w:hAnsi="Arabic Typesetting" w:cs="Arabic Typesetting"/>
          <w:sz w:val="36"/>
          <w:szCs w:val="36"/>
          <w:rtl/>
        </w:rPr>
        <w:t>الصَّلَاةِ</w:t>
      </w:r>
      <w:r w:rsidR="00B056D4" w:rsidRPr="000C0242">
        <w:rPr>
          <w:rFonts w:ascii="Arabic Typesetting" w:hAnsi="Arabic Typesetting" w:cs="Arabic Typesetting"/>
          <w:sz w:val="36"/>
          <w:szCs w:val="36"/>
          <w:rtl/>
        </w:rPr>
        <w:t xml:space="preserve"> </w:t>
      </w:r>
      <w:r w:rsidRPr="000C0242">
        <w:rPr>
          <w:rFonts w:ascii="Arabic Typesetting" w:hAnsi="Arabic Typesetting" w:cs="Arabic Typesetting"/>
          <w:sz w:val="36"/>
          <w:szCs w:val="36"/>
          <w:rtl/>
        </w:rPr>
        <w:t>،</w:t>
      </w:r>
      <w:proofErr w:type="gramEnd"/>
      <w:r w:rsidRPr="000C0242">
        <w:rPr>
          <w:rFonts w:ascii="Arabic Typesetting" w:hAnsi="Arabic Typesetting" w:cs="Arabic Typesetting"/>
          <w:sz w:val="36"/>
          <w:szCs w:val="36"/>
          <w:rtl/>
        </w:rPr>
        <w:t xml:space="preserve"> فَجَازَ أَنْ يَبْلُغَ خَمْسَ</w:t>
      </w:r>
      <w:r w:rsidR="00EB2F76" w:rsidRPr="000C0242">
        <w:rPr>
          <w:rFonts w:ascii="Arabic Typesetting" w:hAnsi="Arabic Typesetting" w:cs="Arabic Typesetting"/>
          <w:sz w:val="36"/>
          <w:szCs w:val="36"/>
          <w:rtl/>
        </w:rPr>
        <w:t>ةَ عَشَرَ يَوْمًا، كَالنِّفَاسِ .</w:t>
      </w:r>
    </w:p>
    <w:p w:rsidR="00053C75" w:rsidRPr="000C0242" w:rsidRDefault="00053C75" w:rsidP="00003874">
      <w:pPr>
        <w:pStyle w:val="afd"/>
        <w:numPr>
          <w:ilvl w:val="0"/>
          <w:numId w:val="45"/>
        </w:num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 وَلِأَنَّهُ </w:t>
      </w:r>
      <w:proofErr w:type="gramStart"/>
      <w:r w:rsidRPr="000C0242">
        <w:rPr>
          <w:rFonts w:ascii="Arabic Typesetting" w:hAnsi="Arabic Typesetting" w:cs="Arabic Typesetting"/>
          <w:sz w:val="36"/>
          <w:szCs w:val="36"/>
          <w:rtl/>
        </w:rPr>
        <w:t>دَمٌ</w:t>
      </w:r>
      <w:proofErr w:type="gramEnd"/>
      <w:r w:rsidRPr="000C0242">
        <w:rPr>
          <w:rFonts w:ascii="Arabic Typesetting" w:hAnsi="Arabic Typesetting" w:cs="Arabic Typesetting"/>
          <w:sz w:val="36"/>
          <w:szCs w:val="36"/>
          <w:rtl/>
        </w:rPr>
        <w:t xml:space="preserve"> يُرْخِيهِ الرَّحِمُ جَرَتْ بِهِ عَادَةٌ صَحِيحَةٌ، فَجَازَ أَنْ يَكُونَ خَمْسَةَ عَشَرَ يَوْمًا، كَالطُّهْرِ</w:t>
      </w:r>
      <w:r w:rsidR="003C4ED5"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0"/>
      </w:r>
      <w:r w:rsidR="00003874" w:rsidRPr="00003874">
        <w:rPr>
          <w:rStyle w:val="af1"/>
          <w:rFonts w:ascii="Tahoma" w:hAnsi="Tahoma" w:cs="Traditional Arabic"/>
          <w:sz w:val="36"/>
          <w:szCs w:val="36"/>
          <w:rtl/>
        </w:rPr>
        <w:t>)</w:t>
      </w:r>
    </w:p>
    <w:p w:rsidR="00305A47" w:rsidRPr="000C0242" w:rsidRDefault="00FD2CAB" w:rsidP="00003874">
      <w:pPr>
        <w:pStyle w:val="afd"/>
        <w:numPr>
          <w:ilvl w:val="0"/>
          <w:numId w:val="45"/>
        </w:numPr>
        <w:spacing w:line="360" w:lineRule="auto"/>
        <w:jc w:val="lowKashida"/>
        <w:rPr>
          <w:rFonts w:ascii="Arabic Typesetting" w:hAnsi="Arabic Typesetting" w:cs="Arabic Typesetting"/>
          <w:sz w:val="36"/>
          <w:szCs w:val="36"/>
          <w:rtl/>
        </w:rPr>
      </w:pPr>
      <w:proofErr w:type="gramStart"/>
      <w:r w:rsidRPr="000C0242">
        <w:rPr>
          <w:rFonts w:ascii="Arabic Typesetting" w:hAnsi="Arabic Typesetting" w:cs="Arabic Typesetting"/>
          <w:sz w:val="36"/>
          <w:szCs w:val="36"/>
          <w:rtl/>
        </w:rPr>
        <w:t>ولأنَّ</w:t>
      </w:r>
      <w:proofErr w:type="gramEnd"/>
      <w:r w:rsidRPr="000C0242">
        <w:rPr>
          <w:rFonts w:ascii="Arabic Typesetting" w:hAnsi="Arabic Typesetting" w:cs="Arabic Typesetting"/>
          <w:sz w:val="36"/>
          <w:szCs w:val="36"/>
          <w:rtl/>
        </w:rPr>
        <w:t xml:space="preserve"> ما زاد على هذه المدَّة فقد استغرق أكثر الشهر، ولا يمكن أن يكون زمن الطُّهر أقلَّ من زمن الحيض</w:t>
      </w:r>
      <w:r w:rsidR="007A558E"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1"/>
      </w:r>
      <w:r w:rsidR="00003874" w:rsidRPr="00003874">
        <w:rPr>
          <w:rStyle w:val="af1"/>
          <w:rFonts w:ascii="Tahoma" w:hAnsi="Tahoma" w:cs="Traditional Arabic"/>
          <w:sz w:val="36"/>
          <w:szCs w:val="36"/>
          <w:rtl/>
        </w:rPr>
        <w:t>)</w:t>
      </w:r>
    </w:p>
    <w:p w:rsidR="00DF1530" w:rsidRPr="000C0242" w:rsidRDefault="00BD120E" w:rsidP="00003874">
      <w:pPr>
        <w:spacing w:before="100" w:beforeAutospacing="1" w:after="100" w:afterAutospacing="1" w:line="360" w:lineRule="auto"/>
        <w:ind w:left="576" w:right="576"/>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القول </w:t>
      </w:r>
      <w:proofErr w:type="gramStart"/>
      <w:r w:rsidRPr="000C0242">
        <w:rPr>
          <w:rFonts w:ascii="Arabic Typesetting" w:hAnsi="Arabic Typesetting" w:cs="Arabic Typesetting"/>
          <w:sz w:val="36"/>
          <w:szCs w:val="36"/>
          <w:rtl/>
        </w:rPr>
        <w:t>الثالث :</w:t>
      </w:r>
      <w:proofErr w:type="gramEnd"/>
    </w:p>
    <w:p w:rsidR="00BD120E" w:rsidRPr="000C0242" w:rsidRDefault="00BD120E"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sz w:val="36"/>
          <w:szCs w:val="36"/>
          <w:rtl/>
        </w:rPr>
        <w:t>أن أكثره ثلاثة عشر يوماً</w:t>
      </w:r>
      <w:r w:rsidRPr="000C0242">
        <w:rPr>
          <w:rFonts w:ascii="Arabic Typesetting" w:hAnsi="Arabic Typesetting" w:cs="Arabic Typesetting"/>
          <w:color w:val="000000" w:themeColor="text1"/>
          <w:sz w:val="36"/>
          <w:szCs w:val="36"/>
          <w:rtl/>
        </w:rPr>
        <w:t xml:space="preserve"> </w:t>
      </w:r>
      <w:r w:rsidR="00685195" w:rsidRPr="000C0242">
        <w:rPr>
          <w:rFonts w:ascii="Arabic Typesetting" w:hAnsi="Arabic Typesetting" w:cs="Arabic Typesetting"/>
          <w:color w:val="000000" w:themeColor="text1"/>
          <w:sz w:val="36"/>
          <w:szCs w:val="36"/>
          <w:rtl/>
        </w:rPr>
        <w:t>وهو قول</w:t>
      </w:r>
      <w:r w:rsidRPr="000C0242">
        <w:rPr>
          <w:rFonts w:ascii="Arabic Typesetting" w:hAnsi="Arabic Typesetting" w:cs="Arabic Typesetting"/>
          <w:color w:val="000000" w:themeColor="text1"/>
          <w:sz w:val="36"/>
          <w:szCs w:val="36"/>
          <w:rtl/>
        </w:rPr>
        <w:t xml:space="preserve"> </w:t>
      </w:r>
      <w:r w:rsidR="00317554" w:rsidRPr="000C0242">
        <w:rPr>
          <w:rFonts w:ascii="Arabic Typesetting" w:hAnsi="Arabic Typesetting" w:cs="Arabic Typesetting"/>
          <w:sz w:val="36"/>
          <w:szCs w:val="36"/>
          <w:rtl/>
        </w:rPr>
        <w:t>ل</w:t>
      </w:r>
      <w:r w:rsidR="00685195" w:rsidRPr="000C0242">
        <w:rPr>
          <w:rFonts w:ascii="Arabic Typesetting" w:hAnsi="Arabic Typesetting" w:cs="Arabic Typesetting"/>
          <w:sz w:val="36"/>
          <w:szCs w:val="36"/>
          <w:rtl/>
        </w:rPr>
        <w:t>سَعِيدِ بْنِ جُبَيْرٍ</w:t>
      </w:r>
      <w:r w:rsidR="00685195" w:rsidRPr="000C0242">
        <w:rPr>
          <w:rStyle w:val="af1"/>
          <w:rFonts w:ascii="Arabic Typesetting" w:hAnsi="Arabic Typesetting" w:cs="Arabic Typesetting"/>
          <w:sz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2"/>
      </w:r>
      <w:r w:rsidR="00003874" w:rsidRPr="00003874">
        <w:rPr>
          <w:rStyle w:val="af1"/>
          <w:rFonts w:ascii="Tahoma" w:hAnsi="Tahoma" w:cs="Traditional Arabic"/>
          <w:sz w:val="36"/>
          <w:szCs w:val="36"/>
          <w:rtl/>
        </w:rPr>
        <w:t>)</w:t>
      </w:r>
      <w:r w:rsidRPr="000C0242">
        <w:rPr>
          <w:rFonts w:ascii="Arabic Typesetting" w:hAnsi="Arabic Typesetting" w:cs="Arabic Typesetting"/>
          <w:sz w:val="36"/>
          <w:szCs w:val="36"/>
          <w:rtl/>
        </w:rPr>
        <w:t xml:space="preserve"> </w:t>
      </w:r>
    </w:p>
    <w:p w:rsidR="00BD120E" w:rsidRPr="000C0242" w:rsidRDefault="00BD120E"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 xml:space="preserve">القول </w:t>
      </w:r>
      <w:proofErr w:type="gramStart"/>
      <w:r w:rsidRPr="000C0242">
        <w:rPr>
          <w:rFonts w:ascii="Arabic Typesetting" w:hAnsi="Arabic Typesetting" w:cs="Arabic Typesetting"/>
          <w:color w:val="000000" w:themeColor="text1"/>
          <w:sz w:val="36"/>
          <w:szCs w:val="36"/>
          <w:rtl/>
        </w:rPr>
        <w:t>الرابع :</w:t>
      </w:r>
      <w:proofErr w:type="gramEnd"/>
    </w:p>
    <w:p w:rsidR="00BD120E" w:rsidRPr="000C0242" w:rsidRDefault="00BD120E"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 xml:space="preserve">أن أكثره سبعة عشر </w:t>
      </w:r>
      <w:proofErr w:type="gramStart"/>
      <w:r w:rsidRPr="000C0242">
        <w:rPr>
          <w:rFonts w:ascii="Arabic Typesetting" w:hAnsi="Arabic Typesetting" w:cs="Arabic Typesetting"/>
          <w:color w:val="000000" w:themeColor="text1"/>
          <w:sz w:val="36"/>
          <w:szCs w:val="36"/>
          <w:rtl/>
        </w:rPr>
        <w:t xml:space="preserve">يوماً  </w:t>
      </w:r>
      <w:r w:rsidR="000C5466" w:rsidRPr="000C0242">
        <w:rPr>
          <w:rFonts w:ascii="Arabic Typesetting" w:hAnsi="Arabic Typesetting" w:cs="Arabic Typesetting"/>
          <w:color w:val="000000" w:themeColor="text1"/>
          <w:sz w:val="36"/>
          <w:szCs w:val="36"/>
          <w:rtl/>
        </w:rPr>
        <w:t>وهي</w:t>
      </w:r>
      <w:proofErr w:type="gramEnd"/>
      <w:r w:rsidR="000C5466" w:rsidRPr="000C0242">
        <w:rPr>
          <w:rFonts w:ascii="Arabic Typesetting" w:hAnsi="Arabic Typesetting" w:cs="Arabic Typesetting"/>
          <w:color w:val="000000" w:themeColor="text1"/>
          <w:sz w:val="36"/>
          <w:szCs w:val="36"/>
          <w:rtl/>
        </w:rPr>
        <w:t xml:space="preserve"> </w:t>
      </w:r>
      <w:r w:rsidRPr="000C0242">
        <w:rPr>
          <w:rFonts w:ascii="Arabic Typesetting" w:hAnsi="Arabic Typesetting" w:cs="Arabic Typesetting"/>
          <w:color w:val="000000" w:themeColor="text1"/>
          <w:sz w:val="36"/>
          <w:szCs w:val="36"/>
          <w:rtl/>
        </w:rPr>
        <w:t xml:space="preserve">رواية عن مالك </w:t>
      </w:r>
      <w:r w:rsidR="00FD2CAB" w:rsidRPr="000C0242">
        <w:rPr>
          <w:rFonts w:ascii="Arabic Typesetting" w:hAnsi="Arabic Typesetting" w:cs="Arabic Typesetting"/>
          <w:color w:val="000000" w:themeColor="text1"/>
          <w:sz w:val="36"/>
          <w:szCs w:val="36"/>
          <w:rtl/>
        </w:rPr>
        <w:t xml:space="preserve">، </w:t>
      </w:r>
      <w:r w:rsidR="00D01EEA" w:rsidRPr="000C0242">
        <w:rPr>
          <w:rFonts w:ascii="Arabic Typesetting" w:hAnsi="Arabic Typesetting" w:cs="Arabic Typesetting"/>
          <w:sz w:val="36"/>
          <w:szCs w:val="36"/>
          <w:rtl/>
        </w:rPr>
        <w:t xml:space="preserve"> وقول عند الحنابلة</w:t>
      </w:r>
      <w:r w:rsidR="00FE7ACF" w:rsidRPr="000C0242">
        <w:rPr>
          <w:rFonts w:ascii="Arabic Typesetting" w:hAnsi="Arabic Typesetting" w:cs="Arabic Typesetting"/>
          <w:sz w:val="36"/>
          <w:szCs w:val="36"/>
          <w:rtl/>
        </w:rPr>
        <w:t xml:space="preserve"> قاله أبو بكر وغيره</w:t>
      </w:r>
      <w:r w:rsidR="00D01EEA" w:rsidRPr="000C0242">
        <w:rPr>
          <w:rFonts w:ascii="Arabic Typesetting" w:hAnsi="Arabic Typesetting" w:cs="Arabic Typesetting"/>
          <w:sz w:val="36"/>
          <w:szCs w:val="36"/>
          <w:rtl/>
        </w:rPr>
        <w:t xml:space="preserve"> </w:t>
      </w:r>
      <w:r w:rsidR="00053C75" w:rsidRPr="000C0242">
        <w:rPr>
          <w:rStyle w:val="af1"/>
          <w:rFonts w:ascii="Arabic Typesetting" w:hAnsi="Arabic Typesetting" w:cs="Arabic Typesetting"/>
          <w:sz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3"/>
      </w:r>
      <w:r w:rsidR="00003874" w:rsidRPr="00003874">
        <w:rPr>
          <w:rStyle w:val="af1"/>
          <w:rFonts w:ascii="Tahoma" w:hAnsi="Tahoma" w:cs="Traditional Arabic"/>
          <w:sz w:val="36"/>
          <w:szCs w:val="36"/>
          <w:rtl/>
        </w:rPr>
        <w:t>)</w:t>
      </w:r>
      <w:r w:rsidR="00685195" w:rsidRPr="000C0242">
        <w:rPr>
          <w:rFonts w:ascii="Arabic Typesetting" w:hAnsi="Arabic Typesetting" w:cs="Arabic Typesetting"/>
          <w:color w:val="000000" w:themeColor="text1"/>
          <w:sz w:val="36"/>
          <w:szCs w:val="36"/>
          <w:rtl/>
        </w:rPr>
        <w:t xml:space="preserve"> </w:t>
      </w:r>
    </w:p>
    <w:p w:rsidR="000C5466" w:rsidRPr="000C0242" w:rsidRDefault="000C5466"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roofErr w:type="gramStart"/>
      <w:r w:rsidRPr="000C0242">
        <w:rPr>
          <w:rFonts w:ascii="Arabic Typesetting" w:hAnsi="Arabic Typesetting" w:cs="Arabic Typesetting"/>
          <w:color w:val="000000" w:themeColor="text1"/>
          <w:sz w:val="36"/>
          <w:szCs w:val="36"/>
          <w:rtl/>
        </w:rPr>
        <w:t>الدليل :</w:t>
      </w:r>
      <w:proofErr w:type="gramEnd"/>
      <w:r w:rsidRPr="000C0242">
        <w:rPr>
          <w:rFonts w:ascii="Arabic Typesetting" w:hAnsi="Arabic Typesetting" w:cs="Arabic Typesetting"/>
          <w:color w:val="000000" w:themeColor="text1"/>
          <w:sz w:val="36"/>
          <w:szCs w:val="36"/>
          <w:rtl/>
        </w:rPr>
        <w:t xml:space="preserve"> </w:t>
      </w:r>
    </w:p>
    <w:p w:rsidR="000C5466" w:rsidRPr="000C0242" w:rsidRDefault="000C5466"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roofErr w:type="gramStart"/>
      <w:r w:rsidRPr="000C0242">
        <w:rPr>
          <w:rFonts w:ascii="Arabic Typesetting" w:hAnsi="Arabic Typesetting" w:cs="Arabic Typesetting"/>
          <w:color w:val="000000" w:themeColor="text1"/>
          <w:sz w:val="36"/>
          <w:szCs w:val="36"/>
          <w:rtl/>
        </w:rPr>
        <w:t>لِمَا</w:t>
      </w:r>
      <w:proofErr w:type="gramEnd"/>
      <w:r w:rsidRPr="000C0242">
        <w:rPr>
          <w:rFonts w:ascii="Arabic Typesetting" w:hAnsi="Arabic Typesetting" w:cs="Arabic Typesetting"/>
          <w:color w:val="000000" w:themeColor="text1"/>
          <w:sz w:val="36"/>
          <w:szCs w:val="36"/>
          <w:rtl/>
        </w:rPr>
        <w:t xml:space="preserve"> ذَكَرَهُ عَبْدُ الرَّحْمَنِ بْنُ مَهْدِيٍّ قَالَ: " أَخْبَرَتْنِي امْرَأَةٌ ثِقَةٌ مِنْ جِيرَانِي أَنَّهَا تَحِيضُ سَبْعَةَ عَشَرَ "</w:t>
      </w:r>
    </w:p>
    <w:p w:rsidR="00053C75" w:rsidRPr="000C0242" w:rsidRDefault="00BD120E"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color w:val="000000" w:themeColor="text1"/>
          <w:sz w:val="36"/>
          <w:szCs w:val="36"/>
          <w:rtl/>
        </w:rPr>
        <w:t xml:space="preserve">القول </w:t>
      </w:r>
      <w:proofErr w:type="gramStart"/>
      <w:r w:rsidRPr="000C0242">
        <w:rPr>
          <w:rFonts w:ascii="Arabic Typesetting" w:hAnsi="Arabic Typesetting" w:cs="Arabic Typesetting"/>
          <w:color w:val="000000" w:themeColor="text1"/>
          <w:sz w:val="36"/>
          <w:szCs w:val="36"/>
          <w:rtl/>
        </w:rPr>
        <w:t>الخامس :</w:t>
      </w:r>
      <w:proofErr w:type="gramEnd"/>
      <w:r w:rsidRPr="000C0242">
        <w:rPr>
          <w:rFonts w:ascii="Arabic Typesetting" w:hAnsi="Arabic Typesetting" w:cs="Arabic Typesetting"/>
          <w:color w:val="000000" w:themeColor="text1"/>
          <w:sz w:val="36"/>
          <w:szCs w:val="36"/>
          <w:rtl/>
        </w:rPr>
        <w:t xml:space="preserve"> أن أكثره عشرة أيام وهو قول أبي حنيفة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94"/>
      </w:r>
      <w:r w:rsidR="00003874" w:rsidRPr="00003874">
        <w:rPr>
          <w:rStyle w:val="af1"/>
          <w:rFonts w:ascii="Tahoma" w:hAnsi="Tahoma" w:cs="Traditional Arabic"/>
          <w:sz w:val="36"/>
          <w:szCs w:val="36"/>
          <w:rtl/>
        </w:rPr>
        <w:t>)</w:t>
      </w:r>
      <w:r w:rsidR="00053C75" w:rsidRPr="000C0242">
        <w:rPr>
          <w:rFonts w:ascii="Arabic Typesetting" w:hAnsi="Arabic Typesetting" w:cs="Arabic Typesetting"/>
          <w:sz w:val="36"/>
          <w:szCs w:val="36"/>
          <w:rtl/>
        </w:rPr>
        <w:t xml:space="preserve"> </w:t>
      </w:r>
    </w:p>
    <w:p w:rsidR="00317554" w:rsidRPr="000C0242" w:rsidRDefault="00317554" w:rsidP="00003874">
      <w:pPr>
        <w:spacing w:line="360" w:lineRule="auto"/>
        <w:jc w:val="lowKashida"/>
        <w:rPr>
          <w:rFonts w:ascii="Arabic Typesetting" w:hAnsi="Arabic Typesetting" w:cs="Arabic Typesetting"/>
          <w:sz w:val="36"/>
          <w:szCs w:val="36"/>
          <w:rtl/>
        </w:rPr>
      </w:pPr>
      <w:proofErr w:type="gramStart"/>
      <w:r w:rsidRPr="000C0242">
        <w:rPr>
          <w:rFonts w:ascii="Arabic Typesetting" w:hAnsi="Arabic Typesetting" w:cs="Arabic Typesetting"/>
          <w:sz w:val="36"/>
          <w:szCs w:val="36"/>
          <w:rtl/>
        </w:rPr>
        <w:t>الأدلة :</w:t>
      </w:r>
      <w:proofErr w:type="gramEnd"/>
    </w:p>
    <w:p w:rsidR="00317554" w:rsidRPr="000C0242" w:rsidRDefault="00053C75" w:rsidP="00003874">
      <w:pPr>
        <w:pStyle w:val="afd"/>
        <w:numPr>
          <w:ilvl w:val="0"/>
          <w:numId w:val="45"/>
        </w:numPr>
        <w:spacing w:line="360" w:lineRule="auto"/>
        <w:jc w:val="lowKashida"/>
        <w:rPr>
          <w:rFonts w:ascii="Arabic Typesetting" w:hAnsi="Arabic Typesetting" w:cs="Arabic Typesetting"/>
          <w:sz w:val="36"/>
          <w:szCs w:val="36"/>
        </w:rPr>
      </w:pPr>
      <w:r w:rsidRPr="000C0242">
        <w:rPr>
          <w:rFonts w:ascii="Arabic Typesetting" w:hAnsi="Arabic Typesetting" w:cs="Arabic Typesetting"/>
          <w:sz w:val="36"/>
          <w:szCs w:val="36"/>
          <w:rtl/>
        </w:rPr>
        <w:t xml:space="preserve">اسْتَدَلَّ أبو حنيفة بِحَدِيثِ أَبِي أُمَامَةَ أَنَّ النَّبِيَّ - صَلَّى اللَّهُ عَلَيْهِ وَسَلَّم َ - قَالَ: " وَأَكْثَرُ الْحَيْضِ عشرٌ " </w:t>
      </w:r>
      <w:r w:rsidR="00E844C3" w:rsidRPr="00E844C3">
        <w:rPr>
          <w:rStyle w:val="af1"/>
        </w:rPr>
        <w:t>(</w:t>
      </w:r>
      <w:r w:rsidR="00E844C3">
        <w:rPr>
          <w:rStyle w:val="af1"/>
        </w:rPr>
        <w:footnoteReference w:id="95"/>
      </w:r>
      <w:r w:rsidR="00E844C3" w:rsidRPr="00E844C3">
        <w:rPr>
          <w:rStyle w:val="af1"/>
        </w:rPr>
        <w:t>)</w:t>
      </w:r>
    </w:p>
    <w:p w:rsidR="00053C75" w:rsidRPr="000C0242" w:rsidRDefault="00053C75" w:rsidP="00003874">
      <w:pPr>
        <w:pStyle w:val="afd"/>
        <w:numPr>
          <w:ilvl w:val="0"/>
          <w:numId w:val="45"/>
        </w:numPr>
        <w:spacing w:line="360" w:lineRule="auto"/>
        <w:jc w:val="lowKashida"/>
        <w:rPr>
          <w:rFonts w:ascii="Arabic Typesetting" w:hAnsi="Arabic Typesetting" w:cs="Arabic Typesetting"/>
          <w:sz w:val="36"/>
          <w:szCs w:val="36"/>
          <w:rtl/>
        </w:rPr>
      </w:pPr>
      <w:proofErr w:type="gramStart"/>
      <w:r w:rsidRPr="000C0242">
        <w:rPr>
          <w:rFonts w:ascii="Arabic Typesetting" w:hAnsi="Arabic Typesetting" w:cs="Arabic Typesetting"/>
          <w:sz w:val="36"/>
          <w:szCs w:val="36"/>
          <w:rtl/>
        </w:rPr>
        <w:t>وَبِقَوْلِهِ</w:t>
      </w:r>
      <w:proofErr w:type="gramEnd"/>
      <w:r w:rsidRPr="000C0242">
        <w:rPr>
          <w:rFonts w:ascii="Arabic Typesetting" w:hAnsi="Arabic Typesetting" w:cs="Arabic Typesetting"/>
          <w:sz w:val="36"/>
          <w:szCs w:val="36"/>
          <w:rtl/>
        </w:rPr>
        <w:t xml:space="preserve"> - صَلَّى اللَّهُ عَلَيْهِ وَسَلَّم َ - " لِتَنْظُرْ عَ</w:t>
      </w:r>
      <w:r w:rsidR="00E844C3">
        <w:rPr>
          <w:rFonts w:ascii="Arabic Typesetting" w:hAnsi="Arabic Typesetting" w:cs="Arabic Typesetting"/>
          <w:sz w:val="36"/>
          <w:szCs w:val="36"/>
          <w:rtl/>
        </w:rPr>
        <w:t>دَدَ اللَيَالِي وَالْأَيَّامِ "</w:t>
      </w:r>
      <w:r w:rsidR="00E844C3">
        <w:rPr>
          <w:rFonts w:ascii="Arabic Typesetting" w:hAnsi="Arabic Typesetting" w:cs="Arabic Typesetting" w:hint="cs"/>
          <w:sz w:val="36"/>
          <w:szCs w:val="36"/>
          <w:rtl/>
        </w:rPr>
        <w:t xml:space="preserve"> </w:t>
      </w:r>
      <w:r w:rsidR="00E844C3" w:rsidRPr="00E844C3">
        <w:rPr>
          <w:rStyle w:val="af1"/>
          <w:rtl/>
        </w:rPr>
        <w:t>(</w:t>
      </w:r>
      <w:r w:rsidR="00E844C3">
        <w:rPr>
          <w:rStyle w:val="af1"/>
          <w:rtl/>
        </w:rPr>
        <w:footnoteReference w:id="96"/>
      </w:r>
      <w:r w:rsidR="00E844C3" w:rsidRPr="00E844C3">
        <w:rPr>
          <w:rStyle w:val="af1"/>
          <w:rtl/>
        </w:rPr>
        <w:t>)</w:t>
      </w:r>
      <w:r w:rsidRPr="000C0242">
        <w:rPr>
          <w:rFonts w:ascii="Arabic Typesetting" w:hAnsi="Arabic Typesetting" w:cs="Arabic Typesetting"/>
          <w:sz w:val="36"/>
          <w:szCs w:val="36"/>
          <w:rtl/>
        </w:rPr>
        <w:t xml:space="preserve"> وَهَذَا يَنْطَلِقُ عَلَى الْعَشَرَةِ وَمَا دُونُ، وَبِقَوْلِ أَنَسِ بْنِ مَالِكٍ قُرْءُ الْحَيْضِ ثَلَاثٌ إِلَى أَنِ انْتَهَى إِلَى عَشْرٍ.</w:t>
      </w:r>
    </w:p>
    <w:p w:rsidR="00305A47" w:rsidRPr="009F302B" w:rsidRDefault="00305A47" w:rsidP="00592A87">
      <w:pPr>
        <w:pStyle w:val="afd"/>
        <w:numPr>
          <w:ilvl w:val="0"/>
          <w:numId w:val="45"/>
        </w:numPr>
        <w:spacing w:line="360" w:lineRule="auto"/>
        <w:rPr>
          <w:rFonts w:ascii="Arabic Typesetting" w:hAnsi="Arabic Typesetting" w:cs="Arabic Typesetting"/>
        </w:rPr>
      </w:pPr>
      <w:r w:rsidRPr="000C0242">
        <w:rPr>
          <w:rFonts w:ascii="Arabic Typesetting" w:hAnsi="Arabic Typesetting" w:cs="Arabic Typesetting"/>
          <w:sz w:val="36"/>
          <w:szCs w:val="36"/>
          <w:rtl/>
        </w:rPr>
        <w:t xml:space="preserve">مَا رَوَى أَبُو أُمَامَةَ الْبَاهِلِيُّ - رَضِيَ اللَّهُ عَنْهُ - عَنْ النَّبِيِّ - صَلَّى اللَّهُ عَلَيْهِ وَسَلَّمَ - أَنَّهُ قَالَ «أَقَلُّ </w:t>
      </w:r>
      <w:r w:rsidRPr="009F302B">
        <w:rPr>
          <w:rFonts w:ascii="Arabic Typesetting" w:hAnsi="Arabic Typesetting" w:cs="Arabic Typesetting"/>
          <w:sz w:val="36"/>
          <w:szCs w:val="36"/>
          <w:rtl/>
        </w:rPr>
        <w:t xml:space="preserve">مَا يَكُونُ الْحَيْضُ لِلْجَارِيَةِ الثَّيِّبِ، وَالْبِكْرِ جَمِيعًا  ثَلَاثَةُ أَيَّامٍ وَأَكْثَرُ مَا يَكُونُ مِنْ الْحَيْضِ عَشْرَةُ أَيَّامٍ، وَمَا زَادَ عَلَى الْعَشَرَةِ فَهُوَ اسْتِحَاضَةٌ» </w:t>
      </w:r>
      <w:r w:rsidR="00E844C3" w:rsidRPr="00E844C3">
        <w:rPr>
          <w:rStyle w:val="af1"/>
          <w:rtl/>
        </w:rPr>
        <w:t>(</w:t>
      </w:r>
      <w:r w:rsidR="00E844C3">
        <w:rPr>
          <w:rStyle w:val="af1"/>
          <w:rtl/>
        </w:rPr>
        <w:footnoteReference w:id="97"/>
      </w:r>
      <w:r w:rsidR="00E844C3" w:rsidRPr="00E844C3">
        <w:rPr>
          <w:rStyle w:val="af1"/>
          <w:rtl/>
        </w:rPr>
        <w:t>)</w:t>
      </w:r>
      <w:r w:rsidR="00E844C3">
        <w:rPr>
          <w:rFonts w:ascii="Arabic Typesetting" w:hAnsi="Arabic Typesetting" w:cs="Arabic Typesetting" w:hint="cs"/>
          <w:sz w:val="36"/>
          <w:szCs w:val="36"/>
          <w:rtl/>
        </w:rPr>
        <w:t xml:space="preserve"> </w:t>
      </w:r>
      <w:r w:rsidRPr="009F302B">
        <w:rPr>
          <w:rFonts w:ascii="Arabic Typesetting" w:hAnsi="Arabic Typesetting" w:cs="Arabic Typesetting"/>
          <w:sz w:val="36"/>
          <w:szCs w:val="36"/>
          <w:rtl/>
        </w:rPr>
        <w:t xml:space="preserve">، وفي رواية أنه قَالَ: «أَقَلُّ الْحَيْضِ ثَلَاثَةُ أَيَّامٍ وَأَكْثَرُهُ عَشَرَةُ </w:t>
      </w:r>
      <w:r w:rsidR="009F302B">
        <w:rPr>
          <w:rFonts w:ascii="Arabic Typesetting" w:hAnsi="Arabic Typesetting" w:cs="Arabic Typesetting" w:hint="cs"/>
          <w:sz w:val="36"/>
          <w:szCs w:val="36"/>
          <w:rtl/>
        </w:rPr>
        <w:t xml:space="preserve"> </w:t>
      </w:r>
      <w:r w:rsidRPr="009F302B">
        <w:rPr>
          <w:rFonts w:ascii="Arabic Typesetting" w:hAnsi="Arabic Typesetting" w:cs="Arabic Typesetting"/>
          <w:sz w:val="36"/>
          <w:szCs w:val="36"/>
          <w:rtl/>
        </w:rPr>
        <w:t xml:space="preserve">أَيَّامٍ» </w:t>
      </w:r>
      <w:r w:rsidR="00A42CF4">
        <w:rPr>
          <w:rFonts w:ascii="Arabic Typesetting" w:hAnsi="Arabic Typesetting" w:cs="Arabic Typesetting" w:hint="cs"/>
          <w:sz w:val="36"/>
          <w:szCs w:val="36"/>
          <w:rtl/>
        </w:rPr>
        <w:t xml:space="preserve"> </w:t>
      </w:r>
      <w:r w:rsidRPr="009F302B">
        <w:rPr>
          <w:rFonts w:ascii="Arabic Typesetting" w:hAnsi="Arabic Typesetting" w:cs="Arabic Typesetting"/>
          <w:sz w:val="36"/>
          <w:szCs w:val="36"/>
          <w:rtl/>
        </w:rPr>
        <w:t xml:space="preserve">وَهو حديث مشهور مَرْوِيٌّ عَنْ عُمَرَ وَعَلِيٍّ وَابْنِ مَسْعُودٍ وَابْنِ عَبَّاسٍ وَعُثْمَانَ بْنِ أَبِي الْعَاصِ الثَّقَفِيِّ وَأَنَسِ بْنِ مَالِكٍ - رَضِيَ اللَّهُ عَنْهُمْ - </w:t>
      </w:r>
    </w:p>
    <w:p w:rsidR="00305A47" w:rsidRPr="009F302B" w:rsidRDefault="008B70CA" w:rsidP="00003874">
      <w:pPr>
        <w:pStyle w:val="afd"/>
        <w:numPr>
          <w:ilvl w:val="0"/>
          <w:numId w:val="45"/>
        </w:numPr>
        <w:spacing w:line="360" w:lineRule="auto"/>
        <w:rPr>
          <w:rFonts w:ascii="Arabic Typesetting" w:hAnsi="Arabic Typesetting" w:cs="Arabic Typesetting"/>
          <w:sz w:val="36"/>
          <w:szCs w:val="36"/>
        </w:rPr>
      </w:pPr>
      <w:r>
        <w:rPr>
          <w:rFonts w:ascii="Arabic Typesetting" w:hAnsi="Arabic Typesetting" w:cs="Arabic Typesetting" w:hint="cs"/>
          <w:sz w:val="36"/>
          <w:szCs w:val="36"/>
          <w:rtl/>
        </w:rPr>
        <w:t>وما روي</w:t>
      </w:r>
      <w:r w:rsidR="00305A47" w:rsidRPr="000C0242">
        <w:rPr>
          <w:rFonts w:ascii="Arabic Typesetting" w:hAnsi="Arabic Typesetting" w:cs="Arabic Typesetting"/>
          <w:sz w:val="36"/>
          <w:szCs w:val="36"/>
          <w:rtl/>
        </w:rPr>
        <w:t xml:space="preserve"> أَنَّ النَّبِيَّ - صَلَّى اللَّهُ عَلَيْهِ وَسَلَّم َ - قال في المستحاضة: </w:t>
      </w:r>
      <w:r w:rsidR="00305A47" w:rsidRPr="009F302B">
        <w:rPr>
          <w:rFonts w:ascii="Arabic Typesetting" w:hAnsi="Arabic Typesetting" w:cs="Arabic Typesetting"/>
          <w:sz w:val="36"/>
          <w:szCs w:val="36"/>
          <w:rtl/>
        </w:rPr>
        <w:t xml:space="preserve">" تدع الصلاة أقراءها " قَالَ: وَأَقَلُّ مَا يَنْطَلِقُ ذِكْرُ الْأَيَّامِ ثَلَاثَةٌ وَأَكْثَرُهُ عَشَرَةٌ </w:t>
      </w:r>
      <w:r w:rsidR="00317554" w:rsidRPr="009F302B">
        <w:rPr>
          <w:rFonts w:ascii="Arabic Typesetting" w:hAnsi="Arabic Typesetting" w:cs="Arabic Typesetting"/>
          <w:sz w:val="36"/>
          <w:szCs w:val="36"/>
          <w:rtl/>
        </w:rPr>
        <w:t>.</w:t>
      </w:r>
      <w:r w:rsidR="00592A87">
        <w:rPr>
          <w:rFonts w:ascii="Arabic Typesetting" w:hAnsi="Arabic Typesetting" w:cs="Arabic Typesetting" w:hint="cs"/>
          <w:sz w:val="36"/>
          <w:szCs w:val="36"/>
          <w:rtl/>
        </w:rPr>
        <w:t xml:space="preserve"> </w:t>
      </w:r>
      <w:r w:rsidR="00592A87" w:rsidRPr="00592A87">
        <w:rPr>
          <w:rStyle w:val="af1"/>
          <w:rtl/>
        </w:rPr>
        <w:t>(</w:t>
      </w:r>
      <w:r w:rsidR="00592A87">
        <w:rPr>
          <w:rStyle w:val="af1"/>
          <w:rtl/>
        </w:rPr>
        <w:footnoteReference w:id="98"/>
      </w:r>
      <w:r w:rsidR="00592A87" w:rsidRPr="00592A87">
        <w:rPr>
          <w:rStyle w:val="af1"/>
          <w:rtl/>
        </w:rPr>
        <w:t>)</w:t>
      </w:r>
    </w:p>
    <w:p w:rsidR="00317554" w:rsidRPr="000C0242" w:rsidRDefault="00317554"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الرأي </w:t>
      </w:r>
      <w:proofErr w:type="gramStart"/>
      <w:r w:rsidRPr="000C0242">
        <w:rPr>
          <w:rFonts w:ascii="Arabic Typesetting" w:hAnsi="Arabic Typesetting" w:cs="Arabic Typesetting"/>
          <w:sz w:val="36"/>
          <w:szCs w:val="36"/>
          <w:rtl/>
        </w:rPr>
        <w:t>الراجح :</w:t>
      </w:r>
      <w:proofErr w:type="gramEnd"/>
    </w:p>
    <w:p w:rsidR="00317554" w:rsidRPr="000C0242" w:rsidRDefault="00317554" w:rsidP="00003874">
      <w:pPr>
        <w:spacing w:line="360" w:lineRule="auto"/>
        <w:jc w:val="lowKashida"/>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يظهر والله أعلم </w:t>
      </w:r>
      <w:r w:rsidR="00E93D5B" w:rsidRPr="000C0242">
        <w:rPr>
          <w:rFonts w:ascii="Arabic Typesetting" w:hAnsi="Arabic Typesetting" w:cs="Arabic Typesetting"/>
          <w:sz w:val="36"/>
          <w:szCs w:val="36"/>
          <w:rtl/>
        </w:rPr>
        <w:t>أن</w:t>
      </w:r>
      <w:r w:rsidRPr="000C0242">
        <w:rPr>
          <w:rFonts w:ascii="Arabic Typesetting" w:hAnsi="Arabic Typesetting" w:cs="Arabic Typesetting"/>
          <w:sz w:val="36"/>
          <w:szCs w:val="36"/>
          <w:rtl/>
        </w:rPr>
        <w:t xml:space="preserve"> الراجح </w:t>
      </w:r>
      <w:r w:rsidR="00E93D5B" w:rsidRPr="000C0242">
        <w:rPr>
          <w:rFonts w:ascii="Arabic Typesetting" w:hAnsi="Arabic Typesetting" w:cs="Arabic Typesetting"/>
          <w:sz w:val="36"/>
          <w:szCs w:val="36"/>
          <w:rtl/>
        </w:rPr>
        <w:t>في هذه المسألة والمسألة ا</w:t>
      </w:r>
      <w:proofErr w:type="gramStart"/>
      <w:r w:rsidR="00E93D5B" w:rsidRPr="000C0242">
        <w:rPr>
          <w:rFonts w:ascii="Arabic Typesetting" w:hAnsi="Arabic Typesetting" w:cs="Arabic Typesetting"/>
          <w:sz w:val="36"/>
          <w:szCs w:val="36"/>
          <w:rtl/>
        </w:rPr>
        <w:t>لسابقة أ</w:t>
      </w:r>
      <w:proofErr w:type="gramEnd"/>
      <w:r w:rsidR="00E93D5B" w:rsidRPr="000C0242">
        <w:rPr>
          <w:rFonts w:ascii="Arabic Typesetting" w:hAnsi="Arabic Typesetting" w:cs="Arabic Typesetting"/>
          <w:sz w:val="36"/>
          <w:szCs w:val="36"/>
          <w:rtl/>
        </w:rPr>
        <w:t xml:space="preserve">و عدم تقدير مدة معينة لأقل الحيض ولا أكثره </w:t>
      </w:r>
      <w:r w:rsidR="00811C0D" w:rsidRPr="000C0242">
        <w:rPr>
          <w:rFonts w:ascii="Arabic Typesetting" w:hAnsi="Arabic Typesetting" w:cs="Arabic Typesetting"/>
          <w:sz w:val="36"/>
          <w:szCs w:val="36"/>
          <w:rtl/>
        </w:rPr>
        <w:t xml:space="preserve">لضعف دلالة الأدلة بل إني أجد أن جُل الأدلة في المسألتين مدارها على العرف من قدر ومن لم يقدر علق الأمر بالعرف بل إن قول الإمام أَحْمَدَ بْنِ حَنْبَلٍ : ( أَكْثَرُ مَا سَمِعْنَا سَبْعَةَ عَشَرَ يَوْمًا ) ، وَما استدل به الماجشون على تحديد سبعة عشر يوما من أن : ( نِسَاءِ آلِ الْمَاجِشُونِ كُنَّ يَحِضْنَ سَبْعَةَ عَشَرَ يَوْمًا ). دليل على أن المرجع المتعارف عليه والمنتشر من عادات النساء . </w:t>
      </w:r>
    </w:p>
    <w:p w:rsidR="00BA146D" w:rsidRPr="000C0242" w:rsidRDefault="00BA146D" w:rsidP="00003874">
      <w:pPr>
        <w:spacing w:line="360" w:lineRule="auto"/>
        <w:jc w:val="lowKashida"/>
        <w:rPr>
          <w:rFonts w:ascii="Arabic Typesetting" w:hAnsi="Arabic Typesetting" w:cs="Arabic Typesetting"/>
          <w:b/>
          <w:bCs/>
          <w:sz w:val="36"/>
          <w:szCs w:val="36"/>
          <w:rtl/>
        </w:rPr>
      </w:pPr>
      <w:r w:rsidRPr="000C0242">
        <w:rPr>
          <w:rFonts w:ascii="Arabic Typesetting" w:hAnsi="Arabic Typesetting" w:cs="Arabic Typesetting"/>
          <w:b/>
          <w:bCs/>
          <w:sz w:val="36"/>
          <w:szCs w:val="36"/>
          <w:rtl/>
        </w:rPr>
        <w:t>ثمرة المسألة :</w:t>
      </w:r>
    </w:p>
    <w:p w:rsidR="00BA146D" w:rsidRPr="00345FAB" w:rsidRDefault="00BA146D" w:rsidP="00003874">
      <w:pPr>
        <w:spacing w:line="360" w:lineRule="auto"/>
        <w:ind w:left="360"/>
        <w:jc w:val="lowKashida"/>
        <w:rPr>
          <w:rFonts w:ascii="Arabic Typesetting" w:hAnsi="Arabic Typesetting" w:cs="Arabic Typesetting"/>
          <w:sz w:val="36"/>
          <w:szCs w:val="36"/>
          <w:rtl/>
        </w:rPr>
      </w:pPr>
      <w:r w:rsidRPr="00345FAB">
        <w:rPr>
          <w:rFonts w:ascii="Arabic Typesetting" w:hAnsi="Arabic Typesetting" w:cs="Arabic Typesetting"/>
          <w:sz w:val="36"/>
          <w:szCs w:val="36"/>
          <w:rtl/>
        </w:rPr>
        <w:t>يُعتبر</w:t>
      </w:r>
      <w:r w:rsidR="00345FAB" w:rsidRPr="00345FAB">
        <w:rPr>
          <w:rFonts w:ascii="Arabic Typesetting" w:hAnsi="Arabic Typesetting" w:cs="Arabic Typesetting" w:hint="cs"/>
          <w:sz w:val="36"/>
          <w:szCs w:val="36"/>
          <w:rtl/>
        </w:rPr>
        <w:t xml:space="preserve"> </w:t>
      </w:r>
      <w:r w:rsidRPr="00345FAB">
        <w:rPr>
          <w:rFonts w:ascii="Arabic Typesetting" w:hAnsi="Arabic Typesetting" w:cs="Arabic Typesetting"/>
          <w:sz w:val="36"/>
          <w:szCs w:val="36"/>
          <w:rtl/>
        </w:rPr>
        <w:t>أَكْثَر مدة الحيض من المقادير المُقَدَّرة شَرْعًا</w:t>
      </w:r>
      <w:r w:rsidR="00CB6987" w:rsidRPr="00345FAB">
        <w:rPr>
          <w:rFonts w:ascii="Arabic Typesetting" w:hAnsi="Arabic Typesetting" w:cs="Arabic Typesetting"/>
          <w:sz w:val="36"/>
          <w:szCs w:val="36"/>
          <w:rtl/>
        </w:rPr>
        <w:t xml:space="preserve"> </w:t>
      </w:r>
      <w:r w:rsidRPr="00345FAB">
        <w:rPr>
          <w:rFonts w:ascii="Arabic Typesetting" w:hAnsi="Arabic Typesetting" w:cs="Arabic Typesetting"/>
          <w:sz w:val="36"/>
          <w:szCs w:val="36"/>
          <w:rtl/>
        </w:rPr>
        <w:t xml:space="preserve">على اختلاف في عدد أيام التقدير وفَائِدَةُ التَّقْدِيرِ الشَّرْعِيِّ أن الزائد دم فاسد لَا يَكُونُ له حُكْمُ الحيض وإنما يأخذ أحكام الاستحاضة . وبنى بعض العلماء على الاعتبار بأعلى مدة الحيض تقدير مدة النفاس للمبتدأة التي حَبِلَتْ مِنْ زَوْجِهَا قَبْلَ أَنْ تَحِيضَ فَوَلَدَتْ وَاسْتَمَرَّ بِهَا الدَّمُ فَنِفَاسُهَا أَرْبَعُونَ يَوْمًا بناء على أَنَّ الْمُعْتَبَرَ في الْحَيْضِ أَكْثَرُه فَكَذَلِكَ الْمُعْتَبَرُ في النِّفَاسِ أَكْثَرُه </w:t>
      </w:r>
      <w:r w:rsidR="00990B19" w:rsidRPr="00345FAB">
        <w:rPr>
          <w:rFonts w:ascii="Arabic Typesetting" w:hAnsi="Arabic Typesetting" w:cs="Arabic Typesetting"/>
          <w:sz w:val="36"/>
          <w:szCs w:val="36"/>
          <w:rtl/>
        </w:rPr>
        <w:t>.</w:t>
      </w:r>
      <w:proofErr w:type="gramStart"/>
      <w:r w:rsidR="009200D1" w:rsidRPr="00345FAB">
        <w:rPr>
          <w:rFonts w:ascii="Arabic Typesetting" w:hAnsi="Arabic Typesetting" w:cs="Arabic Typesetting"/>
          <w:sz w:val="36"/>
          <w:szCs w:val="36"/>
          <w:rtl/>
        </w:rPr>
        <w:t>كما</w:t>
      </w:r>
      <w:proofErr w:type="gramEnd"/>
      <w:r w:rsidR="009200D1" w:rsidRPr="00345FAB">
        <w:rPr>
          <w:rFonts w:ascii="Arabic Typesetting" w:hAnsi="Arabic Typesetting" w:cs="Arabic Typesetting"/>
          <w:sz w:val="36"/>
          <w:szCs w:val="36"/>
          <w:rtl/>
        </w:rPr>
        <w:t xml:space="preserve"> يُبنى عليه مسألة تحديد مدة الطهر </w:t>
      </w:r>
      <w:r w:rsidRPr="00345FAB">
        <w:rPr>
          <w:rFonts w:ascii="Arabic Typesetting" w:hAnsi="Arabic Typesetting" w:cs="Arabic Typesetting"/>
          <w:sz w:val="36"/>
          <w:szCs w:val="36"/>
          <w:rtl/>
        </w:rPr>
        <w:t xml:space="preserve"> </w:t>
      </w:r>
      <w:r w:rsidR="00003874" w:rsidRPr="00345FAB">
        <w:rPr>
          <w:rStyle w:val="af1"/>
          <w:rFonts w:ascii="Tahoma" w:hAnsi="Tahoma" w:cs="Traditional Arabic"/>
          <w:sz w:val="36"/>
          <w:szCs w:val="36"/>
          <w:rtl/>
        </w:rPr>
        <w:t>(</w:t>
      </w:r>
      <w:r w:rsidR="00003874" w:rsidRPr="00345FAB">
        <w:rPr>
          <w:rStyle w:val="af1"/>
          <w:rFonts w:ascii="Tahoma" w:hAnsi="Tahoma" w:cs="Traditional Arabic"/>
          <w:sz w:val="36"/>
          <w:szCs w:val="36"/>
          <w:rtl/>
        </w:rPr>
        <w:footnoteReference w:id="99"/>
      </w:r>
      <w:r w:rsidR="00003874" w:rsidRPr="00345FAB">
        <w:rPr>
          <w:rStyle w:val="af1"/>
          <w:rFonts w:ascii="Tahoma" w:hAnsi="Tahoma" w:cs="Traditional Arabic"/>
          <w:sz w:val="36"/>
          <w:szCs w:val="36"/>
          <w:rtl/>
        </w:rPr>
        <w:t>)</w:t>
      </w:r>
    </w:p>
    <w:p w:rsidR="00BD120E" w:rsidRDefault="00BD120E"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1B54F1" w:rsidRDefault="001B54F1"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1B54F1" w:rsidRPr="000C0242" w:rsidRDefault="001B54F1"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A92AF0" w:rsidRPr="00514C7C" w:rsidRDefault="00A92AF0"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Pr>
          <w:rFonts w:ascii="Arabic Typesetting" w:hAnsi="Arabic Typesetting" w:cs="PT Bold Mirror" w:hint="cs"/>
          <w:color w:val="632423" w:themeColor="accent2" w:themeShade="80"/>
          <w:sz w:val="36"/>
          <w:szCs w:val="36"/>
          <w:rtl/>
        </w:rPr>
        <w:t xml:space="preserve">المسألة </w:t>
      </w:r>
      <w:proofErr w:type="gramStart"/>
      <w:r>
        <w:rPr>
          <w:rFonts w:ascii="Arabic Typesetting" w:hAnsi="Arabic Typesetting" w:cs="PT Bold Mirror" w:hint="cs"/>
          <w:color w:val="632423" w:themeColor="accent2" w:themeShade="80"/>
          <w:sz w:val="36"/>
          <w:szCs w:val="36"/>
          <w:rtl/>
        </w:rPr>
        <w:t>الثالث</w:t>
      </w:r>
      <w:r w:rsidRPr="00514C7C">
        <w:rPr>
          <w:rFonts w:ascii="Arabic Typesetting" w:hAnsi="Arabic Typesetting" w:cs="PT Bold Mirror" w:hint="cs"/>
          <w:color w:val="632423" w:themeColor="accent2" w:themeShade="80"/>
          <w:sz w:val="36"/>
          <w:szCs w:val="36"/>
          <w:rtl/>
        </w:rPr>
        <w:t>ة :</w:t>
      </w:r>
      <w:proofErr w:type="gramEnd"/>
    </w:p>
    <w:p w:rsidR="00DF1530" w:rsidRPr="009F302B" w:rsidRDefault="009A32D6" w:rsidP="00003874">
      <w:pPr>
        <w:spacing w:before="100" w:beforeAutospacing="1" w:after="100" w:afterAutospacing="1" w:line="360" w:lineRule="auto"/>
        <w:ind w:left="576" w:right="576"/>
        <w:jc w:val="center"/>
        <w:rPr>
          <w:rFonts w:ascii="Arabic Typesetting" w:hAnsi="Arabic Typesetting" w:cs="PT Bold Heading"/>
          <w:color w:val="000000" w:themeColor="text1"/>
          <w:sz w:val="36"/>
          <w:szCs w:val="36"/>
          <w:rtl/>
        </w:rPr>
      </w:pPr>
      <w:r w:rsidRPr="009F302B">
        <w:rPr>
          <w:rFonts w:ascii="Arabic Typesetting" w:hAnsi="Arabic Typesetting" w:cs="PT Bold Heading"/>
          <w:color w:val="000000" w:themeColor="text1"/>
          <w:sz w:val="36"/>
          <w:szCs w:val="36"/>
          <w:rtl/>
        </w:rPr>
        <w:t>أقل الطهر وأكثره</w:t>
      </w:r>
    </w:p>
    <w:p w:rsidR="00FE7ACF" w:rsidRPr="000C0242" w:rsidRDefault="00FE7ACF"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تصور ا</w:t>
      </w:r>
      <w:proofErr w:type="gramStart"/>
      <w:r w:rsidRPr="000C0242">
        <w:rPr>
          <w:rFonts w:ascii="Arabic Typesetting" w:hAnsi="Arabic Typesetting" w:cs="Arabic Typesetting"/>
          <w:color w:val="000000" w:themeColor="text1"/>
          <w:sz w:val="36"/>
          <w:szCs w:val="36"/>
          <w:rtl/>
        </w:rPr>
        <w:t xml:space="preserve">لمسألة </w:t>
      </w:r>
      <w:proofErr w:type="gramEnd"/>
      <w:r w:rsidRPr="000C0242">
        <w:rPr>
          <w:rFonts w:ascii="Arabic Typesetting" w:hAnsi="Arabic Typesetting" w:cs="Arabic Typesetting"/>
          <w:color w:val="000000" w:themeColor="text1"/>
          <w:sz w:val="36"/>
          <w:szCs w:val="36"/>
          <w:rtl/>
        </w:rPr>
        <w:t>:</w:t>
      </w:r>
      <w:r w:rsidR="00D56CDC" w:rsidRPr="000C0242">
        <w:rPr>
          <w:rFonts w:ascii="Arabic Typesetting" w:hAnsi="Arabic Typesetting" w:cs="Arabic Typesetting"/>
          <w:color w:val="000000" w:themeColor="text1"/>
          <w:sz w:val="36"/>
          <w:szCs w:val="36"/>
          <w:rtl/>
        </w:rPr>
        <w:t xml:space="preserve"> إذا طهرت المرأة من الحيض فما هي  المدة التي  يُمكن أن تجلسها المرأة التي تحيض وهي طاهرة إلى أن يحين وقت نزول الحيضة الثانية . هل لها زمن محدد لأكثرها وأقلها .</w:t>
      </w:r>
    </w:p>
    <w:p w:rsidR="00FE7ACF" w:rsidRPr="000C0242" w:rsidRDefault="00FE7ACF" w:rsidP="00003874">
      <w:pPr>
        <w:pStyle w:val="1"/>
        <w:bidi/>
        <w:spacing w:line="360" w:lineRule="auto"/>
        <w:rPr>
          <w:rFonts w:ascii="Arabic Typesetting" w:hAnsi="Arabic Typesetting" w:cs="Arabic Typesetting"/>
          <w:rtl/>
        </w:rPr>
      </w:pPr>
      <w:r w:rsidRPr="000C0242">
        <w:rPr>
          <w:rFonts w:ascii="Arabic Typesetting" w:hAnsi="Arabic Typesetting" w:cs="Arabic Typesetting"/>
          <w:rtl/>
        </w:rPr>
        <w:t>القول الأول :</w:t>
      </w:r>
    </w:p>
    <w:p w:rsidR="008631EC" w:rsidRPr="000C0242" w:rsidRDefault="00FE7ACF" w:rsidP="00003874">
      <w:pPr>
        <w:spacing w:before="100" w:beforeAutospacing="1" w:after="100" w:afterAutospacing="1" w:line="360" w:lineRule="auto"/>
        <w:ind w:left="576" w:right="576"/>
        <w:rPr>
          <w:rFonts w:ascii="Arabic Typesetting" w:hAnsi="Arabic Typesetting" w:cs="Arabic Typesetting"/>
          <w:sz w:val="36"/>
          <w:szCs w:val="36"/>
          <w:rtl/>
        </w:rPr>
      </w:pPr>
      <w:r w:rsidRPr="000C0242">
        <w:rPr>
          <w:rFonts w:ascii="Arabic Typesetting" w:hAnsi="Arabic Typesetting" w:cs="Arabic Typesetting"/>
          <w:color w:val="000000" w:themeColor="text1"/>
          <w:sz w:val="36"/>
          <w:szCs w:val="36"/>
          <w:rtl/>
        </w:rPr>
        <w:t xml:space="preserve">أَقَلُّ الطُّهْرِ بَيْنَ الْحَيْضَتَيْنِ ثَلَاثَةَ عَشَرَ يَوْمًا وَلَا حَدَّ لِأَكْثَرِهِ  وهو المشهور من مذهب الحنابلة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0"/>
      </w:r>
      <w:r w:rsidR="00003874" w:rsidRPr="00003874">
        <w:rPr>
          <w:rStyle w:val="af1"/>
          <w:rFonts w:ascii="Tahoma" w:hAnsi="Tahoma" w:cs="Traditional Arabic"/>
          <w:sz w:val="36"/>
          <w:szCs w:val="36"/>
          <w:rtl/>
        </w:rPr>
        <w:t>)</w:t>
      </w:r>
      <w:r w:rsidR="008631EC" w:rsidRPr="000C0242">
        <w:rPr>
          <w:rFonts w:ascii="Arabic Typesetting" w:hAnsi="Arabic Typesetting" w:cs="Arabic Typesetting"/>
          <w:sz w:val="36"/>
          <w:szCs w:val="36"/>
          <w:rtl/>
        </w:rPr>
        <w:t xml:space="preserve"> </w:t>
      </w:r>
    </w:p>
    <w:p w:rsidR="00FE7ACF" w:rsidRPr="000C0242" w:rsidRDefault="008631EC"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0C0242">
        <w:rPr>
          <w:rFonts w:ascii="Arabic Typesetting" w:hAnsi="Arabic Typesetting" w:cs="Arabic Typesetting"/>
          <w:sz w:val="36"/>
          <w:szCs w:val="36"/>
          <w:rtl/>
        </w:rPr>
        <w:t xml:space="preserve">لِأَنَّ نَصْبَ الْمَقَادِيرِ بِالتَّوْقِيفِ لَا </w:t>
      </w:r>
      <w:proofErr w:type="gramStart"/>
      <w:r w:rsidRPr="000C0242">
        <w:rPr>
          <w:rFonts w:ascii="Arabic Typesetting" w:hAnsi="Arabic Typesetting" w:cs="Arabic Typesetting"/>
          <w:sz w:val="36"/>
          <w:szCs w:val="36"/>
          <w:rtl/>
        </w:rPr>
        <w:t>بِالرَّأْيِ</w:t>
      </w:r>
      <w:r w:rsidR="00336DAC">
        <w:rPr>
          <w:rFonts w:ascii="Arabic Typesetting" w:hAnsi="Arabic Typesetting" w:cs="Arabic Typesetting" w:hint="cs"/>
          <w:sz w:val="36"/>
          <w:szCs w:val="36"/>
          <w:rtl/>
        </w:rPr>
        <w:t xml:space="preserve"> .</w:t>
      </w:r>
      <w:proofErr w:type="gramEnd"/>
    </w:p>
    <w:p w:rsidR="001A3BDE" w:rsidRPr="000C0242" w:rsidRDefault="008631EC" w:rsidP="00003874">
      <w:pPr>
        <w:pStyle w:val="afd"/>
        <w:numPr>
          <w:ilvl w:val="0"/>
          <w:numId w:val="45"/>
        </w:numPr>
        <w:spacing w:line="360" w:lineRule="auto"/>
        <w:rPr>
          <w:rFonts w:ascii="Arabic Typesetting" w:hAnsi="Arabic Typesetting" w:cs="Arabic Typesetting"/>
          <w:sz w:val="36"/>
          <w:szCs w:val="36"/>
        </w:rPr>
      </w:pPr>
      <w:proofErr w:type="gramStart"/>
      <w:r w:rsidRPr="000C0242">
        <w:rPr>
          <w:rFonts w:ascii="Arabic Typesetting" w:hAnsi="Arabic Typesetting" w:cs="Arabic Typesetting"/>
          <w:sz w:val="36"/>
          <w:szCs w:val="36"/>
          <w:rtl/>
        </w:rPr>
        <w:t>ولأن</w:t>
      </w:r>
      <w:proofErr w:type="gramEnd"/>
      <w:r w:rsidR="001A3BDE" w:rsidRPr="000C0242">
        <w:rPr>
          <w:rFonts w:ascii="Arabic Typesetting" w:hAnsi="Arabic Typesetting" w:cs="Arabic Typesetting"/>
          <w:sz w:val="36"/>
          <w:szCs w:val="36"/>
          <w:rtl/>
        </w:rPr>
        <w:t xml:space="preserve"> أَكْثَرُ مُدَّةِ الطُّهْرِ فَلَا غَايَةَ لَهُ إلَّا إذَا اُبْتُلِيَتْ بِالِاسْتِمْرَارِ حَتَّى ضَلَّتْ أَيَّامَهَا، وَوَقَعَتْ الْحَاجَةُ إلَى نَصْبِ الْعَادَةِ لَهَا فَحِينَئِذٍ فِيهِ اخْتِلَافٌ </w:t>
      </w:r>
    </w:p>
    <w:p w:rsidR="007B01FC" w:rsidRPr="00336DAC" w:rsidRDefault="007B01FC" w:rsidP="00336DAC">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336DAC">
        <w:rPr>
          <w:rFonts w:ascii="Arabic Typesetting" w:hAnsi="Arabic Typesetting" w:cs="Arabic Typesetting"/>
          <w:color w:val="000000" w:themeColor="text1"/>
          <w:sz w:val="36"/>
          <w:szCs w:val="36"/>
          <w:rtl/>
        </w:rPr>
        <w:t xml:space="preserve">أن مِنْ النِّسَاءِ مِنْ تَطْهُرُ الشَّهْرَ وَالسَّنَةَ كَمَا أَنَّ مِنْهُنَّ مَنْ لَا تَحِيضُ </w:t>
      </w:r>
      <w:proofErr w:type="gramStart"/>
      <w:r w:rsidRPr="00336DAC">
        <w:rPr>
          <w:rFonts w:ascii="Arabic Typesetting" w:hAnsi="Arabic Typesetting" w:cs="Arabic Typesetting"/>
          <w:color w:val="000000" w:themeColor="text1"/>
          <w:sz w:val="36"/>
          <w:szCs w:val="36"/>
          <w:rtl/>
        </w:rPr>
        <w:t>أَبَدًا</w:t>
      </w:r>
      <w:r w:rsidR="00592A87" w:rsidRPr="00336DAC">
        <w:rPr>
          <w:rFonts w:ascii="Arabic Typesetting" w:hAnsi="Arabic Typesetting" w:cs="Arabic Typesetting" w:hint="cs"/>
          <w:color w:val="000000" w:themeColor="text1"/>
          <w:sz w:val="36"/>
          <w:szCs w:val="36"/>
          <w:rtl/>
        </w:rPr>
        <w:t xml:space="preserve"> .</w:t>
      </w:r>
      <w:proofErr w:type="gramEnd"/>
      <w:r w:rsidR="00592A87" w:rsidRPr="00592A87">
        <w:rPr>
          <w:rStyle w:val="af1"/>
          <w:rtl/>
        </w:rPr>
        <w:t>(</w:t>
      </w:r>
      <w:r w:rsidR="00592A87">
        <w:rPr>
          <w:rStyle w:val="af1"/>
          <w:rtl/>
        </w:rPr>
        <w:footnoteReference w:id="101"/>
      </w:r>
      <w:r w:rsidR="00592A87" w:rsidRPr="00592A87">
        <w:rPr>
          <w:rStyle w:val="af1"/>
          <w:rtl/>
        </w:rPr>
        <w:t>)</w:t>
      </w:r>
    </w:p>
    <w:p w:rsidR="008631EC" w:rsidRPr="000C0242" w:rsidRDefault="008631EC" w:rsidP="00003874">
      <w:pPr>
        <w:pStyle w:val="1"/>
        <w:bidi/>
        <w:spacing w:line="360" w:lineRule="auto"/>
        <w:rPr>
          <w:rFonts w:ascii="Arabic Typesetting" w:hAnsi="Arabic Typesetting" w:cs="Arabic Typesetting"/>
          <w:rtl/>
        </w:rPr>
      </w:pPr>
      <w:r w:rsidRPr="000C0242">
        <w:rPr>
          <w:rFonts w:ascii="Arabic Typesetting" w:hAnsi="Arabic Typesetting" w:cs="Arabic Typesetting"/>
          <w:rtl/>
        </w:rPr>
        <w:t xml:space="preserve">القول الثاني :  </w:t>
      </w:r>
    </w:p>
    <w:p w:rsidR="008631EC" w:rsidRPr="000C0242" w:rsidRDefault="001A3BDE" w:rsidP="00003874">
      <w:pPr>
        <w:spacing w:line="360" w:lineRule="auto"/>
        <w:rPr>
          <w:rFonts w:ascii="Arabic Typesetting" w:hAnsi="Arabic Typesetting" w:cs="Arabic Typesetting"/>
          <w:sz w:val="36"/>
          <w:szCs w:val="36"/>
          <w:rtl/>
        </w:rPr>
      </w:pPr>
      <w:r w:rsidRPr="000C0242">
        <w:rPr>
          <w:rFonts w:ascii="Arabic Typesetting" w:hAnsi="Arabic Typesetting" w:cs="Arabic Typesetting"/>
          <w:sz w:val="36"/>
          <w:szCs w:val="36"/>
          <w:rtl/>
        </w:rPr>
        <w:t>يَتَقَدَّرُ أَكْثَرُ الطُّهْرِ فِي حَقِّهَا بِسِتَّةِ</w:t>
      </w:r>
      <w:r w:rsidR="008631EC" w:rsidRPr="000C0242">
        <w:rPr>
          <w:rFonts w:ascii="Arabic Typesetting" w:hAnsi="Arabic Typesetting" w:cs="Arabic Typesetting"/>
          <w:sz w:val="36"/>
          <w:szCs w:val="36"/>
          <w:rtl/>
        </w:rPr>
        <w:t xml:space="preserve"> </w:t>
      </w:r>
      <w:r w:rsidRPr="000C0242">
        <w:rPr>
          <w:rFonts w:ascii="Arabic Typesetting" w:hAnsi="Arabic Typesetting" w:cs="Arabic Typesetting"/>
          <w:sz w:val="36"/>
          <w:szCs w:val="36"/>
          <w:rtl/>
        </w:rPr>
        <w:t xml:space="preserve">أَشْهُرٍ إلَّا سَاعَةً </w:t>
      </w:r>
      <w:r w:rsidR="00592A87" w:rsidRPr="00592A87">
        <w:rPr>
          <w:rStyle w:val="af1"/>
          <w:rtl/>
        </w:rPr>
        <w:t>(</w:t>
      </w:r>
      <w:r w:rsidR="00592A87">
        <w:rPr>
          <w:rStyle w:val="af1"/>
          <w:rtl/>
        </w:rPr>
        <w:footnoteReference w:id="102"/>
      </w:r>
      <w:r w:rsidR="00592A87" w:rsidRPr="00592A87">
        <w:rPr>
          <w:rStyle w:val="af1"/>
          <w:rtl/>
        </w:rPr>
        <w:t>)</w:t>
      </w:r>
    </w:p>
    <w:p w:rsidR="001A3BDE" w:rsidRPr="000C0242" w:rsidRDefault="001A3BDE" w:rsidP="00003874">
      <w:pPr>
        <w:pStyle w:val="afd"/>
        <w:numPr>
          <w:ilvl w:val="0"/>
          <w:numId w:val="45"/>
        </w:numPr>
        <w:spacing w:line="360" w:lineRule="auto"/>
        <w:rPr>
          <w:rFonts w:ascii="Arabic Typesetting" w:hAnsi="Arabic Typesetting" w:cs="Arabic Typesetting"/>
          <w:sz w:val="36"/>
          <w:szCs w:val="36"/>
        </w:rPr>
      </w:pPr>
      <w:r w:rsidRPr="000C0242">
        <w:rPr>
          <w:rFonts w:ascii="Arabic Typesetting" w:hAnsi="Arabic Typesetting" w:cs="Arabic Typesetting"/>
          <w:sz w:val="36"/>
          <w:szCs w:val="36"/>
          <w:rtl/>
        </w:rPr>
        <w:t xml:space="preserve"> لِأَنَّ الطُّهْرَ الْمُتَخَلِّلَ بَيْنَ الدَّمَيْنِ دُونَ مُدَّةِ الْحَبَلِ عَادَةً وَأَدْنَى مُدَّةِ الْحَبَلِ سِتَّةُ أَشْهُرٍ فَقَدَّرْنَا أَكْثَرَ مُدَّةِ الطُّهْرِ بِسِتَّةِ </w:t>
      </w:r>
    </w:p>
    <w:p w:rsidR="008631EC" w:rsidRPr="000C0242" w:rsidRDefault="001A3BDE" w:rsidP="00003874">
      <w:pPr>
        <w:spacing w:line="360" w:lineRule="auto"/>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أَشْهُرٍ إلَّا سَاعَةً </w:t>
      </w:r>
      <w:r w:rsidR="007B01FC" w:rsidRPr="000C0242">
        <w:rPr>
          <w:rFonts w:ascii="Arabic Typesetting" w:hAnsi="Arabic Typesetting" w:cs="Arabic Typesetting"/>
          <w:sz w:val="36"/>
          <w:szCs w:val="36"/>
          <w:rtl/>
        </w:rPr>
        <w:t xml:space="preserve"> ، </w:t>
      </w:r>
      <w:r w:rsidRPr="000C0242">
        <w:rPr>
          <w:rFonts w:ascii="Arabic Typesetting" w:hAnsi="Arabic Typesetting" w:cs="Arabic Typesetting"/>
          <w:sz w:val="36"/>
          <w:szCs w:val="36"/>
          <w:rtl/>
        </w:rPr>
        <w:t xml:space="preserve">فَإِذَا طَلَّقَهَا زَوْجُهَا تَنْقَضِي عِدَّتُهَا بِتِسْعَةِ عَشَرَ شَهْرًا وَعَشَرَةِ أَيَّامٍ إلَّا ثَلَاثَ سَاعَاتٍ لِجَوَازِ أَنْ يَكُونَ الطَّلَاقُ فِي أَوَّلِ الْحَيْضِ، وَهَذِهِ الْحَيْضَةُ لَا تُحْسَبُ مِنْ الْعِدَّةِ فَتَحْتَاجُ إلَى عَشَرَةِ أَيَّامٍ وَثَلَاثَةِ أَطْهَارٍ كُلُّ طُهْرٍ سِتَّةُ أَشْهُرٍ إلَّا سَاعَةً وَثَلَاثِ حِيَضٍ كُلُّ حَيْضَةٍ عَشَرَةُ أَيَّامٍ </w:t>
      </w:r>
    </w:p>
    <w:p w:rsidR="007B01FC" w:rsidRPr="000C0242" w:rsidRDefault="007B01FC" w:rsidP="00003874">
      <w:pPr>
        <w:pStyle w:val="1"/>
        <w:bidi/>
        <w:spacing w:line="360" w:lineRule="auto"/>
        <w:rPr>
          <w:rFonts w:ascii="Arabic Typesetting" w:hAnsi="Arabic Typesetting" w:cs="Arabic Typesetting"/>
          <w:rtl/>
        </w:rPr>
      </w:pPr>
      <w:r w:rsidRPr="000C0242">
        <w:rPr>
          <w:rFonts w:ascii="Arabic Typesetting" w:hAnsi="Arabic Typesetting" w:cs="Arabic Typesetting"/>
          <w:rtl/>
        </w:rPr>
        <w:t>القول الثالث :</w:t>
      </w:r>
    </w:p>
    <w:p w:rsidR="008631EC" w:rsidRPr="000C0242" w:rsidRDefault="008631EC" w:rsidP="00003874">
      <w:pPr>
        <w:pStyle w:val="afd"/>
        <w:numPr>
          <w:ilvl w:val="0"/>
          <w:numId w:val="45"/>
        </w:numPr>
        <w:spacing w:line="360" w:lineRule="auto"/>
        <w:rPr>
          <w:rFonts w:ascii="Arabic Typesetting" w:hAnsi="Arabic Typesetting" w:cs="Arabic Typesetting"/>
          <w:sz w:val="36"/>
          <w:szCs w:val="36"/>
        </w:rPr>
      </w:pPr>
      <w:r w:rsidRPr="000C0242">
        <w:rPr>
          <w:rFonts w:ascii="Arabic Typesetting" w:hAnsi="Arabic Typesetting" w:cs="Arabic Typesetting"/>
          <w:sz w:val="36"/>
          <w:szCs w:val="36"/>
          <w:rtl/>
        </w:rPr>
        <w:t xml:space="preserve">يَتَقَدَّرُ </w:t>
      </w:r>
      <w:r w:rsidR="001A3BDE" w:rsidRPr="000C0242">
        <w:rPr>
          <w:rFonts w:ascii="Arabic Typesetting" w:hAnsi="Arabic Typesetting" w:cs="Arabic Typesetting"/>
          <w:sz w:val="36"/>
          <w:szCs w:val="36"/>
          <w:rtl/>
        </w:rPr>
        <w:t xml:space="preserve">أَكْثَرُ الطُّهْرِ بِسَبْعَةٍ وَعِشْرِينَ يَوْمًا؛ لِأَنَّ الشَّهْرَ يَشْتَمِلُ عَلَى الْحَيْضِ وَالطُّهْرِ </w:t>
      </w:r>
      <w:r w:rsidRPr="000C0242">
        <w:rPr>
          <w:rFonts w:ascii="Arabic Typesetting" w:hAnsi="Arabic Typesetting" w:cs="Arabic Typesetting"/>
          <w:sz w:val="36"/>
          <w:szCs w:val="36"/>
          <w:rtl/>
        </w:rPr>
        <w:t xml:space="preserve"> </w:t>
      </w:r>
      <w:r w:rsidR="001A3BDE" w:rsidRPr="000C0242">
        <w:rPr>
          <w:rFonts w:ascii="Arabic Typesetting" w:hAnsi="Arabic Typesetting" w:cs="Arabic Typesetting"/>
          <w:sz w:val="36"/>
          <w:szCs w:val="36"/>
          <w:rtl/>
        </w:rPr>
        <w:t>وَأَقَلُّ الْحَيْضِ ثَلَاثَةٌ فَبَقِيَ الطُّهْرُ سَبْعَةً وَعِشْرِينَ يَوْمًا</w:t>
      </w:r>
      <w:r w:rsidRPr="000C0242">
        <w:rPr>
          <w:rFonts w:ascii="Arabic Typesetting" w:hAnsi="Arabic Typesetting" w:cs="Arabic Typesetting"/>
          <w:sz w:val="36"/>
          <w:szCs w:val="36"/>
          <w:rtl/>
        </w:rPr>
        <w:t xml:space="preserve"> </w:t>
      </w:r>
      <w:r w:rsidR="00592A87" w:rsidRPr="00592A87">
        <w:rPr>
          <w:rStyle w:val="af1"/>
        </w:rPr>
        <w:t>(</w:t>
      </w:r>
      <w:r w:rsidR="00592A87">
        <w:rPr>
          <w:rStyle w:val="af1"/>
        </w:rPr>
        <w:footnoteReference w:id="103"/>
      </w:r>
      <w:r w:rsidR="00592A87" w:rsidRPr="00592A87">
        <w:rPr>
          <w:rStyle w:val="af1"/>
        </w:rPr>
        <w:t>)</w:t>
      </w:r>
    </w:p>
    <w:p w:rsidR="007B01FC" w:rsidRPr="000C0242" w:rsidRDefault="007B01FC" w:rsidP="00003874">
      <w:pPr>
        <w:pStyle w:val="1"/>
        <w:bidi/>
        <w:spacing w:line="360" w:lineRule="auto"/>
        <w:rPr>
          <w:rFonts w:ascii="Arabic Typesetting" w:hAnsi="Arabic Typesetting" w:cs="Arabic Typesetting"/>
        </w:rPr>
      </w:pPr>
      <w:r w:rsidRPr="000C0242">
        <w:rPr>
          <w:rFonts w:ascii="Arabic Typesetting" w:hAnsi="Arabic Typesetting" w:cs="Arabic Typesetting"/>
          <w:rtl/>
        </w:rPr>
        <w:t xml:space="preserve">القول الرابع : </w:t>
      </w:r>
    </w:p>
    <w:p w:rsidR="001A3BDE" w:rsidRPr="000C0242" w:rsidRDefault="008631EC" w:rsidP="00003874">
      <w:pPr>
        <w:pStyle w:val="afd"/>
        <w:numPr>
          <w:ilvl w:val="0"/>
          <w:numId w:val="45"/>
        </w:numPr>
        <w:spacing w:line="360" w:lineRule="auto"/>
        <w:rPr>
          <w:rFonts w:ascii="Arabic Typesetting" w:hAnsi="Arabic Typesetting" w:cs="Arabic Typesetting"/>
          <w:sz w:val="36"/>
          <w:szCs w:val="36"/>
          <w:rtl/>
        </w:rPr>
      </w:pPr>
      <w:r w:rsidRPr="000C0242">
        <w:rPr>
          <w:rFonts w:ascii="Arabic Typesetting" w:hAnsi="Arabic Typesetting" w:cs="Arabic Typesetting"/>
          <w:sz w:val="36"/>
          <w:szCs w:val="36"/>
          <w:rtl/>
        </w:rPr>
        <w:t xml:space="preserve">وقيل </w:t>
      </w:r>
      <w:r w:rsidR="001A3BDE" w:rsidRPr="000C0242">
        <w:rPr>
          <w:rFonts w:ascii="Arabic Typesetting" w:hAnsi="Arabic Typesetting" w:cs="Arabic Typesetting"/>
          <w:sz w:val="36"/>
          <w:szCs w:val="36"/>
          <w:rtl/>
        </w:rPr>
        <w:t>بِأَنَّهُ يَتَقَدَّرُ أَكْثَرُ الطُّهْرِ بِشَهْرَيْنِ فَقَدْ لَا تَرَى الْمَرْأَةُ الْحَيْضَ فِي كُلِّ شَهْرٍ عَادَةً</w:t>
      </w:r>
      <w:r w:rsidR="00E64972" w:rsidRPr="000C0242">
        <w:rPr>
          <w:rFonts w:ascii="Arabic Typesetting" w:hAnsi="Arabic Typesetting" w:cs="Arabic Typesetting"/>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4"/>
      </w:r>
      <w:r w:rsidR="00003874" w:rsidRPr="00003874">
        <w:rPr>
          <w:rStyle w:val="af1"/>
          <w:rFonts w:ascii="Tahoma" w:hAnsi="Tahoma" w:cs="Traditional Arabic"/>
          <w:sz w:val="36"/>
          <w:szCs w:val="36"/>
          <w:rtl/>
        </w:rPr>
        <w:t>)</w:t>
      </w:r>
    </w:p>
    <w:p w:rsidR="0021535A" w:rsidRPr="000C0242" w:rsidRDefault="0021535A" w:rsidP="00DE7611">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عَنْ عَلِيٍّ رَضِيَ اللَّهُ عَنْهُ " أَنَّ امْرَأَةً جَاءَتْ إِلَيْهِ قَدْ طَلَّقَهَا زَوْجُهَا فَزَعَمَتْ أَنَّهَا حَاضَتْ فِي شَهْرٍ ثَلَاثَ حِيَضٍ طَهُرَتْ عِنْدَ كُلِّ قُرْءٍ وَصَلَّتْ، فَقَالَ عَلِيٌّ لِشُرَيْحٍ: قُلْ فِيهَا، فَقَالَ شُرَيْحٌ: " إِنْ جَاءَتْ بِبَيِّنَةٍ مِنْ بَاطِنَةِ أَهْلِهَا مِمَّنْ يُرْضَى دِينُهُ وَأَمَانَتُهُ، شَهِدَتْ أَنَّهَا حَاضَتْ فِي شَهْرٍ " ثَلَاثًا " وَإِلَّا فَهِيَ كَاذِبَةٌ، فَقَالَ عَلِيٌّ: قَالُونَ: " مَعْنَاهُ بِالرُّومِيَّةِ جَيِّدٌ.</w:t>
      </w:r>
      <w:r w:rsidR="00DE7611" w:rsidRPr="00DE7611">
        <w:rPr>
          <w:rStyle w:val="af1"/>
          <w:rtl/>
        </w:rPr>
        <w:t xml:space="preserve"> (</w:t>
      </w:r>
      <w:r w:rsidR="00DE7611">
        <w:rPr>
          <w:rStyle w:val="af1"/>
          <w:rtl/>
        </w:rPr>
        <w:footnoteReference w:id="105"/>
      </w:r>
      <w:r w:rsidR="00DE7611" w:rsidRPr="00DE7611">
        <w:rPr>
          <w:rStyle w:val="af1"/>
          <w:rtl/>
        </w:rPr>
        <w:t>)</w:t>
      </w:r>
    </w:p>
    <w:p w:rsidR="0021535A" w:rsidRPr="000C0242" w:rsidRDefault="0021535A"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وَذَكَرَ إِسْحَاقُ عَنْ عَطَاءٍ وَإِبْرَاهِيمَ النَّخَعِيِّ كَذَلِكَ، وَلَا يُعْرَفُ لَهُمْ مُخَالِفٌ، وَلَا يُمْكِنُ فِي شَهْرٍ ثَلَاثُ حِيَضٍ إِلَّا بِأَنْ تَكُونَ الثَّلَاثَةَ عَشَرَ طُهْرًا كَامِلًا، فَيَثْبُتُ بِهَذَا الْحَدِيثِ أَنَّ الثَّلَاثَةَ عَشَرَ طُهْرٌ صَحِيحٌ فَاصِلٌ بَيْنَ الْحَيْضَتَيْنِ، وَمَا دُونُ ذَلِكَ لَمْ يَثْبُتْ فِيهِ تَوْقِيفٌ وَلَا عَادَةٌ، فَلَمْ يَجُزْ أَنْ نَجْعَلَ الدَّمَ الْمَوْجُودَ فِي طَرَفِهِ حَيْضَتَيْنِ إِلَّا بِدَلِيلٍ، بِخِلَافِ مَا إِذَا جَعَلْنَاهُ حَيْضَةً وَاحِدَةً، فَإِنَّ الْأَصْلَ عَدَمُ التَّعَدُّدِ وَ</w:t>
      </w:r>
      <w:r w:rsidR="00DE7611">
        <w:rPr>
          <w:rFonts w:ascii="Arabic Typesetting" w:hAnsi="Arabic Typesetting" w:cs="Arabic Typesetting"/>
          <w:color w:val="000000" w:themeColor="text1"/>
          <w:sz w:val="36"/>
          <w:szCs w:val="36"/>
          <w:rtl/>
        </w:rPr>
        <w:t xml:space="preserve">التَّغَايُرِ </w:t>
      </w:r>
      <w:r w:rsidR="00DE7611">
        <w:rPr>
          <w:rFonts w:ascii="Arabic Typesetting" w:hAnsi="Arabic Typesetting" w:cs="Arabic Typesetting" w:hint="cs"/>
          <w:color w:val="000000" w:themeColor="text1"/>
          <w:sz w:val="36"/>
          <w:szCs w:val="36"/>
          <w:rtl/>
        </w:rPr>
        <w:t>.</w:t>
      </w:r>
      <w:r w:rsidR="00DE7611" w:rsidRPr="00DE7611">
        <w:rPr>
          <w:rStyle w:val="af1"/>
          <w:rtl/>
        </w:rPr>
        <w:t xml:space="preserve"> (</w:t>
      </w:r>
      <w:r w:rsidR="00DE7611">
        <w:rPr>
          <w:rStyle w:val="af1"/>
          <w:rtl/>
        </w:rPr>
        <w:footnoteReference w:id="106"/>
      </w:r>
      <w:r w:rsidR="00DE7611" w:rsidRPr="00DE7611">
        <w:rPr>
          <w:rStyle w:val="af1"/>
          <w:rtl/>
        </w:rPr>
        <w:t>)</w:t>
      </w:r>
    </w:p>
    <w:p w:rsidR="001C02F3" w:rsidRPr="000C0242" w:rsidRDefault="00FE7ACF"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proofErr w:type="gramStart"/>
      <w:r w:rsidRPr="000C0242">
        <w:rPr>
          <w:rFonts w:ascii="Arabic Typesetting" w:hAnsi="Arabic Typesetting" w:cs="Arabic Typesetting"/>
          <w:color w:val="000000" w:themeColor="text1"/>
          <w:sz w:val="36"/>
          <w:szCs w:val="36"/>
          <w:rtl/>
        </w:rPr>
        <w:t>وعللوا</w:t>
      </w:r>
      <w:proofErr w:type="gramEnd"/>
      <w:r w:rsidRPr="000C0242">
        <w:rPr>
          <w:rFonts w:ascii="Arabic Typesetting" w:hAnsi="Arabic Typesetting" w:cs="Arabic Typesetting"/>
          <w:color w:val="000000" w:themeColor="text1"/>
          <w:sz w:val="36"/>
          <w:szCs w:val="36"/>
          <w:rtl/>
        </w:rPr>
        <w:t xml:space="preserve"> ذلك بأن مِنْ النِّسَاءِ مِنْ تَطْهُرُ الشَّهْرَ وَالسَّنَةَ كَمَا أَنَّ مِنْهُنَّ مَنْ لَا تَحِيضُ أَبَدًا</w:t>
      </w:r>
    </w:p>
    <w:p w:rsidR="00BC5CB3" w:rsidRPr="000C0242" w:rsidRDefault="00BC5CB3" w:rsidP="00003874">
      <w:pPr>
        <w:spacing w:before="100" w:beforeAutospacing="1" w:after="100" w:afterAutospacing="1" w:line="360" w:lineRule="auto"/>
        <w:ind w:right="576"/>
        <w:rPr>
          <w:rFonts w:ascii="Arabic Typesetting" w:hAnsi="Arabic Typesetting" w:cs="Arabic Typesetting"/>
          <w:b/>
          <w:bCs/>
          <w:color w:val="000000" w:themeColor="text1"/>
          <w:sz w:val="36"/>
          <w:szCs w:val="36"/>
          <w:rtl/>
        </w:rPr>
      </w:pPr>
      <w:r w:rsidRPr="000C0242">
        <w:rPr>
          <w:rFonts w:ascii="Arabic Typesetting" w:hAnsi="Arabic Typesetting" w:cs="Arabic Typesetting"/>
          <w:b/>
          <w:bCs/>
          <w:color w:val="000000" w:themeColor="text1"/>
          <w:sz w:val="36"/>
          <w:szCs w:val="36"/>
          <w:rtl/>
        </w:rPr>
        <w:t xml:space="preserve">القول </w:t>
      </w:r>
      <w:proofErr w:type="gramStart"/>
      <w:r w:rsidRPr="000C0242">
        <w:rPr>
          <w:rFonts w:ascii="Arabic Typesetting" w:hAnsi="Arabic Typesetting" w:cs="Arabic Typesetting"/>
          <w:b/>
          <w:bCs/>
          <w:color w:val="000000" w:themeColor="text1"/>
          <w:sz w:val="36"/>
          <w:szCs w:val="36"/>
          <w:rtl/>
        </w:rPr>
        <w:t>الخامس :</w:t>
      </w:r>
      <w:proofErr w:type="gramEnd"/>
    </w:p>
    <w:p w:rsidR="00FE7ACF" w:rsidRPr="000C0242" w:rsidRDefault="00336DAC"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color w:val="000000" w:themeColor="text1"/>
          <w:sz w:val="36"/>
          <w:szCs w:val="36"/>
          <w:rtl/>
        </w:rPr>
        <w:t>وَ</w:t>
      </w:r>
      <w:r>
        <w:rPr>
          <w:rFonts w:ascii="Arabic Typesetting" w:hAnsi="Arabic Typesetting" w:cs="Arabic Typesetting" w:hint="cs"/>
          <w:color w:val="000000" w:themeColor="text1"/>
          <w:sz w:val="36"/>
          <w:szCs w:val="36"/>
          <w:rtl/>
        </w:rPr>
        <w:t xml:space="preserve">قيل </w:t>
      </w:r>
      <w:r w:rsidR="0021535A" w:rsidRPr="000C0242">
        <w:rPr>
          <w:rFonts w:ascii="Arabic Typesetting" w:hAnsi="Arabic Typesetting" w:cs="Arabic Typesetting"/>
          <w:color w:val="000000" w:themeColor="text1"/>
          <w:sz w:val="36"/>
          <w:szCs w:val="36"/>
          <w:rtl/>
        </w:rPr>
        <w:t>أَنَّهُ لَيْسَ بَيْنَ الْحَيْضَتَيْنِ شَيْءٌ مُؤَقَّتٌ وَهُوَ عَلَى مَا تَعْرِفُ الْمَرْأَةُ مِنْ عَادَتِهَا، وَإِنْ كَانَتِ اثْنَي عَشَرَ يَوْمًا أَوْ عَشَرَةَ أَيَّامٍ؛ لِأَنَّهُ لَا يُؤَقَّتُ فِي ذَلِكَ فَيُرْجَعُ فِيهِ إِلَى الْعَادَةِ كَأَكْثَرِ الطُّهْرِ</w:t>
      </w:r>
      <w:r w:rsidR="00BC5CB3" w:rsidRPr="000C0242">
        <w:rPr>
          <w:rFonts w:ascii="Arabic Typesetting" w:hAnsi="Arabic Typesetting" w:cs="Arabic Typesetting"/>
          <w:color w:val="000000" w:themeColor="text1"/>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7"/>
      </w:r>
      <w:r w:rsidR="00003874" w:rsidRPr="00003874">
        <w:rPr>
          <w:rStyle w:val="af1"/>
          <w:rFonts w:ascii="Tahoma" w:hAnsi="Tahoma" w:cs="Traditional Arabic"/>
          <w:sz w:val="36"/>
          <w:szCs w:val="36"/>
          <w:rtl/>
        </w:rPr>
        <w:t>)</w:t>
      </w:r>
    </w:p>
    <w:p w:rsidR="00BC5CB3" w:rsidRPr="000C0242" w:rsidRDefault="00BC5CB3" w:rsidP="00003874">
      <w:pPr>
        <w:spacing w:before="100" w:beforeAutospacing="1" w:after="100" w:afterAutospacing="1" w:line="360" w:lineRule="auto"/>
        <w:ind w:right="576"/>
        <w:rPr>
          <w:rFonts w:ascii="Arabic Typesetting" w:hAnsi="Arabic Typesetting" w:cs="Arabic Typesetting"/>
          <w:b/>
          <w:bCs/>
          <w:color w:val="000000" w:themeColor="text1"/>
          <w:sz w:val="36"/>
          <w:szCs w:val="36"/>
          <w:rtl/>
        </w:rPr>
      </w:pPr>
      <w:r w:rsidRPr="000C0242">
        <w:rPr>
          <w:rFonts w:ascii="Arabic Typesetting" w:hAnsi="Arabic Typesetting" w:cs="Arabic Typesetting"/>
          <w:b/>
          <w:bCs/>
          <w:color w:val="000000" w:themeColor="text1"/>
          <w:sz w:val="36"/>
          <w:szCs w:val="36"/>
          <w:rtl/>
        </w:rPr>
        <w:t xml:space="preserve">القول </w:t>
      </w:r>
      <w:proofErr w:type="gramStart"/>
      <w:r w:rsidRPr="000C0242">
        <w:rPr>
          <w:rFonts w:ascii="Arabic Typesetting" w:hAnsi="Arabic Typesetting" w:cs="Arabic Typesetting"/>
          <w:b/>
          <w:bCs/>
          <w:color w:val="000000" w:themeColor="text1"/>
          <w:sz w:val="36"/>
          <w:szCs w:val="36"/>
          <w:rtl/>
        </w:rPr>
        <w:t>السادس :</w:t>
      </w:r>
      <w:proofErr w:type="gramEnd"/>
    </w:p>
    <w:p w:rsidR="00BC5CB3" w:rsidRPr="000C0242" w:rsidRDefault="00336DAC"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أن</w:t>
      </w:r>
      <w:r w:rsidR="00BC5CB3" w:rsidRPr="000C0242">
        <w:rPr>
          <w:rFonts w:ascii="Arabic Typesetting" w:hAnsi="Arabic Typesetting" w:cs="Arabic Typesetting"/>
          <w:color w:val="000000" w:themeColor="text1"/>
          <w:sz w:val="36"/>
          <w:szCs w:val="36"/>
          <w:rtl/>
        </w:rPr>
        <w:t xml:space="preserve"> أَقَلُّ الطُّهْرِ خَمْسَةَ عَشَرَ عند مَالِكٌ، وَالثَّوْرِيُّ، وَالشَّافِعِيُّ، </w:t>
      </w:r>
      <w:proofErr w:type="gramStart"/>
      <w:r w:rsidR="00BC5CB3" w:rsidRPr="000C0242">
        <w:rPr>
          <w:rFonts w:ascii="Arabic Typesetting" w:hAnsi="Arabic Typesetting" w:cs="Arabic Typesetting"/>
          <w:color w:val="000000" w:themeColor="text1"/>
          <w:sz w:val="36"/>
          <w:szCs w:val="36"/>
          <w:rtl/>
        </w:rPr>
        <w:t>وَأَبُو</w:t>
      </w:r>
      <w:proofErr w:type="gramEnd"/>
      <w:r w:rsidR="00BC5CB3" w:rsidRPr="000C0242">
        <w:rPr>
          <w:rFonts w:ascii="Arabic Typesetting" w:hAnsi="Arabic Typesetting" w:cs="Arabic Typesetting"/>
          <w:color w:val="000000" w:themeColor="text1"/>
          <w:sz w:val="36"/>
          <w:szCs w:val="36"/>
          <w:rtl/>
        </w:rPr>
        <w:t xml:space="preserve"> حَنِيفَةَ. وَذَكَرَ أَبُو ثَوْرٍ </w:t>
      </w:r>
      <w:proofErr w:type="gramStart"/>
      <w:r w:rsidR="00BC5CB3" w:rsidRPr="000C0242">
        <w:rPr>
          <w:rFonts w:ascii="Arabic Typesetting" w:hAnsi="Arabic Typesetting" w:cs="Arabic Typesetting"/>
          <w:color w:val="000000" w:themeColor="text1"/>
          <w:sz w:val="36"/>
          <w:szCs w:val="36"/>
          <w:rtl/>
        </w:rPr>
        <w:t>أَنَّ</w:t>
      </w:r>
      <w:proofErr w:type="gramEnd"/>
      <w:r w:rsidR="00BC5CB3" w:rsidRPr="000C0242">
        <w:rPr>
          <w:rFonts w:ascii="Arabic Typesetting" w:hAnsi="Arabic Typesetting" w:cs="Arabic Typesetting"/>
          <w:color w:val="000000" w:themeColor="text1"/>
          <w:sz w:val="36"/>
          <w:szCs w:val="36"/>
          <w:rtl/>
        </w:rPr>
        <w:t xml:space="preserve"> ذَلِكَ لَا يَخْتَلِفُونَ فِيهِ،</w:t>
      </w:r>
    </w:p>
    <w:p w:rsidR="00B6492A" w:rsidRPr="000C0242" w:rsidRDefault="00B6492A"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proofErr w:type="gramStart"/>
      <w:r w:rsidRPr="000C0242">
        <w:rPr>
          <w:rFonts w:ascii="Arabic Typesetting" w:hAnsi="Arabic Typesetting" w:cs="Arabic Typesetting"/>
          <w:color w:val="000000" w:themeColor="text1"/>
          <w:sz w:val="36"/>
          <w:szCs w:val="36"/>
          <w:rtl/>
        </w:rPr>
        <w:t>قَالَ</w:t>
      </w:r>
      <w:proofErr w:type="gramEnd"/>
      <w:r w:rsidRPr="000C0242">
        <w:rPr>
          <w:rFonts w:ascii="Arabic Typesetting" w:hAnsi="Arabic Typesetting" w:cs="Arabic Typesetting"/>
          <w:color w:val="000000" w:themeColor="text1"/>
          <w:sz w:val="36"/>
          <w:szCs w:val="36"/>
          <w:rtl/>
        </w:rPr>
        <w:t xml:space="preserve"> أَبُو بَكْرٍ: أَقَلُّ الطُّهْرِ مَبْنِيٌّ عَلَى أَكْثَرِ الْحَيْضِ، فَإِنْ قُلْنَا أَكْثَرُهُ خَمْسَةَ عَشَرَ يَوْمًا، فَأَقَلُّ الطُّهْرِ خَمْسَةَ عَشَرَ، وَإِنْ قُلْنَا أَكْثَرُهُ سَبْعَةَ عَشَرَ، فَأَقَلُّ الطُّهْرِ ثَلَاثَةَ عَشَرَ. </w:t>
      </w:r>
      <w:proofErr w:type="gramStart"/>
      <w:r w:rsidRPr="000C0242">
        <w:rPr>
          <w:rFonts w:ascii="Arabic Typesetting" w:hAnsi="Arabic Typesetting" w:cs="Arabic Typesetting"/>
          <w:color w:val="000000" w:themeColor="text1"/>
          <w:sz w:val="36"/>
          <w:szCs w:val="36"/>
          <w:rtl/>
        </w:rPr>
        <w:t>وَهَذَا</w:t>
      </w:r>
      <w:proofErr w:type="gramEnd"/>
      <w:r w:rsidRPr="000C0242">
        <w:rPr>
          <w:rFonts w:ascii="Arabic Typesetting" w:hAnsi="Arabic Typesetting" w:cs="Arabic Typesetting"/>
          <w:color w:val="000000" w:themeColor="text1"/>
          <w:sz w:val="36"/>
          <w:szCs w:val="36"/>
          <w:rtl/>
        </w:rPr>
        <w:t xml:space="preserve"> كَأَنَّهُ بَنَاهُ عَلَى أَنَّ شَهْرَ الْمَرْأَةِ لَا يَزِيدُ عَلَى ثَلَاثِينَ يَوْمًا، يَجْتَمِعُ لَهَا فِيهِ حَيْضٌ وَطُهْرٌ، وَأَمَّا إذَا زَادَ شَهْرُهَا عَلَى ذَلِكَ تَصَوَّرَ أَنْ يَكُونَ حَيْضُهَا سَبْعَةَ عَشَرَ، وَطُهْرُهَا خَمْسَةَ عَشَرَ وَأَكْثَرَ.</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8"/>
      </w:r>
      <w:r w:rsidR="00003874" w:rsidRPr="00003874">
        <w:rPr>
          <w:rStyle w:val="af1"/>
          <w:rFonts w:ascii="Tahoma" w:hAnsi="Tahoma" w:cs="Traditional Arabic"/>
          <w:sz w:val="36"/>
          <w:szCs w:val="36"/>
          <w:rtl/>
        </w:rPr>
        <w:t>)</w:t>
      </w:r>
    </w:p>
    <w:p w:rsidR="00514C7C" w:rsidRPr="00514C7C" w:rsidRDefault="00514C7C"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المسألة الثانية :</w:t>
      </w:r>
    </w:p>
    <w:p w:rsidR="004B3AE0" w:rsidRPr="009F302B" w:rsidRDefault="004B3AE0" w:rsidP="00003874">
      <w:pPr>
        <w:spacing w:before="100" w:beforeAutospacing="1" w:after="100" w:afterAutospacing="1" w:line="360" w:lineRule="auto"/>
        <w:ind w:left="576" w:right="576"/>
        <w:jc w:val="center"/>
        <w:rPr>
          <w:rFonts w:ascii="Arabic Typesetting" w:hAnsi="Arabic Typesetting" w:cs="PT Bold Heading"/>
          <w:color w:val="000000" w:themeColor="text1"/>
          <w:sz w:val="36"/>
          <w:szCs w:val="36"/>
          <w:rtl/>
        </w:rPr>
      </w:pPr>
      <w:r w:rsidRPr="009F302B">
        <w:rPr>
          <w:rFonts w:ascii="Arabic Typesetting" w:hAnsi="Arabic Typesetting" w:cs="PT Bold Heading"/>
          <w:color w:val="000000" w:themeColor="text1"/>
          <w:sz w:val="36"/>
          <w:szCs w:val="36"/>
          <w:rtl/>
        </w:rPr>
        <w:t>أنواع العادة :</w:t>
      </w:r>
    </w:p>
    <w:p w:rsidR="004B3AE0" w:rsidRPr="000C0242" w:rsidRDefault="004B3AE0"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 xml:space="preserve">تختلف النساء في صفة الدم الخارج بسبب الحيض في صفة نزوله من حيث الاستمرار والتقطع ومن حيث عدد أيام نزوله وصفة الدم نفسه وهيئته فكيف تعرف المرأة عدتها وتميزها مما يتصل بهذه المسألة معرفة أنواع </w:t>
      </w:r>
      <w:proofErr w:type="gramStart"/>
      <w:r w:rsidRPr="000C0242">
        <w:rPr>
          <w:rFonts w:ascii="Arabic Typesetting" w:hAnsi="Arabic Typesetting" w:cs="Arabic Typesetting"/>
          <w:color w:val="000000" w:themeColor="text1"/>
          <w:sz w:val="36"/>
          <w:szCs w:val="36"/>
          <w:rtl/>
        </w:rPr>
        <w:t>العادة :</w:t>
      </w:r>
      <w:proofErr w:type="gramEnd"/>
      <w:r w:rsidRPr="000C0242">
        <w:rPr>
          <w:rFonts w:ascii="Arabic Typesetting" w:hAnsi="Arabic Typesetting" w:cs="Arabic Typesetting"/>
          <w:color w:val="000000" w:themeColor="text1"/>
          <w:sz w:val="36"/>
          <w:szCs w:val="36"/>
          <w:rtl/>
        </w:rPr>
        <w:t xml:space="preserve"> </w:t>
      </w:r>
    </w:p>
    <w:p w:rsidR="004B3AE0" w:rsidRPr="000C0242" w:rsidRDefault="004B3AE0"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 xml:space="preserve">أنوع العادة: </w:t>
      </w:r>
      <w:proofErr w:type="gramStart"/>
      <w:r w:rsidRPr="000C0242">
        <w:rPr>
          <w:rFonts w:ascii="Arabic Typesetting" w:hAnsi="Arabic Typesetting" w:cs="Arabic Typesetting"/>
          <w:color w:val="000000" w:themeColor="text1"/>
          <w:sz w:val="36"/>
          <w:szCs w:val="36"/>
          <w:rtl/>
        </w:rPr>
        <w:t>متفقة</w:t>
      </w:r>
      <w:proofErr w:type="gramEnd"/>
      <w:r w:rsidRPr="000C0242">
        <w:rPr>
          <w:rFonts w:ascii="Arabic Typesetting" w:hAnsi="Arabic Typesetting" w:cs="Arabic Typesetting"/>
          <w:color w:val="000000" w:themeColor="text1"/>
          <w:sz w:val="36"/>
          <w:szCs w:val="36"/>
          <w:rtl/>
        </w:rPr>
        <w:t xml:space="preserve"> ومختلفة.</w:t>
      </w:r>
    </w:p>
    <w:p w:rsidR="00B7791F" w:rsidRPr="000C0242" w:rsidRDefault="004B3AE0"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proofErr w:type="gramStart"/>
      <w:r w:rsidRPr="000C0242">
        <w:rPr>
          <w:rFonts w:ascii="Arabic Typesetting" w:hAnsi="Arabic Typesetting" w:cs="Arabic Typesetting"/>
          <w:color w:val="000000" w:themeColor="text1"/>
          <w:sz w:val="36"/>
          <w:szCs w:val="36"/>
          <w:rtl/>
        </w:rPr>
        <w:t>المتفقة</w:t>
      </w:r>
      <w:proofErr w:type="gramEnd"/>
      <w:r w:rsidRPr="000C0242">
        <w:rPr>
          <w:rFonts w:ascii="Arabic Typesetting" w:hAnsi="Arabic Typesetting" w:cs="Arabic Typesetting"/>
          <w:color w:val="000000" w:themeColor="text1"/>
          <w:sz w:val="36"/>
          <w:szCs w:val="36"/>
          <w:rtl/>
        </w:rPr>
        <w:t xml:space="preserve">: أن تكون أياماً متساوية، مثل من تحيض خمسة أيام من كل شهر. فهذه لا لبس في عادتها فتجلس هذه </w:t>
      </w:r>
      <w:proofErr w:type="gramStart"/>
      <w:r w:rsidRPr="000C0242">
        <w:rPr>
          <w:rFonts w:ascii="Arabic Typesetting" w:hAnsi="Arabic Typesetting" w:cs="Arabic Typesetting"/>
          <w:color w:val="000000" w:themeColor="text1"/>
          <w:sz w:val="36"/>
          <w:szCs w:val="36"/>
          <w:rtl/>
        </w:rPr>
        <w:t>المدة .</w:t>
      </w:r>
      <w:proofErr w:type="gramEnd"/>
      <w:r w:rsidRPr="000C0242">
        <w:rPr>
          <w:rFonts w:ascii="Arabic Typesetting" w:hAnsi="Arabic Typesetting" w:cs="Arabic Typesetting"/>
          <w:color w:val="000000" w:themeColor="text1"/>
          <w:sz w:val="36"/>
          <w:szCs w:val="36"/>
          <w:rtl/>
        </w:rPr>
        <w:t xml:space="preserve"> وهي ما يُعبر عنها الحنفية بـ(الأصلية ) قال السرخسي :  ( اعْلَمْ بِأَنَّ الْعَادَةَ نَوْعَانِ: أَصْلِيَّةٌ وَجَعْلِيَّةٌ فَصُورَةُ الْعَادَةِ الْأَصْلِيَّةِ أَنْ تَرَى الْمَرْأَةُ دَمَيْنِ وَطُهْرَيْنِ  مُتَّفِقَيْنِ صَحِيحَيْنِ عَلَى الْوَلَاءِ أَوْ أَكْثَرَ مِنْ ذَلِكَ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09"/>
      </w:r>
      <w:r w:rsidR="00003874" w:rsidRPr="00003874">
        <w:rPr>
          <w:rStyle w:val="af1"/>
          <w:rFonts w:ascii="Tahoma" w:hAnsi="Tahoma" w:cs="Traditional Arabic"/>
          <w:sz w:val="36"/>
          <w:szCs w:val="36"/>
          <w:rtl/>
        </w:rPr>
        <w:t>)</w:t>
      </w:r>
      <w:r w:rsidR="00B7791F" w:rsidRPr="000C0242">
        <w:rPr>
          <w:rFonts w:ascii="Arabic Typesetting" w:hAnsi="Arabic Typesetting" w:cs="Arabic Typesetting"/>
          <w:color w:val="000000" w:themeColor="text1"/>
          <w:sz w:val="36"/>
          <w:szCs w:val="36"/>
          <w:rtl/>
        </w:rPr>
        <w:t xml:space="preserve"> </w:t>
      </w:r>
    </w:p>
    <w:p w:rsidR="004B3AE0" w:rsidRPr="000C0242" w:rsidRDefault="004B3AE0" w:rsidP="00003874">
      <w:pPr>
        <w:pStyle w:val="afd"/>
        <w:numPr>
          <w:ilvl w:val="0"/>
          <w:numId w:val="45"/>
        </w:numPr>
        <w:spacing w:before="100" w:beforeAutospacing="1" w:after="100" w:afterAutospacing="1" w:line="360" w:lineRule="auto"/>
        <w:ind w:right="576"/>
        <w:rPr>
          <w:rFonts w:ascii="Arabic Typesetting" w:hAnsi="Arabic Typesetting" w:cs="Arabic Typesetting"/>
          <w:color w:val="000000" w:themeColor="text1"/>
          <w:sz w:val="36"/>
          <w:szCs w:val="36"/>
        </w:rPr>
      </w:pPr>
      <w:r w:rsidRPr="000C0242">
        <w:rPr>
          <w:rFonts w:ascii="Arabic Typesetting" w:hAnsi="Arabic Typesetting" w:cs="Arabic Typesetting"/>
          <w:color w:val="000000" w:themeColor="text1"/>
          <w:sz w:val="36"/>
          <w:szCs w:val="36"/>
          <w:rtl/>
        </w:rPr>
        <w:t>المختلفة: وصورتها : أن تَرَى أَطْهَارًا مُخْتَلِفَةً أَوْ دِمَاءً مُخْتَلِفَةً مثل من تحيض في شهر ثلاثة وفي الثاني أربعة وفي الثالث خمسة ثم تعود إلى الثلاثة وتسمى عند الحنفية ( الْعَادَةِ الْجَعْلِيَّةِ.</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0"/>
      </w:r>
      <w:r w:rsidR="00003874" w:rsidRPr="00003874">
        <w:rPr>
          <w:rStyle w:val="af1"/>
          <w:rFonts w:ascii="Tahoma" w:hAnsi="Tahoma" w:cs="Traditional Arabic"/>
          <w:sz w:val="36"/>
          <w:szCs w:val="36"/>
          <w:rtl/>
        </w:rPr>
        <w:t>)</w:t>
      </w:r>
      <w:r w:rsidRPr="000C0242">
        <w:rPr>
          <w:rFonts w:ascii="Arabic Typesetting" w:hAnsi="Arabic Typesetting" w:cs="Arabic Typesetting"/>
          <w:color w:val="000000" w:themeColor="text1"/>
          <w:sz w:val="36"/>
          <w:szCs w:val="36"/>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1"/>
      </w:r>
      <w:r w:rsidR="00003874" w:rsidRPr="00003874">
        <w:rPr>
          <w:rStyle w:val="af1"/>
          <w:rFonts w:ascii="Tahoma" w:hAnsi="Tahoma" w:cs="Traditional Arabic"/>
          <w:sz w:val="36"/>
          <w:szCs w:val="36"/>
          <w:rtl/>
        </w:rPr>
        <w:t>)</w:t>
      </w:r>
    </w:p>
    <w:p w:rsidR="00B7791F" w:rsidRPr="000C0242" w:rsidRDefault="00B7791F"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sidRPr="000C0242">
        <w:rPr>
          <w:rFonts w:ascii="Arabic Typesetting" w:hAnsi="Arabic Typesetting" w:cs="Arabic Typesetting"/>
          <w:color w:val="000000" w:themeColor="text1"/>
          <w:sz w:val="36"/>
          <w:szCs w:val="36"/>
          <w:rtl/>
        </w:rPr>
        <w:t>والأولى هي مدار المسألة هنا أما الثانية فتدخل في باب الاستحاضة في نظري .</w:t>
      </w:r>
    </w:p>
    <w:p w:rsidR="00514C7C" w:rsidRPr="00514C7C" w:rsidRDefault="00514C7C"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 xml:space="preserve">المسألة </w:t>
      </w:r>
      <w:proofErr w:type="gramStart"/>
      <w:r w:rsidRPr="00514C7C">
        <w:rPr>
          <w:rFonts w:ascii="Arabic Typesetting" w:hAnsi="Arabic Typesetting" w:cs="PT Bold Mirror" w:hint="cs"/>
          <w:color w:val="632423" w:themeColor="accent2" w:themeShade="80"/>
          <w:sz w:val="36"/>
          <w:szCs w:val="36"/>
          <w:rtl/>
        </w:rPr>
        <w:t>الثالثة :</w:t>
      </w:r>
      <w:proofErr w:type="gramEnd"/>
    </w:p>
    <w:p w:rsidR="000C0242" w:rsidRPr="009F302B" w:rsidRDefault="00EA1DC2" w:rsidP="00003874">
      <w:pPr>
        <w:spacing w:line="360" w:lineRule="auto"/>
        <w:jc w:val="center"/>
        <w:rPr>
          <w:rFonts w:ascii="Arabic Typesetting" w:hAnsi="Arabic Typesetting" w:cs="PT Bold Heading"/>
          <w:sz w:val="36"/>
          <w:szCs w:val="36"/>
          <w:rtl/>
        </w:rPr>
      </w:pPr>
      <w:r w:rsidRPr="009F302B">
        <w:rPr>
          <w:rFonts w:ascii="Arabic Typesetting" w:hAnsi="Arabic Typesetting" w:cs="PT Bold Heading" w:hint="cs"/>
          <w:sz w:val="36"/>
          <w:szCs w:val="36"/>
          <w:rtl/>
        </w:rPr>
        <w:t xml:space="preserve">اثبات </w:t>
      </w:r>
      <w:r w:rsidR="000C0242" w:rsidRPr="009F302B">
        <w:rPr>
          <w:rFonts w:ascii="Arabic Typesetting" w:hAnsi="Arabic Typesetting" w:cs="PT Bold Heading"/>
          <w:sz w:val="36"/>
          <w:szCs w:val="36"/>
          <w:rtl/>
        </w:rPr>
        <w:t>عدة المبتدأة</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إذا رَأَتْ المبتدأة - التي لم تحض من قبل لصغر سن أو سبب - الدَّمَ هَلْ تُؤْمَرُ بِتَرْكِ</w:t>
      </w:r>
      <w:proofErr w:type="gramStart"/>
      <w:r w:rsidRPr="00AB7B3F">
        <w:rPr>
          <w:rFonts w:ascii="Arabic Typesetting" w:hAnsi="Arabic Typesetting" w:cs="Arabic Typesetting"/>
          <w:sz w:val="36"/>
          <w:szCs w:val="36"/>
          <w:rtl/>
        </w:rPr>
        <w:t xml:space="preserve"> الصّ</w:t>
      </w:r>
      <w:proofErr w:type="gramEnd"/>
      <w:r w:rsidRPr="00AB7B3F">
        <w:rPr>
          <w:rFonts w:ascii="Arabic Typesetting" w:hAnsi="Arabic Typesetting" w:cs="Arabic Typesetting"/>
          <w:sz w:val="36"/>
          <w:szCs w:val="36"/>
          <w:rtl/>
        </w:rPr>
        <w:t>َوْمِ وَالصَّلَاةِ؟ وما هي عدتها لأنا لا نستطيع أن نردها إلى عادتها لأنه ليس لها عادة فلا بد لها من حكم خاص بها .</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 ا</w:t>
      </w:r>
      <w:r w:rsidRPr="00AB7B3F">
        <w:rPr>
          <w:rFonts w:ascii="Arabic Typesetting" w:hAnsi="Arabic Typesetting" w:cs="Arabic Typesetting"/>
          <w:sz w:val="36"/>
          <w:szCs w:val="36"/>
          <w:u w:val="single"/>
          <w:rtl/>
        </w:rPr>
        <w:t>لقول الأول :</w:t>
      </w:r>
      <w:r w:rsidRPr="00AB7B3F">
        <w:rPr>
          <w:rFonts w:ascii="Arabic Typesetting" w:hAnsi="Arabic Typesetting" w:cs="Arabic Typesetting"/>
          <w:sz w:val="36"/>
          <w:szCs w:val="36"/>
          <w:rtl/>
        </w:rPr>
        <w:t xml:space="preserve"> أنها تَجْلِسُ بِمُجَرَّدِ مَا تَرَاهُ ويُحكم بكونها حائضاً ولو كان الدم دفعة واحدة ، وتؤمر بترك الصوم والصلاة وسائر ما تُنهى عنه الحائض وهو الأصح عند الحنفية وعند القائلين بأنه لا حد لأقل الدم وهم المالكية، والظاهرية، واختاره شيخ الإسلام رحمة الله والصحيح عند الحنفية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2"/>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وهو اختيار صاحب الفائق والانصاف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3"/>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وقد سبقت أدلتهم</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لأن دم </w:t>
      </w:r>
      <w:proofErr w:type="gramStart"/>
      <w:r w:rsidRPr="00AB7B3F">
        <w:rPr>
          <w:rFonts w:ascii="Arabic Typesetting" w:hAnsi="Arabic Typesetting" w:cs="Arabic Typesetting"/>
          <w:sz w:val="36"/>
          <w:szCs w:val="36"/>
          <w:rtl/>
        </w:rPr>
        <w:t>الحيض  جبلة</w:t>
      </w:r>
      <w:proofErr w:type="gramEnd"/>
      <w:r w:rsidRPr="00AB7B3F">
        <w:rPr>
          <w:rFonts w:ascii="Arabic Typesetting" w:hAnsi="Arabic Typesetting" w:cs="Arabic Typesetting"/>
          <w:sz w:val="36"/>
          <w:szCs w:val="36"/>
          <w:rtl/>
        </w:rPr>
        <w:t xml:space="preserve"> وعادة ودم الفساد عارض لمرض ونحوه والأصل عدمه . ولأنَّ اللَّهَ تَعَالَى وَصَفَ الْحَيْضَ بِأَنَّهُ أَذًى وَقَدْ تَيَقَّنَتْ بِهِ فِي وَقْتِهِ فَيَتَعَلَّقُ بِهِ </w:t>
      </w:r>
      <w:proofErr w:type="gramStart"/>
      <w:r w:rsidRPr="00AB7B3F">
        <w:rPr>
          <w:rFonts w:ascii="Arabic Typesetting" w:hAnsi="Arabic Typesetting" w:cs="Arabic Typesetting"/>
          <w:sz w:val="36"/>
          <w:szCs w:val="36"/>
          <w:rtl/>
        </w:rPr>
        <w:t>حُكْمُهُ .</w:t>
      </w:r>
      <w:proofErr w:type="gramEnd"/>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u w:val="single"/>
          <w:rtl/>
        </w:rPr>
        <w:t>القول الثاني</w:t>
      </w:r>
      <w:r w:rsidRPr="00AB7B3F">
        <w:rPr>
          <w:rFonts w:ascii="Arabic Typesetting" w:hAnsi="Arabic Typesetting" w:cs="Arabic Typesetting"/>
          <w:sz w:val="36"/>
          <w:szCs w:val="36"/>
          <w:rtl/>
        </w:rPr>
        <w:t xml:space="preserve">   عَلَيْهَا أَنْ تُصَلِّيَ لِرُؤْيَةِ الدَّمِ فَإِنِ انْقَطَعَ أَقَلَّ مِنْ يَوْمٍ وَلَيْلَةٍ كَانَ فَرْضُ الصَّلَاةِ لَهَا لَازِمًا وَأَجْزَأَهَا مَا صَلَّتْ، وَإِنِ اسْتَدَامَ بِهَا يَوْمًا وَلَيْلَةً تَرَكَتِ الصَّلَاةَ حِينَئِذٍ، قَالَ: لِأَنَّ رُؤْيَةَ الدَّمِ قَدْ يَجُوزُ أَنْ تَكُونَ حَيْضًا تَدَعُ فِيهِ الصَّلَاةَ، وَيَجُوزُ أَنْ يَكُونَ دَمَ فَسَادٍ تَلْزَمُ فِيهِ الصَّلَاةُ فَلَمْ يَجُزْ إِسْقَاطُ فَرْضِ الصَّلَاةِ بِالشَّكِّ وَالتَّجْوِيزِ، وَهَذَا التَّعْلِيلُ فَاسِدٌ مِنْ وَجْهَيْنِ:</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أَحَدُهُمَا: غَيْرُ الْمُبْتَدَأَةِ إِذَا بَدَأَتْ بِرُؤْيَةِ الدَّمِ تَدَعُ الصَّلَاةَ، وَإِنْ كَانَ هذا التجويز موجود.</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وَالثَّانِي: الْمُعْتَادَةُ إِذَا تَجَاوَزَ دَمُهَا قَدْرَ الْعَادَةِ تَدَعُ الصَّلَاةَ، وَإِنْ كَانَ هَذَا التَّجْوِيزُ مَوْجُودًا وَإِذَا بَطُلَ بِهَذَيْنِ مَا عَلَّلَ بِهِ مِنْ هَذَا التَّجْوِيزِ، وَجَبَ أَنْ يُعْتَبَرَ الْغَالِبُ مِنْ حَالِهَا، وَهُوَ أَنَّ مَا ابْتَدَأَتْ بِرُؤْيَتِهِ حَيْضٌ. </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القول </w:t>
      </w:r>
      <w:proofErr w:type="gramStart"/>
      <w:r w:rsidRPr="00AB7B3F">
        <w:rPr>
          <w:rFonts w:ascii="Arabic Typesetting" w:hAnsi="Arabic Typesetting" w:cs="Arabic Typesetting"/>
          <w:sz w:val="36"/>
          <w:szCs w:val="36"/>
          <w:rtl/>
        </w:rPr>
        <w:t>الثالث :</w:t>
      </w:r>
      <w:proofErr w:type="gramEnd"/>
      <w:r w:rsidRPr="00AB7B3F">
        <w:rPr>
          <w:rFonts w:ascii="Arabic Typesetting" w:hAnsi="Arabic Typesetting" w:cs="Arabic Typesetting"/>
          <w:sz w:val="36"/>
          <w:szCs w:val="36"/>
          <w:rtl/>
        </w:rPr>
        <w:t xml:space="preserve"> تجلس برؤيته وتفعل ما تفعله الحائض مدة أقل الحيض حتى تثبت عدتها فتعتد بها.</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مسألة :</w:t>
      </w:r>
      <w:r w:rsidR="00336DAC">
        <w:rPr>
          <w:rFonts w:ascii="Arabic Typesetting" w:hAnsi="Arabic Typesetting" w:cs="Arabic Typesetting" w:hint="cs"/>
          <w:sz w:val="36"/>
          <w:szCs w:val="36"/>
          <w:rtl/>
        </w:rPr>
        <w:t xml:space="preserve"> تحديد </w:t>
      </w:r>
      <w:r w:rsidRPr="00AB7B3F">
        <w:rPr>
          <w:rFonts w:ascii="Arabic Typesetting" w:hAnsi="Arabic Typesetting" w:cs="Arabic Typesetting"/>
          <w:sz w:val="36"/>
          <w:szCs w:val="36"/>
          <w:rtl/>
        </w:rPr>
        <w:t>عدة المبتدأة</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فرقوا بين المميزة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4"/>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وغير المميزة في تحديد العادة فإن ميَّزت الدم بلون أو كثرة أو غلظة اعتدت </w:t>
      </w:r>
      <w:proofErr w:type="gramStart"/>
      <w:r w:rsidRPr="00AB7B3F">
        <w:rPr>
          <w:rFonts w:ascii="Arabic Typesetting" w:hAnsi="Arabic Typesetting" w:cs="Arabic Typesetting"/>
          <w:sz w:val="36"/>
          <w:szCs w:val="36"/>
          <w:rtl/>
        </w:rPr>
        <w:t xml:space="preserve">بالتمييز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5"/>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w:t>
      </w:r>
      <w:proofErr w:type="gramEnd"/>
      <w:r w:rsidRPr="00AB7B3F">
        <w:rPr>
          <w:rFonts w:ascii="Arabic Typesetting" w:hAnsi="Arabic Typesetting" w:cs="Arabic Typesetting"/>
          <w:sz w:val="36"/>
          <w:szCs w:val="36"/>
          <w:rtl/>
        </w:rPr>
        <w:t xml:space="preserve"> فإن لم تكن مميزة اعتدت </w:t>
      </w:r>
      <w:proofErr w:type="gramStart"/>
      <w:r w:rsidRPr="00AB7B3F">
        <w:rPr>
          <w:rFonts w:ascii="Arabic Typesetting" w:hAnsi="Arabic Typesetting" w:cs="Arabic Typesetting"/>
          <w:sz w:val="36"/>
          <w:szCs w:val="36"/>
          <w:rtl/>
        </w:rPr>
        <w:t>بالأيام .</w:t>
      </w:r>
      <w:proofErr w:type="gramEnd"/>
      <w:r w:rsidRPr="00AB7B3F">
        <w:rPr>
          <w:rFonts w:ascii="Arabic Typesetting" w:hAnsi="Arabic Typesetting" w:cs="Arabic Typesetting"/>
          <w:sz w:val="36"/>
          <w:szCs w:val="36"/>
          <w:rtl/>
        </w:rPr>
        <w:t xml:space="preserve"> </w:t>
      </w:r>
      <w:r w:rsidRPr="00AB7B3F">
        <w:rPr>
          <w:rFonts w:ascii="Arabic Typesetting" w:hAnsi="Arabic Typesetting" w:cs="Arabic Typesetting"/>
          <w:sz w:val="36"/>
          <w:szCs w:val="36"/>
          <w:u w:val="single"/>
          <w:rtl/>
        </w:rPr>
        <w:t>واختلفوا في عدد الأيام التي تجلسها إلى أقوال :</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 xml:space="preserve">تعتد بثَلَاثَةِ أَيَّامٍ ثم تَغْتَسِلُ بَعْدَها ثُمَّ تَصُومُ وَتُصَلِّي سَبْعَةَ أَيَّامٍ بِالشَّكِّ وَلَا يَقْرَبُهَا زَوْجُهَا حَتَّى تَغْتَسِلَ بَعْدَ تَمَامِ الْعَشَرَةِ وَتَقْضِيَ صِيَامَ الْأَيَّامِ السَّبْعَةِ وهو قول أبي يوسف من </w:t>
      </w:r>
      <w:proofErr w:type="gramStart"/>
      <w:r w:rsidRPr="00AB7B3F">
        <w:rPr>
          <w:rFonts w:ascii="Arabic Typesetting" w:hAnsi="Arabic Typesetting" w:cs="Arabic Typesetting"/>
          <w:sz w:val="36"/>
          <w:szCs w:val="36"/>
          <w:rtl/>
        </w:rPr>
        <w:t>الحنفية .</w:t>
      </w:r>
      <w:proofErr w:type="gramEnd"/>
    </w:p>
    <w:p w:rsidR="000C0242" w:rsidRPr="00AB7B3F" w:rsidRDefault="000C0242" w:rsidP="00003874">
      <w:pPr>
        <w:spacing w:line="360" w:lineRule="auto"/>
        <w:rPr>
          <w:rFonts w:ascii="Arabic Typesetting" w:hAnsi="Arabic Typesetting" w:cs="Arabic Typesetting"/>
          <w:sz w:val="36"/>
          <w:szCs w:val="36"/>
        </w:rPr>
      </w:pPr>
      <w:proofErr w:type="gramStart"/>
      <w:r w:rsidRPr="00AB7B3F">
        <w:rPr>
          <w:rFonts w:ascii="Arabic Typesetting" w:hAnsi="Arabic Typesetting" w:cs="Arabic Typesetting"/>
          <w:sz w:val="36"/>
          <w:szCs w:val="36"/>
          <w:rtl/>
        </w:rPr>
        <w:t>وتعليلهم :</w:t>
      </w:r>
      <w:proofErr w:type="gramEnd"/>
      <w:r w:rsidRPr="00AB7B3F">
        <w:rPr>
          <w:rFonts w:ascii="Arabic Typesetting" w:hAnsi="Arabic Typesetting" w:cs="Arabic Typesetting"/>
          <w:sz w:val="36"/>
          <w:szCs w:val="36"/>
          <w:rtl/>
        </w:rPr>
        <w:t xml:space="preserve"> لِأَنَّ الِاحْتِيَاطَ فِي بَابِ الْعِبَادَاتِ وَاجِبٌ، وَمِنْ الْجَائِزِ أَنَّ حَيْضَهَا أَقَلُّ الْحَيْضِ فَتَحْتَاطُ لِهَذَا أخذاً بالاحتياط </w:t>
      </w:r>
    </w:p>
    <w:p w:rsidR="000C0242" w:rsidRPr="00AB7B3F" w:rsidRDefault="000C0242" w:rsidP="00003874">
      <w:pPr>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وبأَنَّهَا</w:t>
      </w:r>
      <w:proofErr w:type="gramEnd"/>
      <w:r w:rsidRPr="00AB7B3F">
        <w:rPr>
          <w:rFonts w:ascii="Arabic Typesetting" w:hAnsi="Arabic Typesetting" w:cs="Arabic Typesetting"/>
          <w:sz w:val="36"/>
          <w:szCs w:val="36"/>
          <w:rtl/>
        </w:rPr>
        <w:t xml:space="preserve"> عَلَى يَقِينٍ مِنْ الطَّهَارَةِ، وَفِي شَكٍّ مِنْ الْحَيْضِ لِجَوَازِ أَنْ يَنْقَطِعَ فِيمَا دُونَ الثَّلَاثِ فَلَا يَكُونَ حَيْضًا، وَالْيَقِينُ لَا يُزَالُ بِالشَّكِّ فَتُؤْمَرُ بِالصَّوْمِ وَالصَّلَاةِ فَإِنْ اسْتَمَرَّ بِهَا الدَّمُ ثَلَاثَةَ أَيَّامٍ عُلِمَ بِأَنَّهَا كَانَتْ حَائِضًا فَعَلَيْهَا قَضَاءُ الصِّيَامِ إذَا طَهُرَتْ </w:t>
      </w:r>
    </w:p>
    <w:p w:rsidR="000C0242" w:rsidRPr="00AB7B3F" w:rsidRDefault="000C0242" w:rsidP="00003874">
      <w:pPr>
        <w:spacing w:line="360" w:lineRule="auto"/>
        <w:rPr>
          <w:rFonts w:ascii="Arabic Typesetting" w:hAnsi="Arabic Typesetting" w:cs="Arabic Typesetting"/>
          <w:sz w:val="36"/>
          <w:szCs w:val="36"/>
        </w:rPr>
      </w:pPr>
      <w:r w:rsidRPr="00AB7B3F">
        <w:rPr>
          <w:rFonts w:ascii="Arabic Typesetting" w:hAnsi="Arabic Typesetting" w:cs="Arabic Typesetting"/>
          <w:sz w:val="36"/>
          <w:szCs w:val="36"/>
          <w:rtl/>
        </w:rPr>
        <w:t xml:space="preserve">ونوقش بأنه ضَعِيفٌ لأنها عرفت بكونها </w:t>
      </w:r>
      <w:proofErr w:type="gramStart"/>
      <w:r w:rsidRPr="00AB7B3F">
        <w:rPr>
          <w:rFonts w:ascii="Arabic Typesetting" w:hAnsi="Arabic Typesetting" w:cs="Arabic Typesetting"/>
          <w:sz w:val="36"/>
          <w:szCs w:val="36"/>
          <w:rtl/>
        </w:rPr>
        <w:t>حائضاً ،</w:t>
      </w:r>
      <w:proofErr w:type="gramEnd"/>
      <w:r w:rsidRPr="00AB7B3F">
        <w:rPr>
          <w:rFonts w:ascii="Arabic Typesetting" w:hAnsi="Arabic Typesetting" w:cs="Arabic Typesetting"/>
          <w:sz w:val="36"/>
          <w:szCs w:val="36"/>
          <w:rtl/>
        </w:rPr>
        <w:t xml:space="preserve"> وَدَلِيلُ بَقَائِهَا حَائِضًا ظَاهِرٌ، وَهُوَ سَيَلَانُ الدَّمِ فَلَا مَعْنَى لِهَذَا الِاحْتِيَاطِ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6"/>
      </w:r>
      <w:r w:rsidR="00003874" w:rsidRPr="00003874">
        <w:rPr>
          <w:rStyle w:val="af1"/>
          <w:rFonts w:ascii="Tahoma" w:hAnsi="Tahoma" w:cs="Traditional Arabic"/>
          <w:sz w:val="36"/>
          <w:szCs w:val="36"/>
          <w:rtl/>
        </w:rPr>
        <w:t>)</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 xml:space="preserve">تجلس عشرة أيام فإذا انقطع قبل العشر وبعد ثلاثة أيام فهو حيض وهو قول عند </w:t>
      </w:r>
      <w:proofErr w:type="gramStart"/>
      <w:r w:rsidRPr="00AB7B3F">
        <w:rPr>
          <w:rFonts w:ascii="Arabic Typesetting" w:hAnsi="Arabic Typesetting" w:cs="Arabic Typesetting"/>
          <w:sz w:val="36"/>
          <w:szCs w:val="36"/>
          <w:rtl/>
        </w:rPr>
        <w:t>الحنفية .</w:t>
      </w:r>
      <w:proofErr w:type="gramEnd"/>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لأنه لا يَخْرُجُ الْمَرْئِيُّ مِنْ أَنْ يَكُونَ حَيْضًا إذَا انْقَطَعَ لِمَا دُونَ الثَّلَاثِ وَفِي هَذَا الِانْقِطَاعِ شَكٌّ فَحَكَمْنَا بِهَذَا الظَّاهِرِ وَتَرَكْنَا الْمَشْكُوكَ وَجَعَلْنَاهَا حَائِضًا لَا تَصُومُ وَلَا تُصَلِّي فَإِذَا انْقَطَعَ دَمُهَا لِتَمَامِ عَشَرَةِ أَيَّامٍ، فَهُوَ حَيْضٌ كُلُّهُ فَإِنْ جَاوَزَ الْعَشَرَةَ وَاسْتَمَرَّ بِهَا الدَّمُ فَحَيْضُهَا عَشَرَةُ أَيَّامٍ مِنْ أَوَّلِ مَا رَأَتْ الدَّمَ وَطُهْرُهَا عِشْرُونَ يَوْمًا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7"/>
      </w:r>
      <w:r w:rsidR="00003874" w:rsidRPr="00003874">
        <w:rPr>
          <w:rStyle w:val="af1"/>
          <w:rFonts w:ascii="Tahoma" w:hAnsi="Tahoma" w:cs="Traditional Arabic"/>
          <w:sz w:val="36"/>
          <w:szCs w:val="36"/>
          <w:rtl/>
        </w:rPr>
        <w:t>)</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 xml:space="preserve"> أنها تَجْلِسُ عَادَةَ نِسَائِ</w:t>
      </w:r>
      <w:proofErr w:type="gramStart"/>
      <w:r w:rsidRPr="00AB7B3F">
        <w:rPr>
          <w:rFonts w:ascii="Arabic Typesetting" w:hAnsi="Arabic Typesetting" w:cs="Arabic Typesetting"/>
          <w:sz w:val="36"/>
          <w:szCs w:val="36"/>
          <w:rtl/>
        </w:rPr>
        <w:t>هَا وت</w:t>
      </w:r>
      <w:proofErr w:type="gramEnd"/>
      <w:r w:rsidRPr="00AB7B3F">
        <w:rPr>
          <w:rFonts w:ascii="Arabic Typesetting" w:hAnsi="Arabic Typesetting" w:cs="Arabic Typesetting"/>
          <w:sz w:val="36"/>
          <w:szCs w:val="36"/>
          <w:rtl/>
        </w:rPr>
        <w:t xml:space="preserve">َعْتَدُّ أَيَّامَ لِدَاتِهَا يَعْنِي نِسَاءَ عَشِيرَتِهَا، ثُمَّ تَسْتَظْهِرُ بِثَلَاثَةِ أَيَّامٍ، فَإِنْ لَمْ يَنْقَطِعِ الدَّمُ فَهِيَ مُسْتَحَاضَةٌ. وهو قول عند المالكية والحنابلة وقول ابراهيم النخعي </w:t>
      </w:r>
    </w:p>
    <w:p w:rsidR="000C0242" w:rsidRPr="00AB7B3F" w:rsidRDefault="000C0242" w:rsidP="00003874">
      <w:pPr>
        <w:spacing w:line="360" w:lineRule="auto"/>
        <w:ind w:left="360"/>
        <w:rPr>
          <w:rFonts w:ascii="Arabic Typesetting" w:hAnsi="Arabic Typesetting" w:cs="Arabic Typesetting"/>
          <w:sz w:val="36"/>
          <w:szCs w:val="36"/>
        </w:rPr>
      </w:pPr>
      <w:r w:rsidRPr="00AB7B3F">
        <w:rPr>
          <w:rFonts w:ascii="Arabic Typesetting" w:hAnsi="Arabic Typesetting" w:cs="Arabic Typesetting"/>
          <w:sz w:val="36"/>
          <w:szCs w:val="36"/>
          <w:rtl/>
        </w:rPr>
        <w:t>ودليلهم أن ما شابه الشيء أخذ حكمه .</w:t>
      </w:r>
    </w:p>
    <w:p w:rsidR="000C0242" w:rsidRPr="00AB7B3F" w:rsidRDefault="000C0242" w:rsidP="00003874">
      <w:pPr>
        <w:spacing w:line="360" w:lineRule="auto"/>
        <w:ind w:left="360"/>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 </w:t>
      </w:r>
      <w:proofErr w:type="gramStart"/>
      <w:r w:rsidRPr="00AB7B3F">
        <w:rPr>
          <w:rFonts w:ascii="Arabic Typesetting" w:hAnsi="Arabic Typesetting" w:cs="Arabic Typesetting"/>
          <w:sz w:val="36"/>
          <w:szCs w:val="36"/>
          <w:rtl/>
        </w:rPr>
        <w:t>ونوقش</w:t>
      </w:r>
      <w:proofErr w:type="gramEnd"/>
      <w:r w:rsidRPr="00AB7B3F">
        <w:rPr>
          <w:rFonts w:ascii="Arabic Typesetting" w:hAnsi="Arabic Typesetting" w:cs="Arabic Typesetting"/>
          <w:sz w:val="36"/>
          <w:szCs w:val="36"/>
          <w:rtl/>
        </w:rPr>
        <w:t xml:space="preserve"> بأنه ضعيف لِأَنَّ طِبَاعَ النِّسَاءِ مُخْتَلِفَةٌ حَتَّى لَا تَجِدَ أُخْتَيْنِ أَوْ أُمًّا وَابْنَةً عَلَى طَبْعٍ وَاحِدٍ وَكَذَلِكَ الْمَرْأَةُ يَخْتَلِفُ طَبْعُهَا فِي كُلِّ فَصْلٍ فَكَيْفَ يَسْتَقِيمُ اعْتِبَارُ حَالِ نِسَائِهَا فِي مَعْرِفَة مُدَّةِ حَيْضِهَا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8"/>
      </w:r>
      <w:r w:rsidR="00003874" w:rsidRPr="00003874">
        <w:rPr>
          <w:rStyle w:val="af1"/>
          <w:rFonts w:ascii="Tahoma" w:hAnsi="Tahoma" w:cs="Traditional Arabic"/>
          <w:sz w:val="36"/>
          <w:szCs w:val="36"/>
          <w:rtl/>
        </w:rPr>
        <w:t>)</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proofErr w:type="gramStart"/>
      <w:r w:rsidRPr="00AB7B3F">
        <w:rPr>
          <w:rFonts w:ascii="Arabic Typesetting" w:hAnsi="Arabic Typesetting" w:cs="Arabic Typesetting"/>
          <w:sz w:val="36"/>
          <w:szCs w:val="36"/>
          <w:rtl/>
        </w:rPr>
        <w:t>أَنَّها</w:t>
      </w:r>
      <w:proofErr w:type="gramEnd"/>
      <w:r w:rsidRPr="00AB7B3F">
        <w:rPr>
          <w:rFonts w:ascii="Arabic Typesetting" w:hAnsi="Arabic Typesetting" w:cs="Arabic Typesetting"/>
          <w:sz w:val="36"/>
          <w:szCs w:val="36"/>
          <w:rtl/>
        </w:rPr>
        <w:t xml:space="preserve"> تَجْلِسُ يَوْمًا وَلَيْلَةً أَقَلُّ مُدَّةِ الْحَيْضِ أَخْذًا بِالْيَقِينِ في أحد قولي الشافعي وهو المذهب عند الحنابلة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19"/>
      </w:r>
      <w:r w:rsidR="00003874" w:rsidRPr="00003874">
        <w:rPr>
          <w:rStyle w:val="af1"/>
          <w:rFonts w:ascii="Tahoma" w:hAnsi="Tahoma" w:cs="Traditional Arabic"/>
          <w:sz w:val="36"/>
          <w:szCs w:val="36"/>
          <w:rtl/>
        </w:rPr>
        <w:t>)</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 xml:space="preserve">تَجْلِسُ غَالِبَ الْحَيْضِ سَبْعَةُ أَيَّامٍ بِنَاءً عَلَى الْعَادَةِ </w:t>
      </w:r>
      <w:proofErr w:type="gramStart"/>
      <w:r w:rsidRPr="00AB7B3F">
        <w:rPr>
          <w:rFonts w:ascii="Arabic Typesetting" w:hAnsi="Arabic Typesetting" w:cs="Arabic Typesetting"/>
          <w:sz w:val="36"/>
          <w:szCs w:val="36"/>
          <w:rtl/>
        </w:rPr>
        <w:t>الظَّاهِرَةِ  وهو</w:t>
      </w:r>
      <w:proofErr w:type="gramEnd"/>
      <w:r w:rsidRPr="00AB7B3F">
        <w:rPr>
          <w:rFonts w:ascii="Arabic Typesetting" w:hAnsi="Arabic Typesetting" w:cs="Arabic Typesetting"/>
          <w:sz w:val="36"/>
          <w:szCs w:val="36"/>
          <w:rtl/>
        </w:rPr>
        <w:t xml:space="preserve"> قول عند الشافعية وقول عند الحنابلة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0"/>
      </w:r>
      <w:r w:rsidR="00003874" w:rsidRPr="00003874">
        <w:rPr>
          <w:rStyle w:val="af1"/>
          <w:rFonts w:ascii="Tahoma" w:hAnsi="Tahoma" w:cs="Traditional Arabic"/>
          <w:sz w:val="36"/>
          <w:szCs w:val="36"/>
          <w:rtl/>
        </w:rPr>
        <w:t>)</w:t>
      </w:r>
    </w:p>
    <w:p w:rsidR="000C0242" w:rsidRPr="00AB7B3F" w:rsidRDefault="000C0242" w:rsidP="00003874">
      <w:pPr>
        <w:spacing w:line="360" w:lineRule="auto"/>
        <w:ind w:firstLine="720"/>
        <w:rPr>
          <w:rFonts w:ascii="Arabic Typesetting" w:hAnsi="Arabic Typesetting" w:cs="Arabic Typesetting"/>
          <w:sz w:val="36"/>
          <w:szCs w:val="36"/>
        </w:rPr>
      </w:pPr>
      <w:r w:rsidRPr="00AB7B3F">
        <w:rPr>
          <w:rFonts w:ascii="Arabic Typesetting" w:hAnsi="Arabic Typesetting" w:cs="Arabic Typesetting"/>
          <w:sz w:val="36"/>
          <w:szCs w:val="36"/>
          <w:rtl/>
        </w:rPr>
        <w:t>ودليلهم حديث رَسُول اللَّهِ - صَلَّى اللَّهُ عَلَيْهِ وَسَلَّمَ - فِي قَوْلِهِ «تَحِيضِي يَعْلَمُ اللَّهُ سِتًّا أَوْ سَبْعًا كَمَا تَحِيضُ النِّسَاءُ فِي كُلِّ شَهْرٍ وَتَطْهُرُ» ، وَهَذَا ضَعِيفٌ أَيْضًا فَإِنَّ اعْتِبَارَ الْعَادَةِ عِنْدَ عَدَمِ ظُهُورِ مَا يُخَالِفُهَا وَقَدْ ظَهَرَ هُنَا مَا يُضَادُّ الطُّهْرَ، وَهُوَ سَيَلَانُ الدَّمِ فَكَانَ الْحُكْمُ لَهُ إلَّا إذَا تَعَذَّرَ الْإِمْكَانُ هَذَا إذَا كَانَتْ مُبْتَدَأَةً فَأَمَّا صَاحِبَةُ الْعَادَةِ إذَا اسْتَمَرَّ بِهَا الدَّمُ فَحَيْضُهَا أَيَّامُ عَادَتِهَا عِنْدَنَا .</w:t>
      </w:r>
    </w:p>
    <w:p w:rsidR="000C0242" w:rsidRPr="00AB7B3F" w:rsidRDefault="000C0242" w:rsidP="00BC3899">
      <w:pPr>
        <w:spacing w:line="360" w:lineRule="auto"/>
        <w:ind w:left="360"/>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والدليل على ذلك: قول النبي صلى الله عليه وسلم لحمنة بنت جحش: ( تحيضي في علم الله ستة أيام أو سبعة، ثم اغتسلي وصلي أربعة وعشرين يوما أو ثلاثة وعشرين يوما </w:t>
      </w:r>
      <w:r w:rsidR="00BC3899">
        <w:rPr>
          <w:rFonts w:ascii="Arabic Typesetting" w:hAnsi="Arabic Typesetting" w:cs="Arabic Typesetting" w:hint="cs"/>
          <w:sz w:val="36"/>
          <w:szCs w:val="36"/>
          <w:rtl/>
        </w:rPr>
        <w:t xml:space="preserve"> </w:t>
      </w:r>
      <w:r w:rsidRPr="00AB7B3F">
        <w:rPr>
          <w:rFonts w:ascii="Arabic Typesetting" w:hAnsi="Arabic Typesetting" w:cs="Arabic Typesetting"/>
          <w:sz w:val="36"/>
          <w:szCs w:val="36"/>
          <w:rtl/>
        </w:rPr>
        <w:t xml:space="preserve">كما تحيض النساء وكما يطهرن لميقات حيضهن وطهرهن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1"/>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w:t>
      </w:r>
    </w:p>
    <w:p w:rsidR="000C0242" w:rsidRPr="00AB7B3F" w:rsidRDefault="000C0242" w:rsidP="00003874">
      <w:pPr>
        <w:spacing w:line="360" w:lineRule="auto"/>
        <w:ind w:left="360"/>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والحديث يبين أن النبي صلى الله عليه وسلم رد المستحاضة التي ليس لها عادة ولا تمييز إلى غالب عادة النساء وهي ستة أو سبعة أيام وهذا ما قال به العلماء . وهذا نص يجب الوقوف عنده والأخذ به.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2"/>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w:t>
      </w:r>
    </w:p>
    <w:p w:rsidR="000C0242" w:rsidRPr="00AB7B3F" w:rsidRDefault="000C0242" w:rsidP="00003874">
      <w:pPr>
        <w:pStyle w:val="afd"/>
        <w:numPr>
          <w:ilvl w:val="0"/>
          <w:numId w:val="46"/>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 xml:space="preserve">تعتد بيوم وليلة ثم تَغْتَسِلُ وَتَتَوَضَّأُ لِكُلِّ صَلَاةٍ وَتُصَلِّي. </w:t>
      </w:r>
      <w:proofErr w:type="gramStart"/>
      <w:r w:rsidRPr="00AB7B3F">
        <w:rPr>
          <w:rFonts w:ascii="Arabic Typesetting" w:hAnsi="Arabic Typesetting" w:cs="Arabic Typesetting"/>
          <w:sz w:val="36"/>
          <w:szCs w:val="36"/>
          <w:rtl/>
        </w:rPr>
        <w:t>فإن</w:t>
      </w:r>
      <w:proofErr w:type="gramEnd"/>
      <w:r w:rsidRPr="00AB7B3F">
        <w:rPr>
          <w:rFonts w:ascii="Arabic Typesetting" w:hAnsi="Arabic Typesetting" w:cs="Arabic Typesetting"/>
          <w:sz w:val="36"/>
          <w:szCs w:val="36"/>
          <w:rtl/>
        </w:rPr>
        <w:t xml:space="preserve"> انقطع لدون يوم وليلة فهو دم فساد، وإن بلغ ذلك تركت الصلاة والصوم يوماً وليلة، فإن انقطع لذلك اغتسلت وصلت وكان ذلك حيضها وإِنْ انْقَطَعَ دَمُهَا فِي خَمْسَةَ عَشَرَ يَوْمًا، اغْتَسَلَتْ عِنْدَ انْقِطَاعِهِ، وَتَفْعَلُ مِثْلَ ذَلِكَ ثَانِيَةً وَثَالِثَةً. فَإِنْ كَانَ بِمَعْنًى وَاحِدٍ، عَمِلَتْ عَلَيْهِ وَأَعَادَتْ الصَّوْمَ، .</w:t>
      </w:r>
    </w:p>
    <w:p w:rsidR="000C0242" w:rsidRPr="00AB7B3F" w:rsidRDefault="000C0242" w:rsidP="00003874">
      <w:pPr>
        <w:spacing w:line="360" w:lineRule="auto"/>
        <w:ind w:left="360"/>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وعللوا</w:t>
      </w:r>
      <w:proofErr w:type="gramEnd"/>
      <w:r w:rsidRPr="00AB7B3F">
        <w:rPr>
          <w:rFonts w:ascii="Arabic Typesetting" w:hAnsi="Arabic Typesetting" w:cs="Arabic Typesetting"/>
          <w:sz w:val="36"/>
          <w:szCs w:val="36"/>
          <w:rtl/>
        </w:rPr>
        <w:t xml:space="preserve"> بأنه اليقين وما زاد على أقل الحيض مشكوك فيه فلا تسقط العبادة بالشك.</w:t>
      </w:r>
    </w:p>
    <w:p w:rsidR="000C0242" w:rsidRPr="0066465D" w:rsidRDefault="000C0242" w:rsidP="00003874">
      <w:pPr>
        <w:spacing w:line="360" w:lineRule="auto"/>
        <w:ind w:left="360"/>
        <w:rPr>
          <w:rFonts w:ascii="Arabic Typesetting" w:hAnsi="Arabic Typesetting" w:cs="Arabic Typesetting"/>
          <w:b/>
          <w:bCs/>
          <w:sz w:val="36"/>
          <w:szCs w:val="36"/>
          <w:u w:val="single"/>
          <w:rtl/>
        </w:rPr>
      </w:pPr>
      <w:proofErr w:type="gramStart"/>
      <w:r w:rsidRPr="0066465D">
        <w:rPr>
          <w:rFonts w:ascii="Arabic Typesetting" w:hAnsi="Arabic Typesetting" w:cs="Arabic Typesetting"/>
          <w:b/>
          <w:bCs/>
          <w:sz w:val="36"/>
          <w:szCs w:val="36"/>
          <w:u w:val="single"/>
          <w:rtl/>
        </w:rPr>
        <w:t>الراجح</w:t>
      </w:r>
      <w:proofErr w:type="gramEnd"/>
      <w:r w:rsidRPr="0066465D">
        <w:rPr>
          <w:rFonts w:ascii="Arabic Typesetting" w:hAnsi="Arabic Typesetting" w:cs="Arabic Typesetting"/>
          <w:b/>
          <w:bCs/>
          <w:sz w:val="36"/>
          <w:szCs w:val="36"/>
          <w:u w:val="single"/>
          <w:rtl/>
        </w:rPr>
        <w:t xml:space="preserve"> </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وَهَذِهِ الْأَقَاوِيلُ كُلُّهَا الْمُخْتَلَفُ فِيهَا عِنْدَ الْفُقَهَاءِ فِي أَقَلِّ الْحَيْضِ وَأَكْثَرِهِ وَأَقَلِّ الطُّهْرِ لَا مُسْتَنَدَ لَهَا إِلَّا التَّجْرِبَةُ وَالْعَادَةُ، وَكُلٌّ إِنَّمَا قَالَ مِنْ ذَلِكَ مَا ظَنَّ أَنَّ التَّجْرِبَةَ أَوْقَفَتْهُ عَلَى ذَلِكَ، وَلِاخْتِلَافِ ذَلِكَ فِي النِّسَاءِ عَسُرَ أَنْ يُعْرَفَ بِالتَّجْرِبَةِ حُدُودُ هَذِهِ الْأَشْيَاءِ فِي أَكْثَرِ النِّسَاءِ، وَوَقَعَ فِي ذَلِكَ هَذَا الْخِلَافُ .</w:t>
      </w:r>
    </w:p>
    <w:p w:rsidR="000C0242" w:rsidRPr="0066465D" w:rsidRDefault="000C0242" w:rsidP="00003874">
      <w:pPr>
        <w:spacing w:line="360" w:lineRule="auto"/>
        <w:rPr>
          <w:rFonts w:ascii="Arabic Typesetting" w:hAnsi="Arabic Typesetting" w:cs="Arabic Typesetting"/>
          <w:b/>
          <w:bCs/>
          <w:sz w:val="36"/>
          <w:szCs w:val="36"/>
          <w:u w:val="single"/>
          <w:rtl/>
        </w:rPr>
      </w:pPr>
      <w:r w:rsidRPr="0066465D">
        <w:rPr>
          <w:rFonts w:ascii="Arabic Typesetting" w:hAnsi="Arabic Typesetting" w:cs="Arabic Typesetting"/>
          <w:b/>
          <w:bCs/>
          <w:sz w:val="36"/>
          <w:szCs w:val="36"/>
          <w:u w:val="single"/>
          <w:rtl/>
        </w:rPr>
        <w:t>ثمرة الخلاف في المسألة :</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يتضح أثر الخلاف ظاهراً في الأحكام المترتبة على الحيض فمن قال تجلس لأول الدم اقتضى أن تترك كل ما تمنع منه الحائض وقد لا يكون </w:t>
      </w:r>
      <w:proofErr w:type="gramStart"/>
      <w:r w:rsidRPr="00AB7B3F">
        <w:rPr>
          <w:rFonts w:ascii="Arabic Typesetting" w:hAnsi="Arabic Typesetting" w:cs="Arabic Typesetting"/>
          <w:sz w:val="36"/>
          <w:szCs w:val="36"/>
          <w:rtl/>
        </w:rPr>
        <w:t>حيضاً .</w:t>
      </w:r>
      <w:proofErr w:type="gramEnd"/>
      <w:r w:rsidRPr="00AB7B3F">
        <w:rPr>
          <w:rFonts w:ascii="Arabic Typesetting" w:hAnsi="Arabic Typesetting" w:cs="Arabic Typesetting"/>
          <w:sz w:val="36"/>
          <w:szCs w:val="36"/>
          <w:rtl/>
        </w:rPr>
        <w:t xml:space="preserve"> ومن قال تصلي يستلزم قولها أن تصلي وهي </w:t>
      </w:r>
      <w:proofErr w:type="gramStart"/>
      <w:r w:rsidRPr="00AB7B3F">
        <w:rPr>
          <w:rFonts w:ascii="Arabic Typesetting" w:hAnsi="Arabic Typesetting" w:cs="Arabic Typesetting"/>
          <w:sz w:val="36"/>
          <w:szCs w:val="36"/>
          <w:rtl/>
        </w:rPr>
        <w:t>حائض .</w:t>
      </w:r>
      <w:proofErr w:type="gramEnd"/>
      <w:r w:rsidRPr="00AB7B3F">
        <w:rPr>
          <w:rFonts w:ascii="Arabic Typesetting" w:hAnsi="Arabic Typesetting" w:cs="Arabic Typesetting"/>
          <w:sz w:val="36"/>
          <w:szCs w:val="36"/>
          <w:rtl/>
        </w:rPr>
        <w:t xml:space="preserve"> كما يترتب عليه تحديد ما يُقضى من العبادات المتروكة إذا تبين عدم الحيض ويترتب عليها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مسائل </w:t>
      </w:r>
      <w:proofErr w:type="gramStart"/>
      <w:r>
        <w:rPr>
          <w:rFonts w:ascii="Arabic Typesetting" w:hAnsi="Arabic Typesetting" w:cs="Arabic Typesetting" w:hint="cs"/>
          <w:sz w:val="36"/>
          <w:szCs w:val="36"/>
          <w:rtl/>
        </w:rPr>
        <w:t>الآتية</w:t>
      </w:r>
      <w:r w:rsidRPr="00AB7B3F">
        <w:rPr>
          <w:rFonts w:ascii="Arabic Typesetting" w:hAnsi="Arabic Typesetting" w:cs="Arabic Typesetting"/>
          <w:sz w:val="36"/>
          <w:szCs w:val="36"/>
          <w:rtl/>
        </w:rPr>
        <w:t xml:space="preserve"> :</w:t>
      </w:r>
      <w:proofErr w:type="gramEnd"/>
      <w:r w:rsidRPr="00AB7B3F">
        <w:rPr>
          <w:rFonts w:ascii="Arabic Typesetting" w:hAnsi="Arabic Typesetting" w:cs="Arabic Typesetting"/>
          <w:sz w:val="36"/>
          <w:szCs w:val="36"/>
          <w:rtl/>
        </w:rPr>
        <w:t xml:space="preserve"> </w:t>
      </w:r>
    </w:p>
    <w:p w:rsidR="004B3AE0" w:rsidRDefault="004B3AE0"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p>
    <w:p w:rsidR="00514C7C" w:rsidRDefault="00514C7C"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 xml:space="preserve">المسألة </w:t>
      </w:r>
      <w:proofErr w:type="gramStart"/>
      <w:r w:rsidRPr="00514C7C">
        <w:rPr>
          <w:rFonts w:ascii="Arabic Typesetting" w:hAnsi="Arabic Typesetting" w:cs="PT Bold Mirror" w:hint="cs"/>
          <w:color w:val="632423" w:themeColor="accent2" w:themeShade="80"/>
          <w:sz w:val="36"/>
          <w:szCs w:val="36"/>
          <w:rtl/>
        </w:rPr>
        <w:t>الرابعة :</w:t>
      </w:r>
      <w:proofErr w:type="gramEnd"/>
    </w:p>
    <w:p w:rsidR="000C0242" w:rsidRPr="0066465D" w:rsidRDefault="000C0242" w:rsidP="00003874">
      <w:pPr>
        <w:spacing w:line="360" w:lineRule="auto"/>
        <w:jc w:val="center"/>
        <w:rPr>
          <w:rFonts w:ascii="Arabic Typesetting" w:hAnsi="Arabic Typesetting" w:cs="PT Bold Heading"/>
          <w:sz w:val="36"/>
          <w:szCs w:val="36"/>
          <w:rtl/>
        </w:rPr>
      </w:pPr>
      <w:proofErr w:type="gramStart"/>
      <w:r w:rsidRPr="0066465D">
        <w:rPr>
          <w:rFonts w:ascii="Arabic Typesetting" w:hAnsi="Arabic Typesetting" w:cs="PT Bold Heading"/>
          <w:sz w:val="36"/>
          <w:szCs w:val="36"/>
          <w:rtl/>
        </w:rPr>
        <w:t>مسألة :</w:t>
      </w:r>
      <w:proofErr w:type="gramEnd"/>
      <w:r w:rsidRPr="0066465D">
        <w:rPr>
          <w:rFonts w:ascii="Arabic Typesetting" w:hAnsi="Arabic Typesetting" w:cs="PT Bold Heading"/>
          <w:sz w:val="36"/>
          <w:szCs w:val="36"/>
          <w:rtl/>
        </w:rPr>
        <w:t xml:space="preserve"> عدد الأشهر التي تثبت بها العادة</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إختلف العلماء رحمهم الله في عدد الأشهر التي يُشترط تكرارها، وذلك إلى ثلاثة أقوال :</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القول</w:t>
      </w:r>
      <w:proofErr w:type="gramEnd"/>
      <w:r w:rsidRPr="00AB7B3F">
        <w:rPr>
          <w:rFonts w:ascii="Arabic Typesetting" w:hAnsi="Arabic Typesetting" w:cs="Arabic Typesetting"/>
          <w:sz w:val="36"/>
          <w:szCs w:val="36"/>
          <w:rtl/>
        </w:rPr>
        <w:t xml:space="preserve"> الأول: وهو مذهب الجمهور، وهم المالكية، والشافعية، والحنابلة رحمهم الله: أن العادة تثبت بثلاثة أشهر تكون بعدد واحد، فإذا تكرر دم الحيض ثلاثة أشهر متتابعة بعدد واحد حكمنا بكونها معتادة بعد الشهر الثالث.</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ودليلهم حديث النَّبِيِّ صَلَّى اللهُ عَلَيْهِ وَسَلَّمَ فِي «الْمُسْتَحَاضَةِ تَدَعُ الصَّلَاةَ أَيَّامَ أَقْرَائِهَا، ثُمَّ تَغْتَسِلُ وَتُصَلِّي، وَالْوُضُوءُ عِنْدَ كُلِّ صَلَاةٍ» قَالَ أَبُو دَاوُدَ: «زَاد عُثْمَانُ وَتَصُومُ وَتُصَلِّي»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3"/>
      </w:r>
      <w:r w:rsidR="00003874" w:rsidRPr="00003874">
        <w:rPr>
          <w:rStyle w:val="af1"/>
          <w:rFonts w:ascii="Tahoma" w:hAnsi="Tahoma" w:cs="Traditional Arabic"/>
          <w:sz w:val="36"/>
          <w:szCs w:val="36"/>
          <w:rtl/>
        </w:rPr>
        <w:t>)</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ووجهه أن الْأَقْرَاءُ جَمْعٌ، وَأَقَلُّهُ ثَلَاثَةٌ، وَسَائِرُ الْأَحَادِيثِ الدَّالَّةِ عَلَى الْعَادَةِ تَدُلُّ عَلَى هَذَا، وَلَا نَفْهَمُ مِنْ اسْمِ الْعَادَةِ فِعْلَ مَرَّةٍ بِحَالٍ. وَلِأَنَّ الْعَادَةَ لَا تُطْلَقُ إلَّا عَلَى مَا كَثُرَ، وَأَقَلُّهُ ثَلَاثَةٌ؛ وَلِأَنَّ أَكْثَرَ مَا يُعْتَبَرُ لَهُ التَّكْرَارُ اُعْتُبِرَ ثَلَاثًا، كَأَيَّامِ الْخِيَارِ فِي الْمُصَرَّاةِ.</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4"/>
      </w:r>
      <w:r w:rsidR="00003874" w:rsidRPr="00003874">
        <w:rPr>
          <w:rStyle w:val="af1"/>
          <w:rFonts w:ascii="Tahoma" w:hAnsi="Tahoma" w:cs="Traditional Arabic"/>
          <w:sz w:val="36"/>
          <w:szCs w:val="36"/>
          <w:rtl/>
        </w:rPr>
        <w:t>)</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القول</w:t>
      </w:r>
      <w:proofErr w:type="gramEnd"/>
      <w:r w:rsidRPr="00AB7B3F">
        <w:rPr>
          <w:rFonts w:ascii="Arabic Typesetting" w:hAnsi="Arabic Typesetting" w:cs="Arabic Typesetting"/>
          <w:sz w:val="36"/>
          <w:szCs w:val="36"/>
          <w:rtl/>
        </w:rPr>
        <w:t xml:space="preserve"> الثاني: أن العادة بشهرين، يتكرر فيهما الدم بعدد واحد لا يختلف، وهذا هو مذهب الحنفية رحمه الله.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5"/>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w:t>
      </w:r>
      <w:proofErr w:type="gramStart"/>
      <w:r w:rsidRPr="00AB7B3F">
        <w:rPr>
          <w:rFonts w:ascii="Arabic Typesetting" w:hAnsi="Arabic Typesetting" w:cs="Arabic Typesetting"/>
          <w:sz w:val="36"/>
          <w:szCs w:val="36"/>
          <w:rtl/>
        </w:rPr>
        <w:t>وقول</w:t>
      </w:r>
      <w:proofErr w:type="gramEnd"/>
      <w:r w:rsidRPr="00AB7B3F">
        <w:rPr>
          <w:rFonts w:ascii="Arabic Typesetting" w:hAnsi="Arabic Typesetting" w:cs="Arabic Typesetting"/>
          <w:sz w:val="36"/>
          <w:szCs w:val="36"/>
          <w:rtl/>
        </w:rPr>
        <w:t xml:space="preserve"> عند الحنابلة قَالَهُ الْقَاضِي فِي الْجَامِعِ الْكَبِيرِ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6"/>
      </w:r>
      <w:r w:rsidR="00003874" w:rsidRPr="00003874">
        <w:rPr>
          <w:rStyle w:val="af1"/>
          <w:rFonts w:ascii="Tahoma" w:hAnsi="Tahoma" w:cs="Traditional Arabic"/>
          <w:sz w:val="36"/>
          <w:szCs w:val="36"/>
          <w:rtl/>
        </w:rPr>
        <w:t>)</w:t>
      </w:r>
    </w:p>
    <w:p w:rsidR="000C0242" w:rsidRPr="00AB7B3F" w:rsidRDefault="000C0242" w:rsidP="00003874">
      <w:pPr>
        <w:spacing w:line="360" w:lineRule="auto"/>
        <w:rPr>
          <w:rFonts w:ascii="Arabic Typesetting" w:hAnsi="Arabic Typesetting" w:cs="Arabic Typesetting"/>
          <w:sz w:val="36"/>
          <w:szCs w:val="36"/>
        </w:rPr>
      </w:pPr>
      <w:r w:rsidRPr="00AB7B3F">
        <w:rPr>
          <w:rFonts w:ascii="Arabic Typesetting" w:hAnsi="Arabic Typesetting" w:cs="Arabic Typesetting"/>
          <w:sz w:val="36"/>
          <w:szCs w:val="36"/>
          <w:rtl/>
        </w:rPr>
        <w:t xml:space="preserve">القول </w:t>
      </w:r>
      <w:proofErr w:type="gramStart"/>
      <w:r w:rsidRPr="00AB7B3F">
        <w:rPr>
          <w:rFonts w:ascii="Arabic Typesetting" w:hAnsi="Arabic Typesetting" w:cs="Arabic Typesetting"/>
          <w:sz w:val="36"/>
          <w:szCs w:val="36"/>
          <w:rtl/>
        </w:rPr>
        <w:t>الثالث :</w:t>
      </w:r>
      <w:proofErr w:type="gramEnd"/>
      <w:r w:rsidRPr="00AB7B3F">
        <w:rPr>
          <w:rFonts w:ascii="Arabic Typesetting" w:hAnsi="Arabic Typesetting" w:cs="Arabic Typesetting"/>
          <w:sz w:val="36"/>
          <w:szCs w:val="36"/>
          <w:rtl/>
        </w:rPr>
        <w:t xml:space="preserve"> أنها تثبت بمرة وهو قول عند الشافعي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7"/>
      </w:r>
      <w:r w:rsidR="00003874" w:rsidRPr="00003874">
        <w:rPr>
          <w:rStyle w:val="af1"/>
          <w:rFonts w:ascii="Tahoma" w:hAnsi="Tahoma" w:cs="Traditional Arabic"/>
          <w:sz w:val="36"/>
          <w:szCs w:val="36"/>
          <w:rtl/>
        </w:rPr>
        <w:t>)</w:t>
      </w:r>
      <w:r w:rsidRPr="00AB7B3F">
        <w:rPr>
          <w:rFonts w:ascii="Arabic Typesetting" w:hAnsi="Arabic Typesetting" w:cs="Arabic Typesetting"/>
          <w:sz w:val="36"/>
          <w:szCs w:val="36"/>
          <w:rtl/>
        </w:rPr>
        <w:t xml:space="preserve"> وهو اختيار الشَّيْخُ تَقِيُّ الدِّينِ. وَقَالَ: إنَّ كَلَامَ أَحْمَدَ يَقْتَضِيهِ.</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8"/>
      </w:r>
      <w:r w:rsidR="00003874" w:rsidRPr="00003874">
        <w:rPr>
          <w:rStyle w:val="af1"/>
          <w:rFonts w:ascii="Tahoma" w:hAnsi="Tahoma" w:cs="Traditional Arabic"/>
          <w:sz w:val="36"/>
          <w:szCs w:val="36"/>
          <w:rtl/>
        </w:rPr>
        <w:t>)</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p>
    <w:p w:rsidR="000C0242" w:rsidRPr="00AB7B3F" w:rsidRDefault="000C0242" w:rsidP="00BC3899">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واستدل أصحاب القولان الثاني والثالث بحديث  أُمِّ سَلَمَةَ زَوْجِ النَّبِيِّ صَلَّى اللهُ عَلَيْهِ وَسَلَّمَ، أَنَّ امْرَأَةً كَانَتْ تُهَرَاقُ الدِّمَاءَ عَلَى عَهْدِ رَسُولِ اللَّهِ صَلَّى اللهُ عَلَيْهِ وَسَلَّمَ، فَاسْتَفْتَتْ لَهَا أُمُّ سَلَمَةَ رَسُولَ اللَّهِ صَلَّى اللهُ عَلَيْهِ وَسَلَّمَ فَقَالَ: «لِتَنْظُرْ عِدَّةَ اللَّيَالِي وَالْأَيَّامِ الَّتِي كَانَتْ تَحِيضُهُنَّ مِنَ الشَّهْرِ قَبْلَ أَنْ يُصِيبَهَا الَّذِي أَصَابَهَا، فَلْتَتْرُكِ الصَّلَاةَ قَدْرَ ذَلِكَ مِنَ الشَّهْرِ، فَإِذَا خَلَّفَتْ ذَلِكَ فَلْتَغْتَسِلْ، ثُمَّ لِتَسْتَثْفِرْ بِثَوْبٍ، ثُمَّ لِتُصَلِّ فِيهِ»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29"/>
      </w:r>
      <w:r w:rsidR="00003874" w:rsidRPr="00003874">
        <w:rPr>
          <w:rStyle w:val="af1"/>
          <w:rFonts w:ascii="Tahoma" w:hAnsi="Tahoma" w:cs="Traditional Arabic"/>
          <w:sz w:val="36"/>
          <w:szCs w:val="36"/>
          <w:rtl/>
        </w:rPr>
        <w:t>)</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ووجه استدلالهم أنه رَدَّهَا رَسُولَ اللَّهِ - صَلَّى اللَّهُ عَلَيْهِ وَسَلَّمَ -إلَى الشَّهْرِ الَّذِي يَلِي شَهْرَ الِاسْتِحَاضَةِ؛ وَلِأَنَّ ذَلِكَ أَقْرَبُ إلَيْهَا، فَوَجَبَ رَدُّهَا إلَيْهِ</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ونوقش ذلك بأَنَّ الْحَدِيثُ حُجَّةٌ عليهم لأَنَّ الْعَادَةَ مَأْخُوذَةٌ مِنْ الْمُعَاوَدَةِ، وَلَا تَحْصُلُ الْمُعَاوَدَةُ بِمَرَّةٍ وَاحِدَةٍ، وقد قَالَ «لِتَنْظُرْ عِدَّةَ اللَّيَالِي وَالْأَيَّامِ الَّتِي كَانَتْ تَحِيضُهُنَّ مِنْ الشَّهْرِ قَبْلَ أَنْ يُصِيبَهَا الَّذِي أَصَابَهَا» .</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 </w:t>
      </w:r>
      <w:proofErr w:type="gramStart"/>
      <w:r w:rsidRPr="00AB7B3F">
        <w:rPr>
          <w:rFonts w:ascii="Arabic Typesetting" w:hAnsi="Arabic Typesetting" w:cs="Arabic Typesetting"/>
          <w:sz w:val="36"/>
          <w:szCs w:val="36"/>
          <w:rtl/>
        </w:rPr>
        <w:t>وَكَانَ</w:t>
      </w:r>
      <w:proofErr w:type="gramEnd"/>
      <w:r w:rsidRPr="00AB7B3F">
        <w:rPr>
          <w:rFonts w:ascii="Arabic Typesetting" w:hAnsi="Arabic Typesetting" w:cs="Arabic Typesetting"/>
          <w:sz w:val="36"/>
          <w:szCs w:val="36"/>
          <w:rtl/>
        </w:rPr>
        <w:t xml:space="preserve"> " يُخْبَرُ بِهَا عَنْ دَوَامِ الْفِعْلِ وَتَكْرَارِهِ، وَلَا يَحْصُلُ ذَلِكَ بِمَرَّةٍ وَلَا يُقَالُ لِمَنْ فَعَلَ شَيْئًا مَرَّةً: كَانَ يَفْعَلُ.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0"/>
      </w:r>
      <w:r w:rsidR="00003874" w:rsidRPr="00003874">
        <w:rPr>
          <w:rStyle w:val="af1"/>
          <w:rFonts w:ascii="Tahoma" w:hAnsi="Tahoma" w:cs="Traditional Arabic"/>
          <w:sz w:val="36"/>
          <w:szCs w:val="36"/>
          <w:rtl/>
        </w:rPr>
        <w:t>)</w:t>
      </w:r>
    </w:p>
    <w:p w:rsidR="000C0242" w:rsidRPr="0066465D" w:rsidRDefault="000C0242" w:rsidP="00003874">
      <w:pPr>
        <w:autoSpaceDE w:val="0"/>
        <w:autoSpaceDN w:val="0"/>
        <w:adjustRightInd w:val="0"/>
        <w:spacing w:line="360" w:lineRule="auto"/>
        <w:rPr>
          <w:rFonts w:ascii="Arabic Typesetting" w:hAnsi="Arabic Typesetting" w:cs="Arabic Typesetting"/>
          <w:b/>
          <w:bCs/>
          <w:sz w:val="36"/>
          <w:szCs w:val="36"/>
          <w:rtl/>
        </w:rPr>
      </w:pPr>
      <w:proofErr w:type="gramStart"/>
      <w:r w:rsidRPr="0066465D">
        <w:rPr>
          <w:rFonts w:ascii="Arabic Typesetting" w:hAnsi="Arabic Typesetting" w:cs="Arabic Typesetting"/>
          <w:b/>
          <w:bCs/>
          <w:sz w:val="36"/>
          <w:szCs w:val="36"/>
          <w:rtl/>
        </w:rPr>
        <w:t>الراجح :</w:t>
      </w:r>
      <w:proofErr w:type="gramEnd"/>
    </w:p>
    <w:p w:rsidR="000C0242" w:rsidRPr="00003874" w:rsidRDefault="000C0242" w:rsidP="00003874">
      <w:p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لعل مذهب الجمهور رحمهم الله وهو إِشتراط التكرار ثلاثة أشهر هو الراجح لأنه الأحوط .</w:t>
      </w:r>
    </w:p>
    <w:p w:rsidR="00514C7C" w:rsidRDefault="00514C7C" w:rsidP="00003874">
      <w:pPr>
        <w:spacing w:before="100" w:beforeAutospacing="1" w:after="100" w:afterAutospacing="1" w:line="360" w:lineRule="auto"/>
        <w:ind w:left="576" w:right="576"/>
        <w:jc w:val="center"/>
        <w:rPr>
          <w:rFonts w:ascii="Arabic Typesetting" w:hAnsi="Arabic Typesetting" w:cs="PT Bold Mirror"/>
          <w:color w:val="632423" w:themeColor="accent2" w:themeShade="80"/>
          <w:sz w:val="36"/>
          <w:szCs w:val="36"/>
          <w:rtl/>
        </w:rPr>
      </w:pPr>
      <w:r w:rsidRPr="00514C7C">
        <w:rPr>
          <w:rFonts w:ascii="Arabic Typesetting" w:hAnsi="Arabic Typesetting" w:cs="PT Bold Mirror" w:hint="cs"/>
          <w:color w:val="632423" w:themeColor="accent2" w:themeShade="80"/>
          <w:sz w:val="36"/>
          <w:szCs w:val="36"/>
          <w:rtl/>
        </w:rPr>
        <w:t xml:space="preserve">المسألة </w:t>
      </w:r>
      <w:proofErr w:type="gramStart"/>
      <w:r w:rsidRPr="00514C7C">
        <w:rPr>
          <w:rFonts w:ascii="Arabic Typesetting" w:hAnsi="Arabic Typesetting" w:cs="PT Bold Mirror" w:hint="cs"/>
          <w:color w:val="632423" w:themeColor="accent2" w:themeShade="80"/>
          <w:sz w:val="36"/>
          <w:szCs w:val="36"/>
          <w:rtl/>
        </w:rPr>
        <w:t>الخامسة :</w:t>
      </w:r>
      <w:proofErr w:type="gramEnd"/>
    </w:p>
    <w:p w:rsidR="000C0242" w:rsidRPr="0066465D" w:rsidRDefault="000C0242" w:rsidP="00003874">
      <w:pPr>
        <w:autoSpaceDE w:val="0"/>
        <w:autoSpaceDN w:val="0"/>
        <w:adjustRightInd w:val="0"/>
        <w:spacing w:line="360" w:lineRule="auto"/>
        <w:jc w:val="center"/>
        <w:rPr>
          <w:rFonts w:ascii="Arabic Typesetting" w:hAnsi="Arabic Typesetting" w:cs="PT Bold Heading"/>
          <w:sz w:val="34"/>
          <w:szCs w:val="34"/>
          <w:rtl/>
        </w:rPr>
      </w:pPr>
      <w:proofErr w:type="gramStart"/>
      <w:r w:rsidRPr="0066465D">
        <w:rPr>
          <w:rFonts w:ascii="Arabic Typesetting" w:hAnsi="Arabic Typesetting" w:cs="PT Bold Heading"/>
          <w:sz w:val="34"/>
          <w:szCs w:val="34"/>
          <w:rtl/>
        </w:rPr>
        <w:t>مسألة :</w:t>
      </w:r>
      <w:proofErr w:type="gramEnd"/>
      <w:r w:rsidRPr="0066465D">
        <w:rPr>
          <w:rFonts w:ascii="Arabic Typesetting" w:hAnsi="Arabic Typesetting" w:cs="PT Bold Heading"/>
          <w:sz w:val="34"/>
          <w:szCs w:val="34"/>
          <w:rtl/>
        </w:rPr>
        <w:t xml:space="preserve"> هل تجلس ما جاوز أقل المدة فتترك الصلاة والصوم وغيره أو لا ؟</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هذه</w:t>
      </w:r>
      <w:proofErr w:type="gramEnd"/>
      <w:r w:rsidRPr="00AB7B3F">
        <w:rPr>
          <w:rFonts w:ascii="Arabic Typesetting" w:hAnsi="Arabic Typesetting" w:cs="Arabic Typesetting"/>
          <w:sz w:val="36"/>
          <w:szCs w:val="36"/>
          <w:rtl/>
        </w:rPr>
        <w:t xml:space="preserve"> المسألة تترتب على السابقة فمن قال تَثْبُتُ الْعَادَةُ بِمَرَّتَيْنِ:  يقتضي قوله أن تجَلس فِي الثَّانِي، ومنْ قال بِثَلَاثٍ جَلَسَتْ فِي الثَّالِثِ ومن قال بمرة تجلس في الثاني.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1"/>
      </w:r>
      <w:r w:rsidR="00003874" w:rsidRPr="00003874">
        <w:rPr>
          <w:rStyle w:val="af1"/>
          <w:rFonts w:ascii="Tahoma" w:hAnsi="Tahoma" w:cs="Traditional Arabic"/>
          <w:sz w:val="36"/>
          <w:szCs w:val="36"/>
          <w:rtl/>
        </w:rPr>
        <w:t>)</w:t>
      </w:r>
    </w:p>
    <w:p w:rsidR="000C0242" w:rsidRPr="00AB7B3F" w:rsidRDefault="000C0242" w:rsidP="00003874">
      <w:pPr>
        <w:autoSpaceDE w:val="0"/>
        <w:autoSpaceDN w:val="0"/>
        <w:adjustRightInd w:val="0"/>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الصحيح</w:t>
      </w:r>
      <w:proofErr w:type="gramEnd"/>
      <w:r w:rsidRPr="00AB7B3F">
        <w:rPr>
          <w:rFonts w:ascii="Arabic Typesetting" w:hAnsi="Arabic Typesetting" w:cs="Arabic Typesetting"/>
          <w:sz w:val="36"/>
          <w:szCs w:val="36"/>
          <w:rtl/>
        </w:rPr>
        <w:t xml:space="preserve"> من مذهب الحنابلة أَنَّهَا لَا تَجْلِسُ مَا جَاوَزَ الْيَوْمَ وَاللَّيْلَةَ إلَّا بَعْدَ تَكْرَارِهِ ثَلَاثًا. وَعَلَيْهِ جَمَاهِيرُ الْأَصْحَابِ، وَهُوَ مِنْ الْمُفْرَدَاتِ في </w:t>
      </w:r>
      <w:proofErr w:type="gramStart"/>
      <w:r w:rsidRPr="00AB7B3F">
        <w:rPr>
          <w:rFonts w:ascii="Arabic Typesetting" w:hAnsi="Arabic Typesetting" w:cs="Arabic Typesetting"/>
          <w:sz w:val="36"/>
          <w:szCs w:val="36"/>
          <w:rtl/>
        </w:rPr>
        <w:t>المذهب .</w:t>
      </w:r>
      <w:proofErr w:type="gramEnd"/>
      <w:r w:rsidRPr="00AB7B3F">
        <w:rPr>
          <w:rFonts w:ascii="Arabic Typesetting" w:hAnsi="Arabic Typesetting" w:cs="Arabic Typesetting"/>
          <w:sz w:val="36"/>
          <w:szCs w:val="36"/>
          <w:rtl/>
        </w:rPr>
        <w:t xml:space="preserve">وقيل </w:t>
      </w:r>
      <w:proofErr w:type="gramStart"/>
      <w:r w:rsidRPr="00AB7B3F">
        <w:rPr>
          <w:rFonts w:ascii="Arabic Typesetting" w:hAnsi="Arabic Typesetting" w:cs="Arabic Typesetting"/>
          <w:sz w:val="36"/>
          <w:szCs w:val="36"/>
          <w:rtl/>
        </w:rPr>
        <w:t>تَجْلِسُ</w:t>
      </w:r>
      <w:proofErr w:type="gramEnd"/>
      <w:r w:rsidRPr="00AB7B3F">
        <w:rPr>
          <w:rFonts w:ascii="Arabic Typesetting" w:hAnsi="Arabic Typesetting" w:cs="Arabic Typesetting"/>
          <w:sz w:val="36"/>
          <w:szCs w:val="36"/>
          <w:rtl/>
        </w:rPr>
        <w:t xml:space="preserve"> فِي الرَّابِعَةِ عَلَى الصَّحِيحِ وَقِيلَ: تَجْلِسُهُ فِي الثَّالِثَةِ. وَقِيلَ: فِي الثَّانِي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2"/>
      </w:r>
      <w:r w:rsidR="00003874" w:rsidRPr="00003874">
        <w:rPr>
          <w:rStyle w:val="af1"/>
          <w:rFonts w:ascii="Tahoma" w:hAnsi="Tahoma" w:cs="Traditional Arabic"/>
          <w:sz w:val="36"/>
          <w:szCs w:val="36"/>
          <w:rtl/>
        </w:rPr>
        <w:t>)</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ثم تغتسل وتُصلي إلى أكثره أو </w:t>
      </w:r>
      <w:proofErr w:type="gramStart"/>
      <w:r w:rsidRPr="00AB7B3F">
        <w:rPr>
          <w:rFonts w:ascii="Arabic Typesetting" w:hAnsi="Arabic Typesetting" w:cs="Arabic Typesetting"/>
          <w:sz w:val="36"/>
          <w:szCs w:val="36"/>
          <w:rtl/>
        </w:rPr>
        <w:t>لانقطاع</w:t>
      </w:r>
      <w:proofErr w:type="gramEnd"/>
      <w:r w:rsidRPr="00AB7B3F">
        <w:rPr>
          <w:rFonts w:ascii="Arabic Typesetting" w:hAnsi="Arabic Typesetting" w:cs="Arabic Typesetting"/>
          <w:sz w:val="36"/>
          <w:szCs w:val="36"/>
          <w:rtl/>
        </w:rPr>
        <w:t xml:space="preserve"> الدم.</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ويتفرع من هذه المسألة عند الحنابلة خلاف في مسألتين </w:t>
      </w:r>
      <w:proofErr w:type="gramStart"/>
      <w:r w:rsidRPr="00AB7B3F">
        <w:rPr>
          <w:rFonts w:ascii="Arabic Typesetting" w:hAnsi="Arabic Typesetting" w:cs="Arabic Typesetting"/>
          <w:sz w:val="36"/>
          <w:szCs w:val="36"/>
          <w:rtl/>
        </w:rPr>
        <w:t>هما :</w:t>
      </w:r>
      <w:proofErr w:type="gramEnd"/>
    </w:p>
    <w:p w:rsidR="000C0242" w:rsidRPr="0066465D" w:rsidRDefault="000C0242" w:rsidP="00003874">
      <w:pPr>
        <w:autoSpaceDE w:val="0"/>
        <w:autoSpaceDN w:val="0"/>
        <w:adjustRightInd w:val="0"/>
        <w:spacing w:line="360" w:lineRule="auto"/>
        <w:rPr>
          <w:rFonts w:ascii="Arabic Typesetting" w:hAnsi="Arabic Typesetting" w:cs="Arabic Typesetting"/>
          <w:b/>
          <w:bCs/>
          <w:sz w:val="36"/>
          <w:szCs w:val="36"/>
          <w:rtl/>
        </w:rPr>
      </w:pPr>
      <w:r w:rsidRPr="0066465D">
        <w:rPr>
          <w:rFonts w:ascii="Arabic Typesetting" w:hAnsi="Arabic Typesetting" w:cs="Arabic Typesetting"/>
          <w:b/>
          <w:bCs/>
          <w:sz w:val="36"/>
          <w:szCs w:val="36"/>
          <w:rtl/>
        </w:rPr>
        <w:t xml:space="preserve">المسألة </w:t>
      </w:r>
      <w:proofErr w:type="gramStart"/>
      <w:r w:rsidRPr="0066465D">
        <w:rPr>
          <w:rFonts w:ascii="Arabic Typesetting" w:hAnsi="Arabic Typesetting" w:cs="Arabic Typesetting"/>
          <w:b/>
          <w:bCs/>
          <w:sz w:val="36"/>
          <w:szCs w:val="36"/>
          <w:rtl/>
        </w:rPr>
        <w:t>الأولى :</w:t>
      </w:r>
      <w:proofErr w:type="gramEnd"/>
      <w:r w:rsidRPr="0066465D">
        <w:rPr>
          <w:rFonts w:ascii="Arabic Typesetting" w:hAnsi="Arabic Typesetting" w:cs="Arabic Typesetting"/>
          <w:b/>
          <w:bCs/>
          <w:sz w:val="36"/>
          <w:szCs w:val="36"/>
          <w:rtl/>
        </w:rPr>
        <w:t xml:space="preserve"> إذا انقطع الدم دون أكثر الحيض ثم عاودها دون خمسة عشر يوماً  فمتى تغتسل ؟</w:t>
      </w:r>
    </w:p>
    <w:p w:rsidR="000C0242" w:rsidRPr="00AB7B3F" w:rsidRDefault="000C0242" w:rsidP="00003874">
      <w:pPr>
        <w:pStyle w:val="afd"/>
        <w:numPr>
          <w:ilvl w:val="0"/>
          <w:numId w:val="48"/>
        </w:numPr>
        <w:autoSpaceDE w:val="0"/>
        <w:autoSpaceDN w:val="0"/>
        <w:adjustRightInd w:val="0"/>
        <w:spacing w:line="360" w:lineRule="auto"/>
        <w:rPr>
          <w:rFonts w:ascii="Arabic Typesetting" w:hAnsi="Arabic Typesetting" w:cs="Arabic Typesetting"/>
          <w:sz w:val="36"/>
          <w:szCs w:val="36"/>
        </w:rPr>
      </w:pPr>
      <w:r w:rsidRPr="00AB7B3F">
        <w:rPr>
          <w:rFonts w:ascii="Arabic Typesetting" w:hAnsi="Arabic Typesetting" w:cs="Arabic Typesetting"/>
          <w:sz w:val="36"/>
          <w:szCs w:val="36"/>
          <w:rtl/>
        </w:rPr>
        <w:t>قيل تغتسل غسلان غسل بعد أقل المدة وغسل آخر عند انقطاع الدم إذا زاد عن أقله ودون أكثره .</w:t>
      </w:r>
    </w:p>
    <w:p w:rsidR="000C0242" w:rsidRPr="00AB7B3F" w:rsidRDefault="000C0242" w:rsidP="00003874">
      <w:pPr>
        <w:spacing w:line="360" w:lineRule="auto"/>
        <w:rPr>
          <w:rFonts w:ascii="Arabic Typesetting" w:hAnsi="Arabic Typesetting" w:cs="Arabic Typesetting"/>
          <w:sz w:val="36"/>
          <w:szCs w:val="36"/>
        </w:rPr>
      </w:pPr>
      <w:proofErr w:type="gramStart"/>
      <w:r w:rsidRPr="00AB7B3F">
        <w:rPr>
          <w:rFonts w:ascii="Arabic Typesetting" w:hAnsi="Arabic Typesetting" w:cs="Arabic Typesetting"/>
          <w:sz w:val="36"/>
          <w:szCs w:val="36"/>
          <w:rtl/>
        </w:rPr>
        <w:t>التعليل :</w:t>
      </w:r>
      <w:proofErr w:type="gramEnd"/>
      <w:r w:rsidRPr="00AB7B3F">
        <w:rPr>
          <w:rFonts w:ascii="Arabic Typesetting" w:hAnsi="Arabic Typesetting" w:cs="Arabic Typesetting"/>
          <w:sz w:val="36"/>
          <w:szCs w:val="36"/>
          <w:rtl/>
        </w:rPr>
        <w:t xml:space="preserve"> لاحتمال أن يكون الكلُّ حيضاً، </w:t>
      </w:r>
    </w:p>
    <w:p w:rsidR="000C0242" w:rsidRPr="00AB7B3F" w:rsidRDefault="000C0242" w:rsidP="00003874">
      <w:pPr>
        <w:spacing w:line="360" w:lineRule="auto"/>
        <w:ind w:firstLine="720"/>
        <w:jc w:val="lowKashida"/>
        <w:rPr>
          <w:rFonts w:ascii="Arabic Typesetting" w:hAnsi="Arabic Typesetting" w:cs="Arabic Typesetting"/>
          <w:sz w:val="36"/>
          <w:szCs w:val="36"/>
        </w:rPr>
      </w:pPr>
      <w:proofErr w:type="gramStart"/>
      <w:r w:rsidRPr="00AB7B3F">
        <w:rPr>
          <w:rFonts w:ascii="Arabic Typesetting" w:hAnsi="Arabic Typesetting" w:cs="Arabic Typesetting"/>
          <w:sz w:val="36"/>
          <w:szCs w:val="36"/>
          <w:rtl/>
        </w:rPr>
        <w:t>فنأمرها</w:t>
      </w:r>
      <w:proofErr w:type="gramEnd"/>
      <w:r w:rsidRPr="00AB7B3F">
        <w:rPr>
          <w:rFonts w:ascii="Arabic Typesetting" w:hAnsi="Arabic Typesetting" w:cs="Arabic Typesetting"/>
          <w:sz w:val="36"/>
          <w:szCs w:val="36"/>
          <w:rtl/>
        </w:rPr>
        <w:t xml:space="preserve"> بالاغتسال بعد اليوم والليلة؛ لأنه يقين أنه حيض، وما زاد عليه مشكوك فيه فنبقى على الأصل من كونها طاهراً فتغتسل</w:t>
      </w:r>
    </w:p>
    <w:p w:rsidR="000C0242" w:rsidRPr="00AB7B3F" w:rsidRDefault="000C0242" w:rsidP="00003874">
      <w:pPr>
        <w:pStyle w:val="afd"/>
        <w:numPr>
          <w:ilvl w:val="0"/>
          <w:numId w:val="48"/>
        </w:numPr>
        <w:autoSpaceDE w:val="0"/>
        <w:autoSpaceDN w:val="0"/>
        <w:adjustRightInd w:val="0"/>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وقيل غسلاً واحداً فتجلس القدر الذي جرى معها فيه الدم، فإذا إنقطع عنها لما دون أكثره إغتسلت غسلاً واحداً.</w:t>
      </w:r>
    </w:p>
    <w:p w:rsidR="000C0242" w:rsidRPr="0066465D" w:rsidRDefault="000C0242" w:rsidP="00003874">
      <w:pPr>
        <w:spacing w:line="360" w:lineRule="auto"/>
        <w:rPr>
          <w:rFonts w:ascii="Arabic Typesetting" w:hAnsi="Arabic Typesetting" w:cs="Arabic Typesetting"/>
          <w:b/>
          <w:bCs/>
          <w:sz w:val="36"/>
          <w:szCs w:val="36"/>
          <w:rtl/>
        </w:rPr>
      </w:pPr>
      <w:r w:rsidRPr="0066465D">
        <w:rPr>
          <w:rFonts w:ascii="Arabic Typesetting" w:hAnsi="Arabic Typesetting" w:cs="Arabic Typesetting"/>
          <w:b/>
          <w:bCs/>
          <w:sz w:val="36"/>
          <w:szCs w:val="36"/>
          <w:rtl/>
        </w:rPr>
        <w:t xml:space="preserve">المسألة </w:t>
      </w:r>
      <w:proofErr w:type="gramStart"/>
      <w:r w:rsidRPr="0066465D">
        <w:rPr>
          <w:rFonts w:ascii="Arabic Typesetting" w:hAnsi="Arabic Typesetting" w:cs="Arabic Typesetting"/>
          <w:b/>
          <w:bCs/>
          <w:sz w:val="36"/>
          <w:szCs w:val="36"/>
          <w:rtl/>
        </w:rPr>
        <w:t>الثانية :</w:t>
      </w:r>
      <w:proofErr w:type="gramEnd"/>
      <w:r w:rsidRPr="0066465D">
        <w:rPr>
          <w:rFonts w:ascii="Arabic Typesetting" w:hAnsi="Arabic Typesetting" w:cs="Arabic Typesetting"/>
          <w:b/>
          <w:bCs/>
          <w:sz w:val="36"/>
          <w:szCs w:val="36"/>
          <w:rtl/>
        </w:rPr>
        <w:t xml:space="preserve"> هل تقضي ما تركته من الصلاة والصوم أو لا</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هذه المسألة صورتها أن المبتدأة إذا جلست أقل المدة ثم اغتسلت وصلت وصامت إلى أن تثبت عادتها بالتكرار لا يخلوا الأمر من حالتين إما أنها صامت وصلت وهي على طهارة أو وهي حائض غير متيقنة للحيض فإن ثبتت عادتها لسبعة أيام أو ستة مثلاً فتكون قد صامت وصلت وهي متلبسة بالحيض فما حكم صلاتها وصيامها في هذه الفترة ظاهر المذهب أن ما زاد ما أدته من العبادة على ما ثبت من العادة صحيح والخلاف في حكم ما أدته في مدة الحيض التي ثبتت واستقرت وهذه المسألة فيها قولين :</w:t>
      </w:r>
    </w:p>
    <w:p w:rsidR="000C0242" w:rsidRPr="00AB7B3F" w:rsidRDefault="000C0242" w:rsidP="00003874">
      <w:pPr>
        <w:pStyle w:val="afd"/>
        <w:numPr>
          <w:ilvl w:val="0"/>
          <w:numId w:val="47"/>
        </w:numPr>
        <w:spacing w:line="360" w:lineRule="auto"/>
        <w:jc w:val="lowKashida"/>
        <w:rPr>
          <w:rFonts w:ascii="Arabic Typesetting" w:hAnsi="Arabic Typesetting" w:cs="Arabic Typesetting"/>
          <w:sz w:val="36"/>
          <w:szCs w:val="36"/>
          <w:rtl/>
        </w:rPr>
      </w:pPr>
      <w:r w:rsidRPr="00AB7B3F">
        <w:rPr>
          <w:rFonts w:ascii="Arabic Typesetting" w:hAnsi="Arabic Typesetting" w:cs="Arabic Typesetting"/>
          <w:sz w:val="36"/>
          <w:szCs w:val="36"/>
          <w:rtl/>
        </w:rPr>
        <w:t xml:space="preserve">تُعيد ما صامته الأيام الزائدة على اليوم، والليلة أما الصلاة فلا تعيدها لأنها لا تقضى وهو </w:t>
      </w:r>
      <w:proofErr w:type="gramStart"/>
      <w:r w:rsidRPr="00AB7B3F">
        <w:rPr>
          <w:rFonts w:ascii="Arabic Typesetting" w:hAnsi="Arabic Typesetting" w:cs="Arabic Typesetting"/>
          <w:sz w:val="36"/>
          <w:szCs w:val="36"/>
          <w:rtl/>
        </w:rPr>
        <w:t>المذهب .</w:t>
      </w:r>
      <w:proofErr w:type="gramEnd"/>
      <w:r w:rsidRPr="00AB7B3F">
        <w:rPr>
          <w:rFonts w:ascii="Arabic Typesetting" w:hAnsi="Arabic Typesetting" w:cs="Arabic Typesetting"/>
          <w:sz w:val="36"/>
          <w:szCs w:val="36"/>
          <w:rtl/>
        </w:rPr>
        <w:t xml:space="preserve"> نُصَّ عَلَيْهِ. وَعَلَيْهِ الْأَص</w:t>
      </w:r>
      <w:proofErr w:type="gramStart"/>
      <w:r w:rsidRPr="00AB7B3F">
        <w:rPr>
          <w:rFonts w:ascii="Arabic Typesetting" w:hAnsi="Arabic Typesetting" w:cs="Arabic Typesetting"/>
          <w:sz w:val="36"/>
          <w:szCs w:val="36"/>
          <w:rtl/>
        </w:rPr>
        <w:t>ْحَا</w:t>
      </w:r>
      <w:proofErr w:type="gramEnd"/>
      <w:r w:rsidRPr="00AB7B3F">
        <w:rPr>
          <w:rFonts w:ascii="Arabic Typesetting" w:hAnsi="Arabic Typesetting" w:cs="Arabic Typesetting"/>
          <w:sz w:val="36"/>
          <w:szCs w:val="36"/>
          <w:rtl/>
        </w:rPr>
        <w:t>بُ، وَاخْتَارَ الشَّيْخُ تَقِيُّ الدِّينِ</w:t>
      </w:r>
    </w:p>
    <w:p w:rsidR="000C0242" w:rsidRPr="00AB7B3F" w:rsidRDefault="000C0242" w:rsidP="00003874">
      <w:pPr>
        <w:pStyle w:val="afd"/>
        <w:numPr>
          <w:ilvl w:val="0"/>
          <w:numId w:val="47"/>
        </w:numPr>
        <w:spacing w:line="360" w:lineRule="auto"/>
        <w:jc w:val="lowKashida"/>
        <w:rPr>
          <w:rFonts w:ascii="Arabic Typesetting" w:hAnsi="Arabic Typesetting" w:cs="Arabic Typesetting"/>
          <w:sz w:val="36"/>
          <w:szCs w:val="36"/>
        </w:rPr>
      </w:pPr>
      <w:r w:rsidRPr="00AB7B3F">
        <w:rPr>
          <w:rFonts w:ascii="Arabic Typesetting" w:hAnsi="Arabic Typesetting" w:cs="Arabic Typesetting"/>
          <w:sz w:val="36"/>
          <w:szCs w:val="36"/>
          <w:rtl/>
        </w:rPr>
        <w:t>وقيل لَا تَجِبُ الْإِعَادَةُ.</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3"/>
      </w:r>
      <w:r w:rsidR="00003874" w:rsidRPr="00003874">
        <w:rPr>
          <w:rStyle w:val="af1"/>
          <w:rFonts w:ascii="Tahoma" w:hAnsi="Tahoma" w:cs="Traditional Arabic"/>
          <w:sz w:val="36"/>
          <w:szCs w:val="36"/>
          <w:rtl/>
        </w:rPr>
        <w:t>)</w:t>
      </w:r>
    </w:p>
    <w:p w:rsidR="000C0242" w:rsidRPr="00AB7B3F" w:rsidRDefault="000C0242" w:rsidP="00003874">
      <w:pPr>
        <w:spacing w:line="360" w:lineRule="auto"/>
        <w:rPr>
          <w:rFonts w:ascii="Arabic Typesetting" w:hAnsi="Arabic Typesetting" w:cs="Arabic Typesetting"/>
          <w:sz w:val="36"/>
          <w:szCs w:val="36"/>
          <w:rtl/>
        </w:rPr>
      </w:pPr>
      <w:r w:rsidRPr="00AB7B3F">
        <w:rPr>
          <w:rFonts w:ascii="Arabic Typesetting" w:hAnsi="Arabic Typesetting" w:cs="Arabic Typesetting"/>
          <w:sz w:val="36"/>
          <w:szCs w:val="36"/>
          <w:rtl/>
        </w:rPr>
        <w:t>ويتفرع عن هذه المسألة مسألة أخرى هي :</w:t>
      </w:r>
    </w:p>
    <w:p w:rsidR="000C0242" w:rsidRPr="0066465D" w:rsidRDefault="000C0242" w:rsidP="00003874">
      <w:pPr>
        <w:spacing w:line="360" w:lineRule="auto"/>
        <w:jc w:val="center"/>
        <w:rPr>
          <w:rFonts w:ascii="Arabic Typesetting" w:hAnsi="Arabic Typesetting" w:cs="PT Bold Heading"/>
          <w:sz w:val="36"/>
          <w:szCs w:val="36"/>
          <w:rtl/>
        </w:rPr>
      </w:pPr>
      <w:r w:rsidRPr="0066465D">
        <w:rPr>
          <w:rFonts w:ascii="Arabic Typesetting" w:hAnsi="Arabic Typesetting" w:cs="PT Bold Heading"/>
          <w:sz w:val="36"/>
          <w:szCs w:val="36"/>
          <w:rtl/>
        </w:rPr>
        <w:t>وقت الإعادة :</w:t>
      </w:r>
    </w:p>
    <w:p w:rsidR="000C0242" w:rsidRPr="00AB7B3F" w:rsidRDefault="000C0242" w:rsidP="00003874">
      <w:pPr>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إذا</w:t>
      </w:r>
      <w:proofErr w:type="gramEnd"/>
      <w:r w:rsidRPr="00AB7B3F">
        <w:rPr>
          <w:rFonts w:ascii="Arabic Typesetting" w:hAnsi="Arabic Typesetting" w:cs="Arabic Typesetting"/>
          <w:sz w:val="36"/>
          <w:szCs w:val="36"/>
          <w:rtl/>
        </w:rPr>
        <w:t xml:space="preserve"> قيل بالإعادة حسب المذهب فمتى تعيد بعد طهرها قبل ثبوت عادتها أو بعده ؟ </w:t>
      </w:r>
      <w:proofErr w:type="gramStart"/>
      <w:r w:rsidRPr="00AB7B3F">
        <w:rPr>
          <w:rFonts w:ascii="Arabic Typesetting" w:hAnsi="Arabic Typesetting" w:cs="Arabic Typesetting"/>
          <w:sz w:val="36"/>
          <w:szCs w:val="36"/>
          <w:rtl/>
        </w:rPr>
        <w:t>قولان :</w:t>
      </w:r>
      <w:proofErr w:type="gramEnd"/>
    </w:p>
    <w:p w:rsidR="000C0242" w:rsidRPr="00AB7B3F" w:rsidRDefault="000C0242" w:rsidP="00003874">
      <w:pPr>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أحْدَاهُمَا</w:t>
      </w:r>
      <w:proofErr w:type="gramEnd"/>
      <w:r w:rsidRPr="00AB7B3F">
        <w:rPr>
          <w:rFonts w:ascii="Arabic Typesetting" w:hAnsi="Arabic Typesetting" w:cs="Arabic Typesetting"/>
          <w:sz w:val="36"/>
          <w:szCs w:val="36"/>
          <w:rtl/>
        </w:rPr>
        <w:t xml:space="preserve">: وَقْتُ الْإِعَادَةِ: بَعْدَ أَنْ تَثْبُتَ الْعَادَةُ، عَلَى الصَّحِيحِ مِنْ الْمَذْهَبِ. وَعَلَيْهِ الْأَكْثَرُ. </w:t>
      </w:r>
    </w:p>
    <w:p w:rsidR="004147D9" w:rsidRPr="000C0242" w:rsidRDefault="000C0242" w:rsidP="00003874">
      <w:pPr>
        <w:spacing w:line="360" w:lineRule="auto"/>
        <w:rPr>
          <w:rFonts w:ascii="Arabic Typesetting" w:hAnsi="Arabic Typesetting" w:cs="Arabic Typesetting"/>
          <w:sz w:val="36"/>
          <w:szCs w:val="36"/>
          <w:rtl/>
        </w:rPr>
      </w:pPr>
      <w:proofErr w:type="gramStart"/>
      <w:r w:rsidRPr="00AB7B3F">
        <w:rPr>
          <w:rFonts w:ascii="Arabic Typesetting" w:hAnsi="Arabic Typesetting" w:cs="Arabic Typesetting"/>
          <w:sz w:val="36"/>
          <w:szCs w:val="36"/>
          <w:rtl/>
        </w:rPr>
        <w:t>الثاني :</w:t>
      </w:r>
      <w:proofErr w:type="gramEnd"/>
      <w:r w:rsidRPr="00AB7B3F">
        <w:rPr>
          <w:rFonts w:ascii="Arabic Typesetting" w:hAnsi="Arabic Typesetting" w:cs="Arabic Typesetting"/>
          <w:sz w:val="36"/>
          <w:szCs w:val="36"/>
          <w:rtl/>
        </w:rPr>
        <w:t xml:space="preserve"> قَبْلَ ثُبُوتِهَا، احْتِيَاطًا، وَهُوَ رِوَايَةٌ فِي الْفُرُوعِ.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4"/>
      </w:r>
      <w:r w:rsidR="00003874" w:rsidRPr="00003874">
        <w:rPr>
          <w:rStyle w:val="af1"/>
          <w:rFonts w:ascii="Tahoma" w:hAnsi="Tahoma" w:cs="Traditional Arabic"/>
          <w:sz w:val="36"/>
          <w:szCs w:val="36"/>
          <w:rtl/>
        </w:rPr>
        <w:t>)</w:t>
      </w:r>
    </w:p>
    <w:p w:rsidR="00BD2AC4" w:rsidRPr="00EF047D" w:rsidRDefault="00152D59" w:rsidP="00003874">
      <w:pPr>
        <w:pStyle w:val="aff2"/>
        <w:rPr>
          <w:sz w:val="40"/>
          <w:szCs w:val="40"/>
          <w:rtl/>
        </w:rPr>
      </w:pPr>
      <w:proofErr w:type="gramStart"/>
      <w:r>
        <w:rPr>
          <w:rFonts w:hint="cs"/>
          <w:sz w:val="40"/>
          <w:szCs w:val="40"/>
          <w:rtl/>
        </w:rPr>
        <w:t>سابعا</w:t>
      </w:r>
      <w:r w:rsidR="00BD2AC4" w:rsidRPr="00EF047D">
        <w:rPr>
          <w:rFonts w:hint="cs"/>
          <w:sz w:val="40"/>
          <w:szCs w:val="40"/>
          <w:rtl/>
        </w:rPr>
        <w:t>ً :</w:t>
      </w:r>
      <w:proofErr w:type="gramEnd"/>
      <w:r w:rsidR="00BD2AC4" w:rsidRPr="00EF047D">
        <w:rPr>
          <w:rFonts w:hint="cs"/>
          <w:sz w:val="40"/>
          <w:szCs w:val="40"/>
          <w:rtl/>
        </w:rPr>
        <w:t xml:space="preserve"> المقارنة بين كتاب المقنع وكتابي الهداية والمحرر .</w:t>
      </w:r>
    </w:p>
    <w:p w:rsidR="00D20BD9" w:rsidRPr="008B4DF0" w:rsidRDefault="00D20BD9" w:rsidP="00003874">
      <w:pPr>
        <w:spacing w:before="100" w:beforeAutospacing="1" w:after="100" w:afterAutospacing="1" w:line="360" w:lineRule="auto"/>
        <w:ind w:right="576"/>
        <w:jc w:val="center"/>
        <w:rPr>
          <w:rFonts w:ascii="Arabic Typesetting" w:hAnsi="Arabic Typesetting" w:cs="PT Bold Mirror"/>
          <w:color w:val="000000" w:themeColor="text1"/>
          <w:sz w:val="36"/>
          <w:szCs w:val="36"/>
        </w:rPr>
      </w:pPr>
      <w:proofErr w:type="gramStart"/>
      <w:r w:rsidRPr="008B4DF0">
        <w:rPr>
          <w:rFonts w:ascii="Arabic Typesetting" w:hAnsi="Arabic Typesetting" w:cs="PT Bold Mirror" w:hint="cs"/>
          <w:color w:val="000000" w:themeColor="text1"/>
          <w:sz w:val="36"/>
          <w:szCs w:val="36"/>
          <w:rtl/>
        </w:rPr>
        <w:t>إيراد</w:t>
      </w:r>
      <w:proofErr w:type="gramEnd"/>
      <w:r w:rsidRPr="008B4DF0">
        <w:rPr>
          <w:rFonts w:ascii="Arabic Typesetting" w:hAnsi="Arabic Typesetting" w:cs="PT Bold Mirror" w:hint="cs"/>
          <w:color w:val="000000" w:themeColor="text1"/>
          <w:sz w:val="36"/>
          <w:szCs w:val="36"/>
          <w:rtl/>
        </w:rPr>
        <w:t xml:space="preserve"> النصوص</w:t>
      </w:r>
    </w:p>
    <w:p w:rsidR="0069275F" w:rsidRPr="0069275F" w:rsidRDefault="0069275F" w:rsidP="00003874">
      <w:pPr>
        <w:spacing w:before="100" w:beforeAutospacing="1" w:after="100" w:afterAutospacing="1" w:line="360" w:lineRule="auto"/>
        <w:ind w:right="576"/>
        <w:rPr>
          <w:rFonts w:ascii="Arabic Typesetting" w:hAnsi="Arabic Typesetting" w:cs="PT Bold Mirror"/>
          <w:b/>
          <w:bCs/>
          <w:color w:val="FF0000"/>
          <w:sz w:val="28"/>
          <w:szCs w:val="28"/>
          <w:rtl/>
        </w:rPr>
      </w:pPr>
      <w:r w:rsidRPr="0069275F">
        <w:rPr>
          <w:rFonts w:ascii="Arabic Typesetting" w:hAnsi="Arabic Typesetting" w:cs="PT Bold Mirror" w:hint="cs"/>
          <w:b/>
          <w:bCs/>
          <w:color w:val="FF0000"/>
          <w:sz w:val="28"/>
          <w:szCs w:val="28"/>
          <w:rtl/>
        </w:rPr>
        <w:t>نص المقنع :</w:t>
      </w:r>
    </w:p>
    <w:p w:rsidR="0069275F" w:rsidRPr="0069275F" w:rsidRDefault="0069275F" w:rsidP="00003874">
      <w:pPr>
        <w:spacing w:line="360" w:lineRule="auto"/>
        <w:jc w:val="both"/>
        <w:rPr>
          <w:rFonts w:ascii="Arabic Typesetting" w:hAnsi="Arabic Typesetting" w:cs="Arabic Typesetting"/>
          <w:sz w:val="36"/>
          <w:szCs w:val="36"/>
          <w:rtl/>
        </w:rPr>
      </w:pPr>
      <w:r w:rsidRPr="0069275F">
        <w:rPr>
          <w:rFonts w:ascii="Arabic Typesetting" w:hAnsi="Arabic Typesetting" w:cs="Arabic Typesetting"/>
          <w:sz w:val="36"/>
          <w:szCs w:val="36"/>
          <w:rtl/>
        </w:rPr>
        <w:t>فَصْلٌ : وَالْمُبْتَدَأَةُ تَجْلِسُ يَوْمَاً ولَيْلَةً ثُمَّ تَغْتَسِلُ وتُصَلِّي ، فَإِنِ انْقَطَعَ دَمُهَا لِأَكْثَرِه فَمَا دُوْنَ اغْتَسَلَتْ عِنْدَ انْقِطَاعِهِ ، وَتَفْعَلُ ذَلِكَ ثَلَاثاً ، فَإِنْ كَانَ فِي الثَّلَاثِ عَلَى قَدْرٍ وَاحِدٍ صَارَ عَادَةً وَانْتَقَلَتْ إلَيْهِ وَأَعَادَتْ مَا صَامَتْهُ مِنَ الْفَرْضِ فِيهِ ، وَعَنْهُ : يَصِيرُ عَادَةً بِمَرَّتَيْنِ .</w:t>
      </w:r>
    </w:p>
    <w:p w:rsidR="0069275F" w:rsidRPr="0069275F" w:rsidRDefault="0069275F" w:rsidP="00003874">
      <w:pPr>
        <w:spacing w:before="100" w:beforeAutospacing="1" w:after="100" w:afterAutospacing="1" w:line="360" w:lineRule="auto"/>
        <w:ind w:right="576"/>
        <w:rPr>
          <w:rFonts w:ascii="Arabic Typesetting" w:hAnsi="Arabic Typesetting" w:cs="PT Bold Mirror"/>
          <w:b/>
          <w:bCs/>
          <w:color w:val="FF0000"/>
          <w:sz w:val="28"/>
          <w:szCs w:val="28"/>
          <w:rtl/>
        </w:rPr>
      </w:pPr>
      <w:r w:rsidRPr="0069275F">
        <w:rPr>
          <w:rFonts w:ascii="Arabic Typesetting" w:hAnsi="Arabic Typesetting" w:cs="PT Bold Mirror" w:hint="cs"/>
          <w:b/>
          <w:bCs/>
          <w:color w:val="FF0000"/>
          <w:sz w:val="28"/>
          <w:szCs w:val="28"/>
          <w:rtl/>
        </w:rPr>
        <w:t xml:space="preserve">نص </w:t>
      </w:r>
      <w:proofErr w:type="gramStart"/>
      <w:r w:rsidRPr="0069275F">
        <w:rPr>
          <w:rFonts w:ascii="Arabic Typesetting" w:hAnsi="Arabic Typesetting" w:cs="PT Bold Mirror" w:hint="cs"/>
          <w:b/>
          <w:bCs/>
          <w:color w:val="FF0000"/>
          <w:sz w:val="28"/>
          <w:szCs w:val="28"/>
          <w:rtl/>
        </w:rPr>
        <w:t>الهداية :</w:t>
      </w:r>
      <w:proofErr w:type="gramEnd"/>
    </w:p>
    <w:p w:rsidR="0069275F" w:rsidRPr="00660094" w:rsidRDefault="0069275F" w:rsidP="00003874">
      <w:pPr>
        <w:autoSpaceDE w:val="0"/>
        <w:autoSpaceDN w:val="0"/>
        <w:adjustRightInd w:val="0"/>
        <w:spacing w:line="360" w:lineRule="auto"/>
        <w:jc w:val="both"/>
        <w:rPr>
          <w:rFonts w:ascii="Arabic Typesetting" w:hAnsi="Arabic Typesetting" w:cs="Arabic Typesetting"/>
          <w:color w:val="000000"/>
          <w:sz w:val="36"/>
          <w:szCs w:val="36"/>
          <w:u w:val="single"/>
          <w:rtl/>
        </w:rPr>
      </w:pPr>
      <w:proofErr w:type="gramStart"/>
      <w:r w:rsidRPr="0069275F">
        <w:rPr>
          <w:rFonts w:ascii="Arabic Typesetting" w:hAnsi="Arabic Typesetting" w:cs="Arabic Typesetting"/>
          <w:color w:val="000000"/>
          <w:sz w:val="36"/>
          <w:szCs w:val="36"/>
          <w:rtl/>
        </w:rPr>
        <w:t>والْمُسْتَحَاضَ</w:t>
      </w:r>
      <w:proofErr w:type="gramEnd"/>
      <w:r w:rsidRPr="0069275F">
        <w:rPr>
          <w:rFonts w:ascii="Arabic Typesetting" w:hAnsi="Arabic Typesetting" w:cs="Arabic Typesetting"/>
          <w:color w:val="000000"/>
          <w:sz w:val="36"/>
          <w:szCs w:val="36"/>
          <w:rtl/>
        </w:rPr>
        <w:t xml:space="preserve">ةُ تَرْجِعُ إلى عَادَتِهَا ، فَإِنْ لَمْ تَكُنْ لَهَا عَادَةٌ ، وَرَجَعَتْ إلى تَمْيِيزِهَا  ، فَكَانَ حَيْضُهَا أَيَّامَ الدَّمِ الأَسْوَدِ ، واسْتِحَاضَتُهَا زَمَانَ الدَّمِ الأَحْمَرِ . </w:t>
      </w:r>
      <w:r w:rsidRPr="00660094">
        <w:rPr>
          <w:rFonts w:ascii="Arabic Typesetting" w:hAnsi="Arabic Typesetting" w:cs="Arabic Typesetting"/>
          <w:color w:val="000000"/>
          <w:sz w:val="36"/>
          <w:szCs w:val="36"/>
          <w:u w:val="single"/>
          <w:rtl/>
        </w:rPr>
        <w:t>فَإِنْ لَمْ يَكُنْ لَهَا عَادَةٌ ولا تَمْيِيْزٌ ، وَهِيَ الْمُبْتَدِأَةُ  فَأَنَّهَا تَجْلِسُ أقَلَّ الْحَيْضِ في إِحْدَى الرِّوَايَاتِ ، والثَّانِيَةِ :</w:t>
      </w:r>
    </w:p>
    <w:p w:rsidR="0069275F" w:rsidRPr="00660094" w:rsidRDefault="0069275F" w:rsidP="00003874">
      <w:pPr>
        <w:autoSpaceDE w:val="0"/>
        <w:autoSpaceDN w:val="0"/>
        <w:adjustRightInd w:val="0"/>
        <w:spacing w:line="360" w:lineRule="auto"/>
        <w:jc w:val="both"/>
        <w:rPr>
          <w:rFonts w:ascii="Arabic Typesetting" w:hAnsi="Arabic Typesetting" w:cs="Arabic Typesetting"/>
          <w:color w:val="000000"/>
          <w:sz w:val="36"/>
          <w:szCs w:val="36"/>
          <w:u w:val="single"/>
          <w:rtl/>
        </w:rPr>
      </w:pPr>
      <w:r w:rsidRPr="00660094">
        <w:rPr>
          <w:rFonts w:ascii="Arabic Typesetting" w:hAnsi="Arabic Typesetting" w:cs="Arabic Typesetting"/>
          <w:color w:val="000000"/>
          <w:sz w:val="36"/>
          <w:szCs w:val="36"/>
          <w:u w:val="single"/>
          <w:rtl/>
        </w:rPr>
        <w:t xml:space="preserve">غَالِبَهُ  . والثَّالِثَةِ : أَكْثَرَهُ. والرَّابِعَةِ: عَادَةَ </w:t>
      </w:r>
      <w:proofErr w:type="gramStart"/>
      <w:r w:rsidRPr="00660094">
        <w:rPr>
          <w:rFonts w:ascii="Arabic Typesetting" w:hAnsi="Arabic Typesetting" w:cs="Arabic Typesetting"/>
          <w:color w:val="000000"/>
          <w:sz w:val="36"/>
          <w:szCs w:val="36"/>
          <w:u w:val="single"/>
          <w:rtl/>
        </w:rPr>
        <w:t>نِسَائِهَا ،</w:t>
      </w:r>
      <w:proofErr w:type="gramEnd"/>
      <w:r w:rsidRPr="00660094">
        <w:rPr>
          <w:rFonts w:ascii="Arabic Typesetting" w:hAnsi="Arabic Typesetting" w:cs="Arabic Typesetting"/>
          <w:color w:val="000000"/>
          <w:sz w:val="36"/>
          <w:szCs w:val="36"/>
          <w:u w:val="single"/>
          <w:rtl/>
        </w:rPr>
        <w:t xml:space="preserve">  كَأُمِّهَا ، وَأُخْتِهَا ، وَخَالَتِهَا، وَعَمَّتِهَا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5"/>
      </w:r>
      <w:r w:rsidR="00003874" w:rsidRPr="00003874">
        <w:rPr>
          <w:rStyle w:val="af1"/>
          <w:rFonts w:ascii="Tahoma" w:hAnsi="Tahoma" w:cs="Traditional Arabic"/>
          <w:sz w:val="36"/>
          <w:szCs w:val="36"/>
          <w:rtl/>
        </w:rPr>
        <w:t>)</w:t>
      </w:r>
    </w:p>
    <w:p w:rsidR="0069275F" w:rsidRPr="0069275F" w:rsidRDefault="0069275F" w:rsidP="00003874">
      <w:pPr>
        <w:spacing w:before="100" w:beforeAutospacing="1" w:after="100" w:afterAutospacing="1" w:line="360" w:lineRule="auto"/>
        <w:ind w:right="576"/>
        <w:rPr>
          <w:rFonts w:ascii="Arabic Typesetting" w:hAnsi="Arabic Typesetting" w:cs="PT Bold Mirror"/>
          <w:b/>
          <w:bCs/>
          <w:color w:val="FF0000"/>
          <w:sz w:val="28"/>
          <w:szCs w:val="28"/>
          <w:rtl/>
        </w:rPr>
      </w:pPr>
      <w:r w:rsidRPr="0069275F">
        <w:rPr>
          <w:rFonts w:ascii="Arabic Typesetting" w:hAnsi="Arabic Typesetting" w:cs="PT Bold Mirror" w:hint="cs"/>
          <w:b/>
          <w:bCs/>
          <w:color w:val="FF0000"/>
          <w:sz w:val="28"/>
          <w:szCs w:val="28"/>
          <w:rtl/>
        </w:rPr>
        <w:t>نص المحرر :</w:t>
      </w:r>
    </w:p>
    <w:p w:rsidR="00D20BD9" w:rsidRPr="00D20BD9" w:rsidRDefault="0069275F" w:rsidP="00003874">
      <w:p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sidRPr="0069275F">
        <w:rPr>
          <w:rFonts w:ascii="Arabic Typesetting" w:hAnsi="Arabic Typesetting" w:cs="Arabic Typesetting"/>
          <w:color w:val="000000"/>
          <w:sz w:val="36"/>
          <w:szCs w:val="36"/>
          <w:rtl/>
        </w:rPr>
        <w:t>والمبتدأة بالدم لا تجلس فوق يوم وليلة حتى يتكرر ثلاثا وعنه مرتين ويلزمها غسلان غسل عقيب اليوم والليلة وغسل إذا انقطع الدم في مدة الحيض فإذا تكرر على قدر واحد قضت ماصامت فيه من فرض فإذا زادت عادة المعتادة أو تغيرت بتقدم أو تأخر لم تلتفت إلى ذلك حتى يتكرر ومن انقطع دمها قبل تمام عادتها طهرت فإن عاد في العادة جلسته وعنه لا تجلسه حتى يتكرر ومن رأت يوما دما ويوما طهرا ولم يجاوز مجموعهما أكثر الحيض اغتسلت أيام النقاء وصلت فإن جاوز أكثره فهي مستحاضة يأتي حكمها والصفرة والكدرة في مدة العادة حيض</w:t>
      </w:r>
      <w:r w:rsidR="000725E7">
        <w:rPr>
          <w:rFonts w:ascii="Arabic Typesetting" w:hAnsi="Arabic Typesetting" w:cs="Arabic Typesetting" w:hint="cs"/>
          <w:color w:val="000000"/>
          <w:sz w:val="36"/>
          <w:szCs w:val="36"/>
          <w:rtl/>
        </w:rPr>
        <w:t xml:space="preserve">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6"/>
      </w:r>
      <w:r w:rsidR="00003874" w:rsidRPr="00003874">
        <w:rPr>
          <w:rStyle w:val="af1"/>
          <w:rFonts w:ascii="Tahoma" w:hAnsi="Tahoma" w:cs="Traditional Arabic"/>
          <w:sz w:val="36"/>
          <w:szCs w:val="36"/>
          <w:rtl/>
        </w:rPr>
        <w:t>)</w:t>
      </w:r>
    </w:p>
    <w:p w:rsidR="00D20BD9" w:rsidRPr="006F3B58" w:rsidRDefault="000725E7" w:rsidP="00003874">
      <w:pPr>
        <w:pStyle w:val="afd"/>
        <w:numPr>
          <w:ilvl w:val="0"/>
          <w:numId w:val="44"/>
        </w:numPr>
        <w:spacing w:before="100" w:beforeAutospacing="1" w:after="100" w:afterAutospacing="1" w:line="360" w:lineRule="auto"/>
        <w:ind w:right="576"/>
        <w:jc w:val="both"/>
        <w:rPr>
          <w:rFonts w:ascii="Arabic Typesetting" w:hAnsi="Arabic Typesetting" w:cs="Arabic Typesetting"/>
          <w:b/>
          <w:bCs/>
          <w:color w:val="215868" w:themeColor="accent5" w:themeShade="80"/>
          <w:sz w:val="40"/>
          <w:szCs w:val="40"/>
          <w:u w:val="single"/>
        </w:rPr>
      </w:pPr>
      <w:r w:rsidRPr="006F3B58">
        <w:rPr>
          <w:rFonts w:ascii="Arabic Typesetting" w:hAnsi="Arabic Typesetting" w:cs="Arabic Typesetting" w:hint="cs"/>
          <w:b/>
          <w:bCs/>
          <w:color w:val="215868" w:themeColor="accent5" w:themeShade="80"/>
          <w:sz w:val="40"/>
          <w:szCs w:val="40"/>
          <w:u w:val="single"/>
          <w:rtl/>
        </w:rPr>
        <w:t>المقارنة</w:t>
      </w:r>
      <w:r w:rsidR="00D20BD9" w:rsidRPr="006F3B58">
        <w:rPr>
          <w:rFonts w:ascii="Arabic Typesetting" w:hAnsi="Arabic Typesetting" w:cs="Arabic Typesetting" w:hint="cs"/>
          <w:b/>
          <w:bCs/>
          <w:color w:val="215868" w:themeColor="accent5" w:themeShade="80"/>
          <w:sz w:val="40"/>
          <w:szCs w:val="40"/>
          <w:u w:val="single"/>
          <w:rtl/>
        </w:rPr>
        <w:t xml:space="preserve"> بين </w:t>
      </w:r>
      <w:r w:rsidRPr="006F3B58">
        <w:rPr>
          <w:rFonts w:ascii="Arabic Typesetting" w:hAnsi="Arabic Typesetting" w:cs="Arabic Typesetting" w:hint="cs"/>
          <w:b/>
          <w:bCs/>
          <w:color w:val="215868" w:themeColor="accent5" w:themeShade="80"/>
          <w:sz w:val="40"/>
          <w:szCs w:val="40"/>
          <w:u w:val="single"/>
          <w:rtl/>
        </w:rPr>
        <w:t>المقنع والهداية :</w:t>
      </w:r>
    </w:p>
    <w:p w:rsidR="000725E7" w:rsidRDefault="000725E7"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Pr>
          <w:rFonts w:ascii="Arabic Typesetting" w:hAnsi="Arabic Typesetting" w:cs="Arabic Typesetting" w:hint="cs"/>
          <w:color w:val="000000" w:themeColor="text1"/>
          <w:sz w:val="36"/>
          <w:szCs w:val="36"/>
          <w:rtl/>
        </w:rPr>
        <w:t>أورد صاحب المقنع أحكام المبتدأة في فصل مبتدأً به أحوال الحائض فهي إما مبتدأة أو معتادة أو متحيرة فوافق تصنيفه ما اعتاد أهل العلم عليه من البدأ بالنوع الأول . وجعله سابقاً للاستحاضة</w:t>
      </w:r>
    </w:p>
    <w:p w:rsidR="000725E7" w:rsidRDefault="000725E7"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Pr>
          <w:rFonts w:ascii="Arabic Typesetting" w:hAnsi="Arabic Typesetting" w:cs="Arabic Typesetting" w:hint="cs"/>
          <w:color w:val="000000" w:themeColor="text1"/>
          <w:sz w:val="36"/>
          <w:szCs w:val="36"/>
          <w:rtl/>
        </w:rPr>
        <w:t xml:space="preserve">قدم صاحب الهداية الكلام عن المستحاضة على الكلام عن المبتدأة ثم المتحيرة </w:t>
      </w:r>
    </w:p>
    <w:p w:rsidR="000725E7" w:rsidRDefault="000725E7"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Pr>
          <w:rFonts w:ascii="Arabic Typesetting" w:hAnsi="Arabic Typesetting" w:cs="Arabic Typesetting" w:hint="cs"/>
          <w:color w:val="000000" w:themeColor="text1"/>
          <w:sz w:val="36"/>
          <w:szCs w:val="36"/>
          <w:rtl/>
        </w:rPr>
        <w:t>أورد في المقنع روايتين في مدة جلوس المبتدأة لمعرفة عادتها بينما أورد صاحب الهداية أربع روايات</w:t>
      </w:r>
      <w:r w:rsidR="00660094">
        <w:rPr>
          <w:rFonts w:ascii="Arabic Typesetting" w:hAnsi="Arabic Typesetting" w:cs="Arabic Typesetting" w:hint="cs"/>
          <w:color w:val="000000" w:themeColor="text1"/>
          <w:sz w:val="36"/>
          <w:szCs w:val="36"/>
          <w:rtl/>
        </w:rPr>
        <w:t xml:space="preserve"> .</w:t>
      </w:r>
    </w:p>
    <w:p w:rsidR="00D20BD9" w:rsidRPr="00003874" w:rsidRDefault="00660094"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ذكر في المقنع ما يترتب على ثبوت العادة من قضاء الصيام المفروض ولم يذكر ذلك صاحب </w:t>
      </w:r>
      <w:proofErr w:type="gramStart"/>
      <w:r>
        <w:rPr>
          <w:rFonts w:ascii="Arabic Typesetting" w:hAnsi="Arabic Typesetting" w:cs="Arabic Typesetting" w:hint="cs"/>
          <w:color w:val="000000" w:themeColor="text1"/>
          <w:sz w:val="36"/>
          <w:szCs w:val="36"/>
          <w:rtl/>
        </w:rPr>
        <w:t>الهداية .</w:t>
      </w:r>
      <w:proofErr w:type="gramEnd"/>
    </w:p>
    <w:p w:rsidR="00660094" w:rsidRPr="006F3B58" w:rsidRDefault="00660094" w:rsidP="00003874">
      <w:pPr>
        <w:pStyle w:val="afd"/>
        <w:numPr>
          <w:ilvl w:val="0"/>
          <w:numId w:val="44"/>
        </w:numPr>
        <w:spacing w:before="100" w:beforeAutospacing="1" w:after="100" w:afterAutospacing="1" w:line="360" w:lineRule="auto"/>
        <w:ind w:right="576"/>
        <w:jc w:val="both"/>
        <w:rPr>
          <w:rFonts w:ascii="Arabic Typesetting" w:hAnsi="Arabic Typesetting" w:cs="Arabic Typesetting"/>
          <w:b/>
          <w:bCs/>
          <w:color w:val="215868" w:themeColor="accent5" w:themeShade="80"/>
          <w:sz w:val="40"/>
          <w:szCs w:val="40"/>
          <w:u w:val="single"/>
        </w:rPr>
      </w:pPr>
      <w:r w:rsidRPr="006F3B58">
        <w:rPr>
          <w:rFonts w:ascii="Arabic Typesetting" w:hAnsi="Arabic Typesetting" w:cs="Arabic Typesetting" w:hint="cs"/>
          <w:b/>
          <w:bCs/>
          <w:color w:val="215868" w:themeColor="accent5" w:themeShade="80"/>
          <w:sz w:val="40"/>
          <w:szCs w:val="40"/>
          <w:u w:val="single"/>
          <w:rtl/>
        </w:rPr>
        <w:t>المقارنة بين المقنع والمحرر :</w:t>
      </w:r>
    </w:p>
    <w:p w:rsidR="00660094" w:rsidRDefault="00660094"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Pr>
          <w:rFonts w:ascii="Arabic Typesetting" w:hAnsi="Arabic Typesetting" w:cs="Arabic Typesetting" w:hint="cs"/>
          <w:color w:val="000000" w:themeColor="text1"/>
          <w:sz w:val="36"/>
          <w:szCs w:val="36"/>
          <w:rtl/>
        </w:rPr>
        <w:t>ذكر صاحب المحرر حالة ما إذا تغيرت عادة المبتدأة وحكمها ولم تُذكر في المقنع .</w:t>
      </w:r>
    </w:p>
    <w:p w:rsidR="00660094" w:rsidRDefault="00660094"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Pr>
      </w:pPr>
      <w:r>
        <w:rPr>
          <w:rFonts w:ascii="Arabic Typesetting" w:hAnsi="Arabic Typesetting" w:cs="Arabic Typesetting" w:hint="cs"/>
          <w:color w:val="000000" w:themeColor="text1"/>
          <w:sz w:val="36"/>
          <w:szCs w:val="36"/>
          <w:rtl/>
        </w:rPr>
        <w:t>ذكر صاحب المحرر حالة المبتدأة التي انقطع دمها قبل تمام عادتها ولم تُذكر في المقنع</w:t>
      </w:r>
    </w:p>
    <w:p w:rsidR="00660094" w:rsidRPr="00660094" w:rsidRDefault="00660094" w:rsidP="00003874">
      <w:pPr>
        <w:pStyle w:val="afd"/>
        <w:numPr>
          <w:ilvl w:val="0"/>
          <w:numId w:val="45"/>
        </w:num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ذكر صاحب المحرر حالة المبتدأة التي يتقطع الدم بها بين يوم طهر ويوم دم ولم تُذكر في المقنع</w:t>
      </w:r>
    </w:p>
    <w:p w:rsidR="00660094" w:rsidRDefault="00660094" w:rsidP="00003874">
      <w:pPr>
        <w:spacing w:before="100" w:beforeAutospacing="1" w:after="100" w:afterAutospacing="1" w:line="360" w:lineRule="auto"/>
        <w:ind w:right="576"/>
        <w:jc w:val="both"/>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وعلى هذا يكون التشابه بين المقنع والهداية - في الكلام في هذا الموضع بالتحديد عن المبتدأة -  أكبر من المحرر فبينما زاد في الهداية بذكر بقية الأقوال ذكر في المحرر أحكام لم تُورد في كلا الكتابين في نفس الموضع لكنهما أورداها في مواضع أخرى من كتابيهما ولعل في تأخر ابن تيمية عن الكلوذاني (510) إشارة إلى سبب الترتيب عند ابن تيمية من استفادة المتأخر من المتقدم لذا قال ابن بدران في المحرر:  ( </w:t>
      </w:r>
      <w:r w:rsidRPr="007865C6">
        <w:rPr>
          <w:rFonts w:ascii="Arabic Typesetting" w:hAnsi="Arabic Typesetting" w:cs="Arabic Typesetting"/>
          <w:color w:val="000000" w:themeColor="text1"/>
          <w:sz w:val="36"/>
          <w:szCs w:val="36"/>
          <w:rtl/>
        </w:rPr>
        <w:t>كتاب فِي الْفِقْه للْإِمَام مجدالدين عبد السَّلَام بن تَيْمِية الْحَرَّانِي حذا فِيهِ حَذْو الْهِدَايَة لأبي الْخطاب يذكر الرِّوَايَات فَتَارَة يرسلها وَتارَة يبين اخْتِيَاره فِيهَا</w:t>
      </w:r>
      <w:r>
        <w:rPr>
          <w:rFonts w:ascii="Arabic Typesetting" w:hAnsi="Arabic Typesetting" w:cs="Arabic Typesetting" w:hint="cs"/>
          <w:color w:val="000000" w:themeColor="text1"/>
          <w:sz w:val="36"/>
          <w:szCs w:val="36"/>
          <w:rtl/>
        </w:rPr>
        <w:t xml:space="preserve"> ) </w:t>
      </w:r>
      <w:r w:rsidR="00003874" w:rsidRPr="00003874">
        <w:rPr>
          <w:rStyle w:val="af1"/>
          <w:rFonts w:ascii="Tahoma" w:hAnsi="Tahoma" w:cs="Traditional Arabic"/>
          <w:sz w:val="36"/>
          <w:szCs w:val="36"/>
          <w:rtl/>
        </w:rPr>
        <w:t>(</w:t>
      </w:r>
      <w:r w:rsidR="00003874" w:rsidRPr="00003874">
        <w:rPr>
          <w:rStyle w:val="af1"/>
          <w:rFonts w:ascii="Tahoma" w:hAnsi="Tahoma" w:cs="Traditional Arabic"/>
          <w:sz w:val="36"/>
          <w:szCs w:val="36"/>
          <w:rtl/>
        </w:rPr>
        <w:footnoteReference w:id="137"/>
      </w:r>
      <w:r w:rsidR="00003874" w:rsidRPr="00003874">
        <w:rPr>
          <w:rStyle w:val="af1"/>
          <w:rFonts w:ascii="Tahoma" w:hAnsi="Tahoma" w:cs="Traditional Arabic"/>
          <w:sz w:val="36"/>
          <w:szCs w:val="36"/>
          <w:rtl/>
        </w:rPr>
        <w:t>)</w:t>
      </w:r>
      <w:r>
        <w:rPr>
          <w:rFonts w:ascii="Arabic Typesetting" w:hAnsi="Arabic Typesetting" w:cs="Arabic Typesetting" w:hint="cs"/>
          <w:color w:val="000000" w:themeColor="text1"/>
          <w:sz w:val="36"/>
          <w:szCs w:val="36"/>
          <w:rtl/>
        </w:rPr>
        <w:t xml:space="preserve"> وعليه فإن الفرق بين الكتب الثلاثة فرق في الترتيب فقط والتأليف وليس هناك فروقاً جوهرية </w:t>
      </w:r>
    </w:p>
    <w:p w:rsidR="00D20BD9" w:rsidRDefault="00660094" w:rsidP="00003874">
      <w:pPr>
        <w:spacing w:before="100" w:beforeAutospacing="1" w:after="100" w:afterAutospacing="1" w:line="360" w:lineRule="auto"/>
        <w:ind w:right="576"/>
        <w:rPr>
          <w:rFonts w:ascii="Arabic Typesetting" w:hAnsi="Arabic Typesetting" w:cs="Arabic Typesetting"/>
          <w:color w:val="000000" w:themeColor="text1"/>
          <w:sz w:val="36"/>
          <w:szCs w:val="36"/>
          <w:rtl/>
        </w:rPr>
      </w:pPr>
      <w:r>
        <w:rPr>
          <w:rFonts w:ascii="Arabic Typesetting" w:hAnsi="Arabic Typesetting" w:cs="Arabic Typesetting" w:hint="cs"/>
          <w:color w:val="000000" w:themeColor="text1"/>
          <w:sz w:val="36"/>
          <w:szCs w:val="36"/>
          <w:rtl/>
        </w:rPr>
        <w:t xml:space="preserve"> </w:t>
      </w:r>
    </w:p>
    <w:p w:rsidR="007865C6" w:rsidRDefault="007865C6"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AD7BA5" w:rsidRPr="00AB61B7" w:rsidRDefault="00AD7BA5" w:rsidP="00003874">
      <w:pPr>
        <w:spacing w:before="100" w:beforeAutospacing="1" w:after="100" w:afterAutospacing="1" w:line="360" w:lineRule="auto"/>
        <w:ind w:left="576" w:right="576"/>
        <w:rPr>
          <w:rFonts w:ascii="Arabic Typesetting" w:hAnsi="Arabic Typesetting" w:cs="Arabic Typesetting"/>
          <w:color w:val="000000" w:themeColor="text1"/>
          <w:sz w:val="36"/>
          <w:szCs w:val="36"/>
          <w:rtl/>
        </w:rPr>
      </w:pPr>
    </w:p>
    <w:p w:rsidR="001F69A5" w:rsidRDefault="001F69A5" w:rsidP="00003874">
      <w:pPr>
        <w:pStyle w:val="3"/>
        <w:bidi/>
        <w:spacing w:line="360" w:lineRule="auto"/>
        <w:rPr>
          <w:rtl/>
        </w:rPr>
      </w:pPr>
      <w:r>
        <w:rPr>
          <w:rFonts w:hint="cs"/>
          <w:rtl/>
        </w:rPr>
        <w:t xml:space="preserve">والحمد لله رب العالمين </w:t>
      </w: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Default="00802900" w:rsidP="00003874">
      <w:pPr>
        <w:spacing w:line="360" w:lineRule="auto"/>
        <w:rPr>
          <w:rFonts w:ascii="Arabic Typesetting" w:hAnsi="Arabic Typesetting" w:cs="Arabic Typesetting"/>
          <w:sz w:val="36"/>
          <w:szCs w:val="36"/>
          <w:rtl/>
          <w:lang w:eastAsia="ar-SA"/>
        </w:rPr>
      </w:pPr>
    </w:p>
    <w:p w:rsidR="00802900" w:rsidRPr="00802900" w:rsidRDefault="00802900" w:rsidP="00003874">
      <w:pPr>
        <w:spacing w:line="360" w:lineRule="auto"/>
        <w:rPr>
          <w:rFonts w:ascii="Arabic Typesetting" w:hAnsi="Arabic Typesetting" w:cs="Arabic Typesetting"/>
          <w:sz w:val="36"/>
          <w:szCs w:val="36"/>
          <w:rtl/>
          <w:lang w:eastAsia="ar-SA"/>
        </w:rPr>
      </w:pPr>
    </w:p>
    <w:p w:rsidR="00802900" w:rsidRPr="00802900" w:rsidRDefault="00802900" w:rsidP="00003874">
      <w:pPr>
        <w:spacing w:line="360" w:lineRule="auto"/>
        <w:rPr>
          <w:rFonts w:ascii="Arabic Typesetting" w:hAnsi="Arabic Typesetting" w:cs="Arabic Typesetting"/>
          <w:sz w:val="36"/>
          <w:szCs w:val="36"/>
          <w:lang w:eastAsia="ar-SA"/>
        </w:rPr>
      </w:pPr>
    </w:p>
    <w:sectPr w:rsidR="00802900" w:rsidRPr="00802900" w:rsidSect="00BB101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40" w:right="1080" w:bottom="1440" w:left="1080" w:header="737" w:footer="720" w:gutter="0"/>
      <w:pgNumType w:start="1"/>
      <w:cols w:space="720"/>
      <w:titlePg/>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61" w:rsidRDefault="00F93A61" w:rsidP="00DA6B6F">
      <w:r>
        <w:separator/>
      </w:r>
    </w:p>
  </w:endnote>
  <w:endnote w:type="continuationSeparator" w:id="0">
    <w:p w:rsidR="00F93A61" w:rsidRDefault="00F93A61" w:rsidP="00DA6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reepy">
    <w:charset w:val="00"/>
    <w:family w:val="decorative"/>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PT Bold Mirror">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Diwani Simple Outline 2">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89" w:rsidRDefault="00DC2F8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8266"/>
      <w:docPartObj>
        <w:docPartGallery w:val="Page Numbers (Bottom of Page)"/>
        <w:docPartUnique/>
      </w:docPartObj>
    </w:sdtPr>
    <w:sdtContent>
      <w:p w:rsidR="00E8698E" w:rsidRDefault="00E52CFA">
        <w:pPr>
          <w:pStyle w:val="af0"/>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5" type="#_x0000_t65" style="position:absolute;left:0;text-align:left;margin-left:-352pt;margin-top:664.5pt;width:29pt;height:21.6pt;flip:x;z-index:251661824;mso-top-percent:70;mso-position-horizontal:right;mso-position-horizontal-relative:left-margin-area;mso-position-vertical-relative:bottom-margin-area;mso-top-percent:70" o:allowincell="f" adj="14135" strokecolor="gray [1629]" strokeweight=".25pt">
              <v:textbox style="mso-next-textbox:#_x0000_s2055">
                <w:txbxContent>
                  <w:p w:rsidR="00E8698E" w:rsidRDefault="00E52CFA">
                    <w:pPr>
                      <w:jc w:val="center"/>
                    </w:pPr>
                    <w:fldSimple w:instr=" PAGE    \* MERGEFORMAT ">
                      <w:r w:rsidR="00DC2F89" w:rsidRPr="00DC2F89">
                        <w:rPr>
                          <w:rFonts w:cs="Calibri"/>
                          <w:noProof/>
                          <w:sz w:val="16"/>
                          <w:szCs w:val="16"/>
                          <w:rtl/>
                          <w:lang w:val="ar-SA"/>
                        </w:rPr>
                        <w:t>2</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89" w:rsidRDefault="00DC2F8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61" w:rsidRDefault="00F93A61" w:rsidP="00DA6B6F">
      <w:r>
        <w:separator/>
      </w:r>
    </w:p>
  </w:footnote>
  <w:footnote w:type="continuationSeparator" w:id="0">
    <w:p w:rsidR="00F93A61" w:rsidRDefault="00F93A61" w:rsidP="00DA6B6F">
      <w:r>
        <w:continuationSeparator/>
      </w:r>
    </w:p>
  </w:footnote>
  <w:footnote w:id="1">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عند الممتع شرح المقنع دون (فيه) ص240</w:t>
      </w:r>
    </w:p>
  </w:footnote>
  <w:footnote w:id="2">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في النسخة (ت) بدل (فصل) كلمة (مسألة ) .</w:t>
      </w:r>
    </w:p>
  </w:footnote>
  <w:footnote w:id="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في النسخة (ث) دون (فيه) </w:t>
      </w:r>
    </w:p>
  </w:footnote>
  <w:footnote w:id="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تهذيب اللغة (12 / 135) ،  الصحاح تاج اللغة وصحاح العربية (5 / 1790) ، المطلع على ألفاظ المقنع (1 / 18) ، دستور العلماء = جامع العلوم في اصطلاحات الفنون (3 / 22) ، تاج العروس (30 / 162) ، المحكم والمحيط الأعظم (8 / 329) .</w:t>
      </w:r>
      <w:r w:rsidRPr="00003874">
        <w:rPr>
          <w:rStyle w:val="af1"/>
          <w:rFonts w:asciiTheme="majorBidi" w:hAnsiTheme="majorBidi" w:cstheme="majorBidi"/>
          <w:sz w:val="32"/>
          <w:szCs w:val="32"/>
        </w:rPr>
        <w:t xml:space="preserve"> </w:t>
      </w:r>
    </w:p>
  </w:footnote>
  <w:footnote w:id="5">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 الأسئلة والأجوبة الفقهية (1 / 37) .</w:t>
      </w:r>
    </w:p>
  </w:footnote>
  <w:footnote w:id="6">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لسان العرب (6 / 39) .</w:t>
      </w:r>
      <w:r w:rsidRPr="00003874">
        <w:rPr>
          <w:rStyle w:val="af1"/>
          <w:rFonts w:asciiTheme="majorBidi" w:hAnsiTheme="majorBidi" w:cstheme="majorBidi"/>
          <w:sz w:val="32"/>
          <w:szCs w:val="32"/>
        </w:rPr>
        <w:t xml:space="preserve"> </w:t>
      </w:r>
    </w:p>
  </w:footnote>
  <w:footnote w:id="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تاج العروس (15 / 508)</w:t>
      </w:r>
      <w:r w:rsidRPr="00003874">
        <w:rPr>
          <w:rStyle w:val="af1"/>
          <w:rFonts w:asciiTheme="majorBidi" w:hAnsiTheme="majorBidi" w:cstheme="majorBidi"/>
          <w:sz w:val="32"/>
          <w:szCs w:val="32"/>
        </w:rPr>
        <w:t xml:space="preserve"> </w:t>
      </w:r>
    </w:p>
  </w:footnote>
  <w:footnote w:id="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مختار الصحاح (1 / 109) ، لسان العرب (13 / 164)</w:t>
      </w:r>
      <w:r w:rsidRPr="00003874">
        <w:rPr>
          <w:rStyle w:val="af1"/>
          <w:rFonts w:asciiTheme="majorBidi" w:hAnsiTheme="majorBidi" w:cstheme="majorBidi"/>
          <w:sz w:val="32"/>
          <w:szCs w:val="32"/>
        </w:rPr>
        <w:t xml:space="preserve"> </w:t>
      </w:r>
    </w:p>
  </w:footnote>
  <w:footnote w:id="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مقاييس اللغة (5 / 62) ، المحكم والمحيط الأعظم (6 / 302) ، العين (5 / 113) .</w:t>
      </w:r>
      <w:r w:rsidRPr="00003874">
        <w:rPr>
          <w:rStyle w:val="af1"/>
          <w:rFonts w:asciiTheme="majorBidi" w:hAnsiTheme="majorBidi" w:cstheme="majorBidi"/>
          <w:sz w:val="32"/>
          <w:szCs w:val="32"/>
        </w:rPr>
        <w:t xml:space="preserve"> </w:t>
      </w:r>
    </w:p>
  </w:footnote>
  <w:footnote w:id="10">
    <w:p w:rsidR="00E8698E" w:rsidRPr="00003874" w:rsidRDefault="00E8698E" w:rsidP="0043498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مجمل اللغة لابن فارس (1 / 635): مختار الصحاح (1 / 221): لسان العرب (3 / 315- 318)</w:t>
      </w:r>
      <w:r w:rsidR="00434984" w:rsidRPr="00003874">
        <w:rPr>
          <w:rStyle w:val="af1"/>
          <w:rFonts w:asciiTheme="majorBidi" w:hAnsiTheme="majorBidi" w:cstheme="majorBidi"/>
          <w:sz w:val="32"/>
          <w:szCs w:val="32"/>
        </w:rPr>
        <w:t xml:space="preserve"> </w:t>
      </w:r>
    </w:p>
  </w:footnote>
  <w:footnote w:id="11">
    <w:p w:rsidR="00E8698E" w:rsidRPr="00003874" w:rsidRDefault="00E8698E" w:rsidP="00E8698E">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التعريفات (1 / 146): الحدود الأنيقة والتعريفات الدقيقة (1 / 72): التوقيف على مهمات التعاريف (1 / 233): معجم مقاليد العلوم في الحدود والرسوم (1 / 198) ، القاموس الفقهي (1 / 265) ، المنثور في القواعد الفقهية (2 / 357) ، المنثو</w:t>
      </w:r>
      <w:r>
        <w:rPr>
          <w:rStyle w:val="af1"/>
          <w:rFonts w:asciiTheme="majorBidi" w:hAnsiTheme="majorBidi" w:cstheme="majorBidi"/>
          <w:sz w:val="32"/>
          <w:szCs w:val="32"/>
          <w:rtl/>
        </w:rPr>
        <w:t xml:space="preserve">ر في القواعد الفقهية (2 / 358) </w:t>
      </w:r>
      <w:r>
        <w:rPr>
          <w:rStyle w:val="af1"/>
          <w:rFonts w:asciiTheme="majorBidi" w:hAnsiTheme="majorBidi" w:cstheme="majorBidi" w:hint="cs"/>
          <w:sz w:val="32"/>
          <w:szCs w:val="32"/>
          <w:rtl/>
        </w:rPr>
        <w:t>.</w:t>
      </w:r>
      <w:r w:rsidRPr="00003874">
        <w:rPr>
          <w:rStyle w:val="af1"/>
          <w:rFonts w:asciiTheme="majorBidi" w:hAnsiTheme="majorBidi" w:cstheme="majorBidi"/>
          <w:sz w:val="32"/>
          <w:szCs w:val="32"/>
        </w:rPr>
        <w:t xml:space="preserve"> </w:t>
      </w:r>
    </w:p>
  </w:footnote>
  <w:footnote w:id="1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لسان العرب (11 / 674) ، معجم لغة الفقهاء (1 / 124) .</w:t>
      </w:r>
    </w:p>
  </w:footnote>
  <w:footnote w:id="13">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سورة البقرة  آية 197.</w:t>
      </w:r>
    </w:p>
  </w:footnote>
  <w:footnote w:id="14">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لسان العرب لابن منظور (5/3387) .</w:t>
      </w:r>
    </w:p>
  </w:footnote>
  <w:footnote w:id="15">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الإحكام في أصول الأحكام ، للشيخ علي بن محمد الآمدي (1/140) دار الكتاب العربي ، ط1 ، 1404هـ.</w:t>
      </w:r>
    </w:p>
  </w:footnote>
  <w:footnote w:id="16">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القاموس الفقهي (1 / 107) . المبدع في شرح المقنع ( 1/241) . الروض المربع شرح زاد المستقنع (1/55) .</w:t>
      </w:r>
    </w:p>
  </w:footnote>
  <w:footnote w:id="1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شرح الشنقيطي على زاد المستقنع ، تسجيل صوتي مفرغ على الرابط </w:t>
      </w:r>
      <w:r w:rsidRPr="00003874">
        <w:rPr>
          <w:rStyle w:val="af1"/>
          <w:rFonts w:asciiTheme="majorBidi" w:hAnsiTheme="majorBidi" w:cstheme="majorBidi"/>
          <w:sz w:val="32"/>
          <w:szCs w:val="32"/>
        </w:rPr>
        <w:t>http://www.islamweb.net</w:t>
      </w:r>
    </w:p>
  </w:footnote>
  <w:footnote w:id="1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الشرح الممتع على زاد المستقنع  (1/484) .</w:t>
      </w:r>
    </w:p>
  </w:footnote>
  <w:footnote w:id="1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الشرح الممتع على زاد المستقنع  (1/484) .</w:t>
      </w:r>
    </w:p>
  </w:footnote>
  <w:footnote w:id="2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النتف في الفتاوى للسغدي (1 / 134) .</w:t>
      </w:r>
    </w:p>
  </w:footnote>
  <w:footnote w:id="2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الممتع في شرح المقنع (1/240 ) .</w:t>
      </w:r>
    </w:p>
  </w:footnote>
  <w:footnote w:id="2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الروض المربع شرح زاد المستقنع (1/55)</w:t>
      </w:r>
      <w:r>
        <w:rPr>
          <w:rFonts w:asciiTheme="majorBidi" w:hAnsiTheme="majorBidi" w:cstheme="majorBidi" w:hint="cs"/>
          <w:sz w:val="32"/>
          <w:szCs w:val="32"/>
          <w:rtl/>
        </w:rPr>
        <w:t xml:space="preserve"> .</w:t>
      </w:r>
    </w:p>
  </w:footnote>
  <w:footnote w:id="23">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الممتع في شرح المقنع (1/240 ) .</w:t>
      </w:r>
    </w:p>
  </w:footnote>
  <w:footnote w:id="24">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الروض المربع شرح زاد المستقنع (1/55) .الممتع في شرح المقنع (1/240) . الشرح الممتع على زاد المستقنع (1 / 485)</w:t>
      </w:r>
    </w:p>
  </w:footnote>
  <w:footnote w:id="2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المبدع في شرح المقنع ( 1/241) . الروض المربع شرح زاد المستقنع (1/55) .</w:t>
      </w:r>
    </w:p>
  </w:footnote>
  <w:footnote w:id="26">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الممتع في شرح المقنع (1/240 ) .</w:t>
      </w:r>
    </w:p>
  </w:footnote>
  <w:footnote w:id="27">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القاموس الفقهي (1 / 265) ، المنثور في القواعد الفقهية (2 / 357) ، المنثور في القواعد الفقهية (2 / 358) الروض المربع شرح زاد المستقنع (1/55) . المبدع في شرح المقنع (1/240 ) . شرح منتهى الإرادات ، (1/115) .</w:t>
      </w:r>
    </w:p>
  </w:footnote>
  <w:footnote w:id="2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المبدع في شرح المقنع (1/242 ) .</w:t>
      </w:r>
    </w:p>
  </w:footnote>
  <w:footnote w:id="2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شرح منتهى الإرادات ، (1/115) . </w:t>
      </w:r>
    </w:p>
  </w:footnote>
  <w:footnote w:id="3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المدخل إلى مذهب الإمام أحمد لابن بدران (1 / 409-  138): الإنصاف (1 / 3): المدخل إلى دراسة المذاهب الفقهية (1 / 212)</w:t>
      </w:r>
      <w:r w:rsidRPr="00003874">
        <w:rPr>
          <w:rStyle w:val="af1"/>
          <w:rFonts w:asciiTheme="majorBidi" w:hAnsiTheme="majorBidi" w:cstheme="majorBidi"/>
          <w:sz w:val="32"/>
          <w:szCs w:val="32"/>
        </w:rPr>
        <w:t xml:space="preserve"> </w:t>
      </w:r>
    </w:p>
  </w:footnote>
  <w:footnote w:id="3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المبدع في شرح المقنع (1/242 ) . الممتع في شرح المقنع (1/240- 241 ) .</w:t>
      </w:r>
    </w:p>
  </w:footnote>
  <w:footnote w:id="32">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الشرح الممتع على زاد المستقنع (1/486) .</w:t>
      </w:r>
    </w:p>
  </w:footnote>
  <w:footnote w:id="33">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شرح الشنقيطي على زاد المستقنع ، تسجيل صوتي مفرغ على الرابط </w:t>
      </w:r>
      <w:r w:rsidRPr="00003874">
        <w:rPr>
          <w:rStyle w:val="af1"/>
          <w:rFonts w:asciiTheme="majorBidi" w:hAnsiTheme="majorBidi" w:cstheme="majorBidi"/>
          <w:sz w:val="32"/>
          <w:szCs w:val="32"/>
        </w:rPr>
        <w:t>http://www.islamweb.net</w:t>
      </w:r>
    </w:p>
  </w:footnote>
  <w:footnote w:id="3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شرح الشنقيطي على زاد المستقنع ، تسجيل صوتي مفرغ على الرابط </w:t>
      </w:r>
      <w:r w:rsidRPr="00003874">
        <w:rPr>
          <w:rStyle w:val="af1"/>
          <w:rFonts w:asciiTheme="majorBidi" w:hAnsiTheme="majorBidi" w:cstheme="majorBidi"/>
          <w:sz w:val="32"/>
          <w:szCs w:val="32"/>
        </w:rPr>
        <w:t>http://www.islamweb.net</w:t>
      </w:r>
    </w:p>
  </w:footnote>
  <w:footnote w:id="35">
    <w:p w:rsidR="00FF505D" w:rsidRPr="00FF505D" w:rsidRDefault="00FF505D" w:rsidP="00FF505D">
      <w:pPr>
        <w:rPr>
          <w:rFonts w:ascii="Tahoma" w:hAnsi="Tahoma"/>
          <w:color w:val="000000"/>
          <w:sz w:val="28"/>
          <w:szCs w:val="28"/>
          <w:rtl/>
        </w:rPr>
      </w:pPr>
      <w:r w:rsidRPr="00FF505D">
        <w:rPr>
          <w:rFonts w:ascii="Tahoma" w:hAnsi="Tahoma"/>
          <w:color w:val="000000"/>
          <w:sz w:val="28"/>
          <w:szCs w:val="28"/>
          <w:rtl/>
        </w:rPr>
        <w:t>(</w:t>
      </w:r>
      <w:r w:rsidRPr="00FF505D">
        <w:rPr>
          <w:rStyle w:val="af1"/>
          <w:rFonts w:ascii="Tahoma" w:hAnsi="Tahoma" w:cs="Traditional Arabic"/>
          <w:color w:val="000000"/>
          <w:sz w:val="28"/>
          <w:vertAlign w:val="baseline"/>
        </w:rPr>
        <w:footnoteRef/>
      </w:r>
      <w:proofErr w:type="gramStart"/>
      <w:r w:rsidRPr="00FF505D">
        <w:rPr>
          <w:rFonts w:ascii="Tahoma" w:hAnsi="Tahoma"/>
          <w:color w:val="000000"/>
          <w:sz w:val="28"/>
          <w:szCs w:val="28"/>
          <w:rtl/>
        </w:rPr>
        <w:t>)</w:t>
      </w:r>
      <w:r>
        <w:rPr>
          <w:rFonts w:ascii="Tahoma" w:hAnsi="Tahoma"/>
          <w:color w:val="000000"/>
          <w:rtl/>
        </w:rPr>
        <w:t xml:space="preserve">  </w:t>
      </w:r>
      <w:r w:rsidRPr="00FF505D">
        <w:rPr>
          <w:rFonts w:ascii="Tahoma" w:hAnsi="Tahoma"/>
          <w:color w:val="000000"/>
          <w:sz w:val="28"/>
          <w:szCs w:val="28"/>
          <w:rtl/>
        </w:rPr>
        <w:t>المسودة</w:t>
      </w:r>
      <w:proofErr w:type="gramEnd"/>
      <w:r w:rsidRPr="00FF505D">
        <w:rPr>
          <w:rFonts w:ascii="Tahoma" w:hAnsi="Tahoma"/>
          <w:color w:val="000000"/>
          <w:sz w:val="28"/>
          <w:szCs w:val="28"/>
          <w:rtl/>
        </w:rPr>
        <w:t xml:space="preserve"> (1 / 123)</w:t>
      </w:r>
      <w:r w:rsidRPr="00FF505D">
        <w:rPr>
          <w:rFonts w:ascii="Tahoma" w:hAnsi="Tahoma" w:hint="cs"/>
          <w:color w:val="000000"/>
        </w:rPr>
        <w:t xml:space="preserve"> </w:t>
      </w:r>
      <w:r>
        <w:rPr>
          <w:rFonts w:ascii="Tahoma" w:hAnsi="Tahoma" w:hint="cs"/>
          <w:color w:val="000000"/>
          <w:sz w:val="28"/>
          <w:szCs w:val="28"/>
          <w:rtl/>
        </w:rPr>
        <w:t>.</w:t>
      </w:r>
    </w:p>
  </w:footnote>
  <w:footnote w:id="36">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المنثور في القواعد الفقهية (2 / 273) .</w:t>
      </w:r>
    </w:p>
  </w:footnote>
  <w:footnote w:id="3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الفتاوى الكبرى لابن تيمية (5 / 350)</w:t>
      </w:r>
      <w:r w:rsidRPr="00003874">
        <w:rPr>
          <w:rStyle w:val="af1"/>
          <w:rFonts w:asciiTheme="majorBidi" w:hAnsiTheme="majorBidi" w:cstheme="majorBidi"/>
          <w:sz w:val="32"/>
          <w:szCs w:val="32"/>
        </w:rPr>
        <w:t xml:space="preserve"> </w:t>
      </w:r>
    </w:p>
  </w:footnote>
  <w:footnote w:id="38">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الهداية (68)</w:t>
      </w:r>
    </w:p>
  </w:footnote>
  <w:footnote w:id="39">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الهداية (68)</w:t>
      </w:r>
    </w:p>
  </w:footnote>
  <w:footnote w:id="4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شرح منتهى الإرادات (1/115) الشرح الممتع على زاد المستقنع (1/486) . الممتع في شرح المقنع ، (1/ 240)</w:t>
      </w:r>
    </w:p>
  </w:footnote>
  <w:footnote w:id="41">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المغني لابن قدامة (1/238) . الممتع في شرح المقنع ، (1/ 240). الشرح الكبير (398) . الروض المربع شرح زاد المستقنع (129). شرح الشنقيطي على زاد المستقنع ، تسجيل صوتي مفرغ على الرابط </w:t>
      </w:r>
      <w:hyperlink r:id="rId1" w:history="1">
        <w:r w:rsidRPr="00003874">
          <w:rPr>
            <w:rStyle w:val="af1"/>
            <w:rFonts w:asciiTheme="majorBidi" w:hAnsiTheme="majorBidi" w:cstheme="majorBidi"/>
            <w:sz w:val="32"/>
            <w:szCs w:val="32"/>
          </w:rPr>
          <w:t>http://www.islamweb.net</w:t>
        </w:r>
      </w:hyperlink>
      <w:r w:rsidRPr="00003874">
        <w:rPr>
          <w:rStyle w:val="af1"/>
          <w:rFonts w:asciiTheme="majorBidi" w:hAnsiTheme="majorBidi" w:cstheme="majorBidi"/>
          <w:sz w:val="32"/>
          <w:szCs w:val="32"/>
          <w:rtl/>
        </w:rPr>
        <w:t xml:space="preserve"> .فقه العبادات على المذهب الحنبلي ، (1/123) .</w:t>
      </w:r>
    </w:p>
  </w:footnote>
  <w:footnote w:id="4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الممتع في شرح المقنع ، (1/ 240) .</w:t>
      </w:r>
    </w:p>
  </w:footnote>
  <w:footnote w:id="4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القواعد لابن رجب (1 / 237) </w:t>
      </w:r>
    </w:p>
  </w:footnote>
  <w:footnote w:id="44">
    <w:p w:rsidR="00FF505D" w:rsidRPr="00FF505D" w:rsidRDefault="00FF505D" w:rsidP="00FF505D">
      <w:pPr>
        <w:pStyle w:val="a7"/>
        <w:widowControl w:val="0"/>
        <w:jc w:val="both"/>
        <w:rPr>
          <w:rFonts w:ascii="Tahoma" w:hAnsi="Tahoma"/>
          <w:color w:val="000000"/>
        </w:rPr>
      </w:pPr>
      <w:r w:rsidRPr="00FF505D">
        <w:rPr>
          <w:rFonts w:ascii="Tahoma" w:hAnsi="Tahoma"/>
          <w:color w:val="000000"/>
          <w:rtl/>
        </w:rPr>
        <w:t>(</w:t>
      </w:r>
      <w:r w:rsidRPr="00FF505D">
        <w:rPr>
          <w:rStyle w:val="af1"/>
          <w:rFonts w:ascii="Tahoma" w:hAnsi="Tahoma" w:cs="Traditional Arabic"/>
          <w:color w:val="000000"/>
          <w:vertAlign w:val="baseline"/>
        </w:rPr>
        <w:footnoteRef/>
      </w:r>
      <w:r w:rsidRPr="00FF505D">
        <w:rPr>
          <w:rFonts w:ascii="Tahoma" w:hAnsi="Tahoma"/>
          <w:color w:val="000000"/>
          <w:rtl/>
        </w:rPr>
        <w:t>)</w:t>
      </w:r>
      <w:r>
        <w:rPr>
          <w:rFonts w:ascii="Tahoma" w:hAnsi="Tahoma"/>
          <w:color w:val="000000"/>
          <w:rtl/>
        </w:rPr>
        <w:t xml:space="preserve">  </w:t>
      </w:r>
      <w:r w:rsidR="001B54F1">
        <w:rPr>
          <w:rStyle w:val="af1"/>
          <w:rFonts w:asciiTheme="majorBidi" w:hAnsiTheme="majorBidi" w:cstheme="majorBidi" w:hint="cs"/>
          <w:sz w:val="32"/>
          <w:szCs w:val="32"/>
          <w:rtl/>
        </w:rPr>
        <w:t xml:space="preserve">يُنظر : </w:t>
      </w:r>
      <w:r w:rsidR="001B54F1" w:rsidRPr="00003874">
        <w:rPr>
          <w:rStyle w:val="af1"/>
          <w:rFonts w:asciiTheme="majorBidi" w:hAnsiTheme="majorBidi" w:cstheme="majorBidi"/>
          <w:sz w:val="32"/>
          <w:szCs w:val="32"/>
          <w:rtl/>
        </w:rPr>
        <w:t>مواهب الجليل في شرح مختصر خليل (1 / 365)</w:t>
      </w:r>
    </w:p>
  </w:footnote>
  <w:footnote w:id="45">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موطأ مالك ت الأعظمي (3 / 616) .</w:t>
      </w:r>
    </w:p>
  </w:footnote>
  <w:footnote w:id="46">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مواهب الجليل في شرح مختصر خليل (1 / 365) المستدرك على مجموع الفتاوى (3 / 52) الفروع (1/ 281) والاختيارات (30) والإنصاف (1/ 383) . </w:t>
      </w:r>
    </w:p>
  </w:footnote>
  <w:footnote w:id="47">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المغني لابن قدامة (1 / 226) . روضة الطالبين وعمدة المفتين (1 / 140) </w:t>
      </w:r>
    </w:p>
  </w:footnote>
  <w:footnote w:id="4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147)</w:t>
      </w:r>
      <w:r w:rsidRPr="00003874">
        <w:rPr>
          <w:rStyle w:val="af1"/>
          <w:rFonts w:asciiTheme="majorBidi" w:hAnsiTheme="majorBidi" w:cstheme="majorBidi"/>
          <w:sz w:val="32"/>
          <w:szCs w:val="32"/>
        </w:rPr>
        <w:t xml:space="preserve"> </w:t>
      </w:r>
    </w:p>
  </w:footnote>
  <w:footnote w:id="4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بداية المجتهد ونهاية المقتصد (1 / 56)</w:t>
      </w:r>
    </w:p>
  </w:footnote>
  <w:footnote w:id="50">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147)  بدائع الصنائع في ترتيب الشرائع (1 / 40) .</w:t>
      </w:r>
    </w:p>
  </w:footnote>
  <w:footnote w:id="51">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147)</w:t>
      </w:r>
    </w:p>
  </w:footnote>
  <w:footnote w:id="52">
    <w:p w:rsidR="00FF505D" w:rsidRPr="00003874" w:rsidRDefault="00FF505D" w:rsidP="00FF505D">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المبسوط للسرخسي (3 / 148) </w:t>
      </w:r>
    </w:p>
  </w:footnote>
  <w:footnote w:id="5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بدائع الصنائع في ترتيب الشرائع (1 / 40) . المبسوط للسرخسي (3 / 147) الحاوي الكبير (1 / 433) </w:t>
      </w:r>
    </w:p>
  </w:footnote>
  <w:footnote w:id="5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147)</w:t>
      </w:r>
    </w:p>
  </w:footnote>
  <w:footnote w:id="5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سنن الترمذي ت بشار (1 / 191) </w:t>
      </w:r>
    </w:p>
  </w:footnote>
  <w:footnote w:id="56">
    <w:p w:rsidR="00181197" w:rsidRPr="00181197" w:rsidRDefault="00181197" w:rsidP="00A42CF4">
      <w:pPr>
        <w:pStyle w:val="a7"/>
        <w:widowControl w:val="0"/>
        <w:jc w:val="both"/>
        <w:rPr>
          <w:rFonts w:ascii="Tahoma" w:hAnsi="Tahoma"/>
          <w:color w:val="000000"/>
        </w:rPr>
      </w:pPr>
      <w:r w:rsidRPr="00181197">
        <w:rPr>
          <w:rFonts w:ascii="Tahoma" w:hAnsi="Tahoma"/>
          <w:color w:val="000000"/>
          <w:rtl/>
        </w:rPr>
        <w:t>(</w:t>
      </w:r>
      <w:r w:rsidRPr="00181197">
        <w:rPr>
          <w:rStyle w:val="af1"/>
          <w:rFonts w:ascii="Tahoma" w:hAnsi="Tahoma" w:cs="Traditional Arabic"/>
          <w:color w:val="000000"/>
          <w:vertAlign w:val="baseline"/>
        </w:rPr>
        <w:footnoteRef/>
      </w:r>
      <w:r w:rsidRPr="00181197">
        <w:rPr>
          <w:rFonts w:ascii="Tahoma" w:hAnsi="Tahoma"/>
          <w:color w:val="000000"/>
          <w:rtl/>
        </w:rPr>
        <w:t>)</w:t>
      </w:r>
      <w:r>
        <w:rPr>
          <w:rFonts w:ascii="Tahoma" w:hAnsi="Tahoma"/>
          <w:color w:val="000000"/>
          <w:rtl/>
        </w:rPr>
        <w:t xml:space="preserve">  </w:t>
      </w:r>
      <w:r w:rsidR="00A42CF4">
        <w:rPr>
          <w:rFonts w:ascii="Tahoma" w:hAnsi="Tahoma" w:hint="cs"/>
          <w:color w:val="000000"/>
          <w:rtl/>
        </w:rPr>
        <w:t xml:space="preserve"> أخرجه </w:t>
      </w:r>
      <w:r w:rsidR="00A42CF4">
        <w:rPr>
          <w:rFonts w:ascii="Tahoma" w:hAnsi="Tahoma"/>
          <w:color w:val="000000"/>
          <w:rtl/>
        </w:rPr>
        <w:t>سنن الدارقطني (1 / 405)</w:t>
      </w:r>
      <w:r w:rsidR="00A42CF4">
        <w:rPr>
          <w:rFonts w:ascii="Tahoma" w:hAnsi="Tahoma" w:hint="cs"/>
          <w:color w:val="000000"/>
          <w:rtl/>
        </w:rPr>
        <w:t xml:space="preserve"> برقم  (</w:t>
      </w:r>
      <w:r w:rsidR="00A42CF4" w:rsidRPr="00A42CF4">
        <w:rPr>
          <w:rFonts w:ascii="Tahoma" w:hAnsi="Tahoma"/>
          <w:color w:val="000000"/>
          <w:rtl/>
        </w:rPr>
        <w:t>845</w:t>
      </w:r>
      <w:r w:rsidR="00A42CF4">
        <w:rPr>
          <w:rFonts w:ascii="Tahoma" w:hAnsi="Tahoma" w:hint="cs"/>
          <w:color w:val="000000"/>
          <w:rtl/>
        </w:rPr>
        <w:t xml:space="preserve">) وبنحوه عند البيهقي في </w:t>
      </w:r>
      <w:r w:rsidR="00A42CF4" w:rsidRPr="00A42CF4">
        <w:rPr>
          <w:rFonts w:ascii="Tahoma" w:hAnsi="Tahoma"/>
          <w:color w:val="000000"/>
          <w:rtl/>
        </w:rPr>
        <w:t>معرفة السنن والآثار (2 / 170)</w:t>
      </w:r>
      <w:r w:rsidR="00A42CF4">
        <w:rPr>
          <w:rFonts w:ascii="Tahoma" w:hAnsi="Tahoma" w:hint="cs"/>
          <w:color w:val="000000"/>
          <w:rtl/>
        </w:rPr>
        <w:t xml:space="preserve"> برقم  (</w:t>
      </w:r>
      <w:r w:rsidR="00A42CF4" w:rsidRPr="00A42CF4">
        <w:rPr>
          <w:rFonts w:ascii="Tahoma" w:hAnsi="Tahoma"/>
          <w:color w:val="000000"/>
          <w:rtl/>
        </w:rPr>
        <w:t>2265</w:t>
      </w:r>
      <w:r w:rsidR="00A42CF4">
        <w:rPr>
          <w:rFonts w:ascii="Tahoma" w:hAnsi="Tahoma" w:hint="cs"/>
          <w:color w:val="000000"/>
          <w:rtl/>
        </w:rPr>
        <w:t>).وإسناده ضعيف .</w:t>
      </w:r>
      <w:bookmarkStart w:id="0" w:name="عشر"/>
      <w:bookmarkEnd w:id="0"/>
    </w:p>
  </w:footnote>
  <w:footnote w:id="57">
    <w:p w:rsidR="00181197" w:rsidRPr="00181197" w:rsidRDefault="00181197" w:rsidP="00890F6D">
      <w:pPr>
        <w:pStyle w:val="a7"/>
        <w:widowControl w:val="0"/>
        <w:jc w:val="both"/>
        <w:rPr>
          <w:rFonts w:ascii="Tahoma" w:hAnsi="Tahoma"/>
          <w:color w:val="000000"/>
        </w:rPr>
      </w:pPr>
      <w:r w:rsidRPr="00181197">
        <w:rPr>
          <w:rFonts w:ascii="Tahoma" w:hAnsi="Tahoma"/>
          <w:color w:val="000000"/>
          <w:rtl/>
        </w:rPr>
        <w:t>(</w:t>
      </w:r>
      <w:r w:rsidRPr="00181197">
        <w:rPr>
          <w:rStyle w:val="af1"/>
          <w:rFonts w:ascii="Tahoma" w:hAnsi="Tahoma" w:cs="Traditional Arabic"/>
          <w:color w:val="000000"/>
          <w:vertAlign w:val="baseline"/>
        </w:rPr>
        <w:footnoteRef/>
      </w:r>
      <w:r w:rsidRPr="00181197">
        <w:rPr>
          <w:rFonts w:ascii="Tahoma" w:hAnsi="Tahoma"/>
          <w:color w:val="000000"/>
          <w:rtl/>
        </w:rPr>
        <w:t>)</w:t>
      </w:r>
      <w:r>
        <w:rPr>
          <w:rFonts w:ascii="Tahoma" w:hAnsi="Tahoma"/>
          <w:color w:val="000000"/>
          <w:rtl/>
        </w:rPr>
        <w:t xml:space="preserve">  </w:t>
      </w:r>
      <w:r w:rsidR="00890F6D">
        <w:rPr>
          <w:rFonts w:ascii="Tahoma" w:hAnsi="Tahoma" w:hint="cs"/>
          <w:color w:val="000000"/>
          <w:rtl/>
        </w:rPr>
        <w:t xml:space="preserve">أخرجه </w:t>
      </w:r>
      <w:r w:rsidR="00890F6D">
        <w:rPr>
          <w:rFonts w:ascii="Tahoma" w:hAnsi="Tahoma"/>
          <w:color w:val="000000"/>
          <w:rtl/>
        </w:rPr>
        <w:t>سنن الدارقطني (1 / 406)</w:t>
      </w:r>
      <w:r w:rsidR="00890F6D">
        <w:rPr>
          <w:rFonts w:ascii="Tahoma" w:hAnsi="Tahoma" w:hint="cs"/>
          <w:color w:val="000000"/>
          <w:rtl/>
        </w:rPr>
        <w:t xml:space="preserve"> برقم (</w:t>
      </w:r>
      <w:r w:rsidR="00890F6D" w:rsidRPr="00890F6D">
        <w:rPr>
          <w:rFonts w:ascii="Tahoma" w:hAnsi="Tahoma"/>
          <w:color w:val="000000"/>
          <w:rtl/>
        </w:rPr>
        <w:t>847</w:t>
      </w:r>
      <w:r w:rsidR="00890F6D">
        <w:rPr>
          <w:rFonts w:ascii="Tahoma" w:hAnsi="Tahoma" w:hint="cs"/>
          <w:color w:val="000000"/>
          <w:rtl/>
        </w:rPr>
        <w:t>) . وإسناده ضعيف .</w:t>
      </w:r>
    </w:p>
  </w:footnote>
  <w:footnote w:id="58">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شرح مشكل الآثار (7 / 150)</w:t>
      </w:r>
      <w:r w:rsidR="00A42CF4">
        <w:rPr>
          <w:rStyle w:val="af1"/>
          <w:rFonts w:asciiTheme="majorBidi" w:hAnsiTheme="majorBidi" w:cstheme="majorBidi"/>
          <w:sz w:val="32"/>
          <w:szCs w:val="32"/>
          <w:rtl/>
        </w:rPr>
        <w:t xml:space="preserve"> برقم  (2724) سنن الترمذي </w:t>
      </w:r>
      <w:r w:rsidRPr="00003874">
        <w:rPr>
          <w:rStyle w:val="af1"/>
          <w:rFonts w:asciiTheme="majorBidi" w:hAnsiTheme="majorBidi" w:cstheme="majorBidi"/>
          <w:sz w:val="32"/>
          <w:szCs w:val="32"/>
          <w:rtl/>
        </w:rPr>
        <w:t xml:space="preserve"> (1 / 191)</w:t>
      </w:r>
    </w:p>
  </w:footnote>
  <w:footnote w:id="59">
    <w:p w:rsidR="00A42CF4" w:rsidRPr="00A42CF4" w:rsidRDefault="00181197" w:rsidP="00A42CF4">
      <w:pPr>
        <w:pStyle w:val="a7"/>
        <w:widowControl w:val="0"/>
        <w:jc w:val="both"/>
        <w:rPr>
          <w:rFonts w:ascii="Tahoma" w:hAnsi="Tahoma"/>
          <w:color w:val="000000"/>
          <w:rtl/>
        </w:rPr>
      </w:pPr>
      <w:r w:rsidRPr="00181197">
        <w:rPr>
          <w:rFonts w:ascii="Tahoma" w:hAnsi="Tahoma"/>
          <w:color w:val="000000"/>
          <w:rtl/>
        </w:rPr>
        <w:t>(</w:t>
      </w:r>
      <w:r w:rsidRPr="00181197">
        <w:rPr>
          <w:rStyle w:val="af1"/>
          <w:rFonts w:ascii="Tahoma" w:hAnsi="Tahoma" w:cs="Traditional Arabic"/>
          <w:color w:val="000000"/>
          <w:vertAlign w:val="baseline"/>
        </w:rPr>
        <w:footnoteRef/>
      </w:r>
      <w:r w:rsidRPr="00181197">
        <w:rPr>
          <w:rFonts w:ascii="Tahoma" w:hAnsi="Tahoma"/>
          <w:color w:val="000000"/>
          <w:rtl/>
        </w:rPr>
        <w:t>)</w:t>
      </w:r>
      <w:r>
        <w:rPr>
          <w:rFonts w:ascii="Tahoma" w:hAnsi="Tahoma"/>
          <w:color w:val="000000"/>
          <w:rtl/>
        </w:rPr>
        <w:t xml:space="preserve">  </w:t>
      </w:r>
      <w:r w:rsidR="00A42CF4" w:rsidRPr="00A42CF4">
        <w:rPr>
          <w:rFonts w:ascii="Tahoma" w:hAnsi="Tahoma"/>
          <w:color w:val="000000"/>
          <w:rtl/>
        </w:rPr>
        <w:t>مجمع الزوائد ومنبع الفوائد (1 / 280):</w:t>
      </w:r>
    </w:p>
    <w:p w:rsidR="00181197" w:rsidRPr="00181197" w:rsidRDefault="00A42CF4" w:rsidP="00A42CF4">
      <w:pPr>
        <w:pStyle w:val="a7"/>
        <w:widowControl w:val="0"/>
        <w:jc w:val="both"/>
        <w:rPr>
          <w:rFonts w:ascii="Tahoma" w:hAnsi="Tahoma"/>
          <w:color w:val="000000"/>
        </w:rPr>
      </w:pPr>
      <w:r w:rsidRPr="00A42CF4">
        <w:rPr>
          <w:rFonts w:ascii="Tahoma" w:hAnsi="Tahoma"/>
          <w:color w:val="000000"/>
          <w:rtl/>
        </w:rPr>
        <w:t>1537 - وَعَنْ أَنَسِ بْنِ مَالِكٍ قَالَ: لِتَنْتَظَرِ الْحَائِضُ خَمْسًا سَبْعًا ثَمَانِيًا تِسْعًا عَشْرًا، فَإِذَا مَضَتِ الْعَشْرُ فَهِيَ مُسْتَحَاضَةٌ.</w:t>
      </w:r>
    </w:p>
  </w:footnote>
  <w:footnote w:id="60">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بدائع الصنائع في ترتيب الشرائع (1 / 40) . المبسوط للسرخسي (3 / 147) الحاوي الكبير (1 / 433) . سنن الترمذي ت بشار (1 / 191)</w:t>
      </w:r>
    </w:p>
  </w:footnote>
  <w:footnote w:id="61">
    <w:p w:rsidR="00181197" w:rsidRPr="00181197" w:rsidRDefault="00181197" w:rsidP="00181197">
      <w:pPr>
        <w:pStyle w:val="a7"/>
        <w:widowControl w:val="0"/>
        <w:jc w:val="both"/>
        <w:rPr>
          <w:rFonts w:ascii="Tahoma" w:hAnsi="Tahoma"/>
          <w:color w:val="000000"/>
        </w:rPr>
      </w:pPr>
      <w:r w:rsidRPr="00181197">
        <w:rPr>
          <w:rFonts w:ascii="Tahoma" w:hAnsi="Tahoma"/>
          <w:color w:val="000000"/>
          <w:rtl/>
        </w:rPr>
        <w:t>(</w:t>
      </w:r>
      <w:r w:rsidRPr="00181197">
        <w:rPr>
          <w:rStyle w:val="af1"/>
          <w:rFonts w:ascii="Tahoma" w:hAnsi="Tahoma" w:cs="Traditional Arabic"/>
          <w:color w:val="000000"/>
          <w:vertAlign w:val="baseline"/>
        </w:rPr>
        <w:footnoteRef/>
      </w:r>
      <w:r w:rsidRPr="00181197">
        <w:rPr>
          <w:rFonts w:ascii="Tahoma" w:hAnsi="Tahoma"/>
          <w:color w:val="000000"/>
          <w:rtl/>
        </w:rPr>
        <w:t>)</w:t>
      </w:r>
      <w:r>
        <w:rPr>
          <w:rFonts w:ascii="Tahoma" w:hAnsi="Tahoma"/>
          <w:color w:val="000000"/>
          <w:rtl/>
        </w:rPr>
        <w:t xml:space="preserve">  </w:t>
      </w:r>
      <w:r>
        <w:rPr>
          <w:rFonts w:ascii="Tahoma" w:hAnsi="Tahoma" w:hint="cs"/>
          <w:color w:val="000000"/>
          <w:rtl/>
        </w:rPr>
        <w:t xml:space="preserve">هو : </w:t>
      </w:r>
      <w:r w:rsidRPr="00181197">
        <w:rPr>
          <w:rFonts w:ascii="Tahoma" w:hAnsi="Tahoma"/>
          <w:color w:val="000000"/>
          <w:rtl/>
        </w:rPr>
        <w:t xml:space="preserve">ابْنُ عُلَيَّةَ إِسْمَاعِيْلُ بنُ إِبْرَاهِيْمَ بنِ مِقْسَمٍ الأَسَدِيُّ </w:t>
      </w:r>
      <w:r>
        <w:rPr>
          <w:rFonts w:ascii="Tahoma" w:hAnsi="Tahoma" w:hint="cs"/>
          <w:color w:val="000000"/>
          <w:rtl/>
        </w:rPr>
        <w:t>قال الذهبي :</w:t>
      </w:r>
      <w:r w:rsidRPr="00181197">
        <w:rPr>
          <w:rFonts w:ascii="Tahoma" w:hAnsi="Tahoma"/>
          <w:color w:val="000000"/>
          <w:rtl/>
        </w:rPr>
        <w:t xml:space="preserve"> الإِمَامُ، العَلاَّمَةُ، الحَافِظُ، الثَّبْتُ، أَبُو بِشْرٍ الأَسَدِيُّ مَوْلاَهُمْ، البَصْرِيُّ، الكُوْفِيُّ الأَصْلِ، المَشْهُوْرُ: بِابْنِ عُلَيَّةَ؛ وَهِيَ أُمُّهُ. وُلِدَ: سَنَةَ مَاتَ الحَسَنُ البَصْرِيُّ، سَنَةَ </w:t>
      </w:r>
      <w:proofErr w:type="gramStart"/>
      <w:r>
        <w:rPr>
          <w:rFonts w:ascii="Tahoma" w:hAnsi="Tahoma" w:hint="cs"/>
          <w:color w:val="000000"/>
          <w:rtl/>
        </w:rPr>
        <w:t>(110) .</w:t>
      </w:r>
      <w:proofErr w:type="gramEnd"/>
      <w:r w:rsidRPr="00181197">
        <w:rPr>
          <w:rFonts w:ascii="Tahoma" w:hAnsi="Tahoma"/>
          <w:color w:val="000000"/>
          <w:rtl/>
        </w:rPr>
        <w:t xml:space="preserve"> سير </w:t>
      </w:r>
      <w:proofErr w:type="gramStart"/>
      <w:r w:rsidRPr="00181197">
        <w:rPr>
          <w:rFonts w:ascii="Tahoma" w:hAnsi="Tahoma"/>
          <w:color w:val="000000"/>
          <w:rtl/>
        </w:rPr>
        <w:t>أع</w:t>
      </w:r>
      <w:r>
        <w:rPr>
          <w:rFonts w:ascii="Tahoma" w:hAnsi="Tahoma"/>
          <w:color w:val="000000"/>
          <w:rtl/>
        </w:rPr>
        <w:t>لام</w:t>
      </w:r>
      <w:proofErr w:type="gramEnd"/>
      <w:r>
        <w:rPr>
          <w:rFonts w:ascii="Tahoma" w:hAnsi="Tahoma"/>
          <w:color w:val="000000"/>
          <w:rtl/>
        </w:rPr>
        <w:t xml:space="preserve"> النبلاء ط الرسالة (9 / 107)</w:t>
      </w:r>
    </w:p>
  </w:footnote>
  <w:footnote w:id="62">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147) الذخيرة للقرافي (1 / 383) . بداية المجتهد ونهاية المقتصد (1 / 58) القوانين الفقهية (1 / 31) . فقه العبادات على المذهب المالكي (1 / 101) .</w:t>
      </w:r>
    </w:p>
  </w:footnote>
  <w:footnote w:id="63">
    <w:p w:rsidR="00FF505D" w:rsidRPr="00FF505D" w:rsidRDefault="00FF505D" w:rsidP="00AD0520">
      <w:pPr>
        <w:pStyle w:val="a7"/>
        <w:widowControl w:val="0"/>
        <w:jc w:val="both"/>
        <w:rPr>
          <w:rFonts w:ascii="Tahoma" w:hAnsi="Tahoma"/>
          <w:color w:val="000000"/>
        </w:rPr>
      </w:pPr>
      <w:r w:rsidRPr="00FF505D">
        <w:rPr>
          <w:rFonts w:ascii="Tahoma" w:hAnsi="Tahoma"/>
          <w:color w:val="000000"/>
          <w:rtl/>
        </w:rPr>
        <w:t>(</w:t>
      </w:r>
      <w:r w:rsidRPr="00FF505D">
        <w:rPr>
          <w:rStyle w:val="af1"/>
          <w:rFonts w:ascii="Tahoma" w:hAnsi="Tahoma" w:cs="Traditional Arabic"/>
          <w:color w:val="000000"/>
          <w:vertAlign w:val="baseline"/>
        </w:rPr>
        <w:footnoteRef/>
      </w:r>
      <w:r w:rsidRPr="00FF505D">
        <w:rPr>
          <w:rFonts w:ascii="Tahoma" w:hAnsi="Tahoma"/>
          <w:color w:val="000000"/>
          <w:rtl/>
        </w:rPr>
        <w:t>)</w:t>
      </w:r>
      <w:r>
        <w:rPr>
          <w:rFonts w:ascii="Tahoma" w:hAnsi="Tahoma"/>
          <w:color w:val="000000"/>
          <w:rtl/>
        </w:rPr>
        <w:t xml:space="preserve">  </w:t>
      </w:r>
      <w:r w:rsidR="00AD0520">
        <w:rPr>
          <w:rFonts w:ascii="Tahoma" w:hAnsi="Tahoma" w:hint="cs"/>
          <w:color w:val="000000"/>
          <w:rtl/>
        </w:rPr>
        <w:t>أخرجه البخاري كتاب الحيض ، باب اقبال المحيض وإدباره ، برقم (</w:t>
      </w:r>
      <w:r w:rsidR="00AD0520" w:rsidRPr="00AD0520">
        <w:rPr>
          <w:rFonts w:ascii="Tahoma" w:hAnsi="Tahoma"/>
          <w:color w:val="000000"/>
          <w:rtl/>
        </w:rPr>
        <w:t>320</w:t>
      </w:r>
      <w:r w:rsidR="00AD0520">
        <w:rPr>
          <w:rFonts w:ascii="Tahoma" w:hAnsi="Tahoma" w:hint="cs"/>
          <w:color w:val="000000"/>
          <w:rtl/>
        </w:rPr>
        <w:t>)  ومسلم في صحيحه ، كتاب الحيض ، برقم ( 333)</w:t>
      </w:r>
      <w:r w:rsidR="00A42CF4">
        <w:rPr>
          <w:rFonts w:ascii="Tahoma" w:hAnsi="Tahoma" w:hint="cs"/>
          <w:color w:val="000000"/>
          <w:rtl/>
        </w:rPr>
        <w:t xml:space="preserve"> </w:t>
      </w:r>
      <w:r w:rsidR="00AD0520">
        <w:rPr>
          <w:rFonts w:ascii="Tahoma" w:hAnsi="Tahoma" w:hint="cs"/>
          <w:color w:val="000000"/>
          <w:rtl/>
        </w:rPr>
        <w:t xml:space="preserve">ونصه عند البخاري </w:t>
      </w:r>
      <w:r w:rsidR="00AD0520" w:rsidRPr="00AD0520">
        <w:rPr>
          <w:rFonts w:ascii="Tahoma" w:hAnsi="Tahoma"/>
          <w:color w:val="000000"/>
          <w:rtl/>
        </w:rPr>
        <w:t xml:space="preserve">عَنْ عَائِشَةَ، أَنَّ فَاطِمَةَ بِنْتَ أَبِي حُبَيْشٍ، كَانَتْ تُسْتَحَاضُ، فَسَأَلَتِ النَّبِيَّ صَلَّى اللهُ عَلَيْهِ وَسَلَّمَ فَقَالَ: «ذَلِكِ عِرْقٌ وَلَيْسَتْ بِالحَيْضَةِ، فَإِذَا </w:t>
      </w:r>
      <w:bookmarkStart w:id="1" w:name="أقبلت"/>
      <w:r w:rsidR="00AD0520" w:rsidRPr="00AD0520">
        <w:rPr>
          <w:rFonts w:ascii="Tahoma" w:hAnsi="Tahoma"/>
          <w:color w:val="000000"/>
          <w:rtl/>
        </w:rPr>
        <w:t>أَقْبَلَتِ الحَيْضَةُ</w:t>
      </w:r>
      <w:bookmarkEnd w:id="1"/>
      <w:r w:rsidR="00AD0520" w:rsidRPr="00AD0520">
        <w:rPr>
          <w:rFonts w:ascii="Tahoma" w:hAnsi="Tahoma"/>
          <w:color w:val="000000"/>
          <w:rtl/>
        </w:rPr>
        <w:t>، فَدَعِي الصَّلاَةَ وَإِذَا أَدْبَرَتْ فَاغْتَسِلِي وَصَلِّي»</w:t>
      </w:r>
    </w:p>
  </w:footnote>
  <w:footnote w:id="64">
    <w:p w:rsidR="00181197" w:rsidRPr="00181197" w:rsidRDefault="00181197" w:rsidP="00181197">
      <w:pPr>
        <w:pStyle w:val="a7"/>
        <w:widowControl w:val="0"/>
        <w:jc w:val="both"/>
        <w:rPr>
          <w:rFonts w:ascii="Tahoma" w:hAnsi="Tahoma"/>
          <w:color w:val="000000"/>
        </w:rPr>
      </w:pPr>
      <w:r w:rsidRPr="00181197">
        <w:rPr>
          <w:rFonts w:ascii="Tahoma" w:hAnsi="Tahoma"/>
          <w:color w:val="000000"/>
          <w:rtl/>
        </w:rPr>
        <w:t>(</w:t>
      </w:r>
      <w:r w:rsidRPr="00181197">
        <w:rPr>
          <w:rStyle w:val="af1"/>
          <w:rFonts w:ascii="Tahoma" w:hAnsi="Tahoma" w:cs="Traditional Arabic"/>
          <w:color w:val="000000"/>
          <w:vertAlign w:val="baseline"/>
        </w:rPr>
        <w:footnoteRef/>
      </w:r>
      <w:r w:rsidRPr="00181197">
        <w:rPr>
          <w:rFonts w:ascii="Tahoma" w:hAnsi="Tahoma"/>
          <w:color w:val="000000"/>
          <w:rtl/>
        </w:rPr>
        <w:t>)</w:t>
      </w:r>
      <w:r>
        <w:rPr>
          <w:rFonts w:ascii="Tahoma" w:hAnsi="Tahoma"/>
          <w:color w:val="000000"/>
          <w:rtl/>
        </w:rPr>
        <w:t xml:space="preserve"> </w:t>
      </w:r>
      <w:r w:rsidR="00A42CF4">
        <w:rPr>
          <w:rFonts w:ascii="Tahoma" w:hAnsi="Tahoma" w:hint="cs"/>
          <w:color w:val="000000"/>
          <w:rtl/>
        </w:rPr>
        <w:t xml:space="preserve"> سبق تخريجة ص</w:t>
      </w:r>
      <w:r>
        <w:rPr>
          <w:rFonts w:ascii="Tahoma" w:hAnsi="Tahoma"/>
          <w:color w:val="000000"/>
          <w:rtl/>
        </w:rPr>
        <w:t xml:space="preserve"> </w:t>
      </w:r>
      <w:r w:rsidR="00E52CFA">
        <w:rPr>
          <w:rFonts w:ascii="Tahoma" w:hAnsi="Tahoma"/>
          <w:color w:val="000000"/>
        </w:rPr>
        <w:fldChar w:fldCharType="begin"/>
      </w:r>
      <w:r w:rsidR="00A42CF4">
        <w:rPr>
          <w:rFonts w:ascii="Tahoma" w:hAnsi="Tahoma"/>
          <w:color w:val="000000"/>
        </w:rPr>
        <w:instrText xml:space="preserve"> </w:instrText>
      </w:r>
      <w:r w:rsidR="00A42CF4">
        <w:rPr>
          <w:rFonts w:ascii="Tahoma" w:hAnsi="Tahoma" w:hint="cs"/>
          <w:color w:val="000000"/>
        </w:rPr>
        <w:instrText xml:space="preserve">PAGEREF </w:instrText>
      </w:r>
      <w:r w:rsidR="00A42CF4">
        <w:rPr>
          <w:rFonts w:ascii="Tahoma" w:hAnsi="Tahoma" w:hint="cs"/>
          <w:color w:val="000000"/>
          <w:rtl/>
        </w:rPr>
        <w:instrText>أقبلت</w:instrText>
      </w:r>
      <w:r w:rsidR="00A42CF4">
        <w:rPr>
          <w:rFonts w:ascii="Tahoma" w:hAnsi="Tahoma" w:hint="cs"/>
          <w:color w:val="000000"/>
        </w:rPr>
        <w:instrText xml:space="preserve"> \h</w:instrText>
      </w:r>
      <w:r w:rsidR="00A42CF4">
        <w:rPr>
          <w:rFonts w:ascii="Tahoma" w:hAnsi="Tahoma"/>
          <w:color w:val="000000"/>
        </w:rPr>
        <w:instrText xml:space="preserve"> </w:instrText>
      </w:r>
      <w:r w:rsidR="00E52CFA">
        <w:rPr>
          <w:rFonts w:ascii="Tahoma" w:hAnsi="Tahoma"/>
          <w:color w:val="000000"/>
        </w:rPr>
      </w:r>
      <w:r w:rsidR="00E52CFA">
        <w:rPr>
          <w:rFonts w:ascii="Tahoma" w:hAnsi="Tahoma"/>
          <w:color w:val="000000"/>
        </w:rPr>
        <w:fldChar w:fldCharType="separate"/>
      </w:r>
      <w:r w:rsidR="00A42CF4">
        <w:rPr>
          <w:rFonts w:ascii="Tahoma" w:hAnsi="Tahoma"/>
          <w:noProof/>
          <w:color w:val="000000"/>
          <w:rtl/>
        </w:rPr>
        <w:t>19</w:t>
      </w:r>
      <w:r w:rsidR="00E52CFA">
        <w:rPr>
          <w:rFonts w:ascii="Tahoma" w:hAnsi="Tahoma"/>
          <w:color w:val="000000"/>
        </w:rPr>
        <w:fldChar w:fldCharType="end"/>
      </w:r>
    </w:p>
  </w:footnote>
  <w:footnote w:id="6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بدائع الصنائع في ترتيب الشرائع (1 / 40) . المبسوط للسرخسي (3 / 147)  . الحاوي الكبير (1 / 434) . </w:t>
      </w:r>
    </w:p>
  </w:footnote>
  <w:footnote w:id="66">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المحلى بالآثار (1 / 405) .</w:t>
      </w:r>
      <w:r w:rsidRPr="00003874">
        <w:rPr>
          <w:rStyle w:val="af1"/>
          <w:rFonts w:asciiTheme="majorBidi" w:hAnsiTheme="majorBidi" w:cstheme="majorBidi"/>
          <w:sz w:val="32"/>
          <w:szCs w:val="32"/>
        </w:rPr>
        <w:t xml:space="preserve"> </w:t>
      </w:r>
    </w:p>
  </w:footnote>
  <w:footnote w:id="6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الفتاوى الكبرى لابن تيمية (5 / 350) ، (1 / 419) .</w:t>
      </w:r>
    </w:p>
  </w:footnote>
  <w:footnote w:id="6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رسالة في الدماء الطبيعية للنساء (1 / 7)</w:t>
      </w:r>
      <w:r w:rsidRPr="00003874">
        <w:rPr>
          <w:rStyle w:val="af1"/>
          <w:rFonts w:asciiTheme="majorBidi" w:hAnsiTheme="majorBidi" w:cstheme="majorBidi"/>
          <w:sz w:val="32"/>
          <w:szCs w:val="32"/>
        </w:rPr>
        <w:t xml:space="preserve"> </w:t>
      </w:r>
    </w:p>
  </w:footnote>
  <w:footnote w:id="69">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الإنصاف في معرفة الراجح من الخلاف للمرداوي (1 / 358) . المبسوط للسرخسي (3 / 147) . المحلى بالآثار (1 / 405)  . الفتاوى الكبرى لابن تيمية (5 / 350) ، (1 / 419)  .رسالة في الدماء الطبيعية للنساء (1 / 7- 12)</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w:t>
      </w:r>
    </w:p>
  </w:footnote>
  <w:footnote w:id="70">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الحاوي الكبير (1 / 433) . المبسوط للسرخسي (3 / 147) . </w:t>
      </w:r>
    </w:p>
  </w:footnote>
  <w:footnote w:id="7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الحاوي الكبير (1 / 433- 434 ) .</w:t>
      </w:r>
    </w:p>
  </w:footnote>
  <w:footnote w:id="72">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 الحاوي الكبير (1 / 433) . الإنصاف في معرفة الراجح من الخلاف للمرداوي (1 / 358) </w:t>
      </w:r>
    </w:p>
  </w:footnote>
  <w:footnote w:id="7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رواه أبو داود 1/197 ح 286، وقال الألباني في صحيح سنن أبي داود 1/55 برقم 263 :حديث حسن.</w:t>
      </w:r>
    </w:p>
  </w:footnote>
  <w:footnote w:id="7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المجموع شرح المهذب 2/382.</w:t>
      </w:r>
      <w:r w:rsidRPr="00003874">
        <w:rPr>
          <w:rStyle w:val="af1"/>
          <w:rFonts w:asciiTheme="majorBidi" w:hAnsiTheme="majorBidi" w:cstheme="majorBidi"/>
          <w:sz w:val="32"/>
          <w:szCs w:val="32"/>
        </w:rPr>
        <w:t xml:space="preserve"> </w:t>
      </w:r>
    </w:p>
  </w:footnote>
  <w:footnote w:id="7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تلخيص الحبير 1/172.</w:t>
      </w:r>
    </w:p>
  </w:footnote>
  <w:footnote w:id="76">
    <w:p w:rsidR="00E8698E" w:rsidRPr="00003874" w:rsidRDefault="00E8698E" w:rsidP="00E844C3">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سنن الدارمي (1 / 626) (871  )سنن الترمذي ت شاكر (1 / 228) واسناده ضعيف لانقطاعه</w:t>
      </w:r>
      <w:r w:rsidR="00E844C3">
        <w:rPr>
          <w:rStyle w:val="af1"/>
          <w:rFonts w:asciiTheme="majorBidi" w:hAnsiTheme="majorBidi" w:cstheme="majorBidi" w:hint="cs"/>
          <w:sz w:val="32"/>
          <w:szCs w:val="32"/>
          <w:rtl/>
        </w:rPr>
        <w:t xml:space="preserve"> .</w:t>
      </w:r>
    </w:p>
  </w:footnote>
  <w:footnote w:id="77">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الحاوي الكبير (1 / 434) </w:t>
      </w:r>
    </w:p>
  </w:footnote>
  <w:footnote w:id="7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حاشية البيجوري 1/114.</w:t>
      </w:r>
    </w:p>
  </w:footnote>
  <w:footnote w:id="7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يُلاحظ مع أهمية هذا الموضوع إلا أن مسألة الدماء لم تلق اهتماماً يناسبها من الناحية الطبية والبحثية للاستفادة من الطب الحديث في التفريق بين أنواع الدماء .</w:t>
      </w:r>
    </w:p>
  </w:footnote>
  <w:footnote w:id="8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w:t>
      </w:r>
      <w:r w:rsidR="00A42CF4">
        <w:rPr>
          <w:rStyle w:val="af1"/>
          <w:rFonts w:asciiTheme="majorBidi" w:hAnsiTheme="majorBidi" w:cstheme="majorBidi" w:hint="cs"/>
          <w:sz w:val="32"/>
          <w:szCs w:val="32"/>
          <w:rtl/>
        </w:rPr>
        <w:t xml:space="preserve"> سبق تخريج الحديث ص  </w:t>
      </w:r>
      <w:r w:rsidR="00E52CFA">
        <w:rPr>
          <w:rStyle w:val="af1"/>
          <w:rFonts w:asciiTheme="majorBidi" w:hAnsiTheme="majorBidi" w:cstheme="majorBidi"/>
          <w:sz w:val="32"/>
          <w:szCs w:val="32"/>
          <w:rtl/>
        </w:rPr>
        <w:fldChar w:fldCharType="begin"/>
      </w:r>
      <w:r w:rsidR="00A42CF4">
        <w:rPr>
          <w:rStyle w:val="af1"/>
          <w:rFonts w:asciiTheme="majorBidi" w:hAnsiTheme="majorBidi" w:cstheme="majorBidi"/>
          <w:sz w:val="32"/>
          <w:szCs w:val="32"/>
          <w:rtl/>
        </w:rPr>
        <w:instrText xml:space="preserve"> </w:instrText>
      </w:r>
      <w:r w:rsidR="00A42CF4">
        <w:rPr>
          <w:rStyle w:val="af1"/>
          <w:rFonts w:asciiTheme="majorBidi" w:hAnsiTheme="majorBidi" w:cstheme="majorBidi" w:hint="cs"/>
          <w:sz w:val="32"/>
          <w:szCs w:val="32"/>
        </w:rPr>
        <w:instrText>PAGEREF</w:instrText>
      </w:r>
      <w:r w:rsidR="00A42CF4">
        <w:rPr>
          <w:rStyle w:val="af1"/>
          <w:rFonts w:asciiTheme="majorBidi" w:hAnsiTheme="majorBidi" w:cstheme="majorBidi" w:hint="cs"/>
          <w:sz w:val="32"/>
          <w:szCs w:val="32"/>
          <w:rtl/>
        </w:rPr>
        <w:instrText xml:space="preserve"> أقبلت \</w:instrText>
      </w:r>
      <w:r w:rsidR="00A42CF4">
        <w:rPr>
          <w:rStyle w:val="af1"/>
          <w:rFonts w:asciiTheme="majorBidi" w:hAnsiTheme="majorBidi" w:cstheme="majorBidi" w:hint="cs"/>
          <w:sz w:val="32"/>
          <w:szCs w:val="32"/>
        </w:rPr>
        <w:instrText>h</w:instrText>
      </w:r>
      <w:r w:rsidR="00A42CF4">
        <w:rPr>
          <w:rStyle w:val="af1"/>
          <w:rFonts w:asciiTheme="majorBidi" w:hAnsiTheme="majorBidi" w:cstheme="majorBidi"/>
          <w:sz w:val="32"/>
          <w:szCs w:val="32"/>
          <w:rtl/>
        </w:rPr>
        <w:instrText xml:space="preserve"> </w:instrText>
      </w:r>
      <w:r w:rsidR="00E52CFA">
        <w:rPr>
          <w:rStyle w:val="af1"/>
          <w:rFonts w:asciiTheme="majorBidi" w:hAnsiTheme="majorBidi" w:cstheme="majorBidi"/>
          <w:sz w:val="32"/>
          <w:szCs w:val="32"/>
          <w:rtl/>
        </w:rPr>
      </w:r>
      <w:r w:rsidR="00E52CFA">
        <w:rPr>
          <w:rStyle w:val="af1"/>
          <w:rFonts w:asciiTheme="majorBidi" w:hAnsiTheme="majorBidi" w:cstheme="majorBidi"/>
          <w:sz w:val="32"/>
          <w:szCs w:val="32"/>
          <w:rtl/>
        </w:rPr>
        <w:fldChar w:fldCharType="separate"/>
      </w:r>
      <w:r w:rsidR="00A42CF4">
        <w:rPr>
          <w:rStyle w:val="af1"/>
          <w:rFonts w:asciiTheme="majorBidi" w:hAnsiTheme="majorBidi" w:cstheme="majorBidi"/>
          <w:noProof/>
          <w:sz w:val="32"/>
          <w:szCs w:val="32"/>
          <w:rtl/>
        </w:rPr>
        <w:t>19</w:t>
      </w:r>
      <w:r w:rsidR="00E52CFA">
        <w:rPr>
          <w:rStyle w:val="af1"/>
          <w:rFonts w:asciiTheme="majorBidi" w:hAnsiTheme="majorBidi" w:cstheme="majorBidi"/>
          <w:sz w:val="32"/>
          <w:szCs w:val="32"/>
          <w:rtl/>
        </w:rPr>
        <w:fldChar w:fldCharType="end"/>
      </w:r>
      <w:r w:rsidR="00A42CF4">
        <w:rPr>
          <w:rStyle w:val="af1"/>
          <w:rFonts w:asciiTheme="majorBidi" w:hAnsiTheme="majorBidi" w:cstheme="majorBidi" w:hint="cs"/>
          <w:sz w:val="32"/>
          <w:szCs w:val="32"/>
          <w:rtl/>
        </w:rPr>
        <w:t xml:space="preserve"> </w:t>
      </w:r>
      <w:r w:rsidRPr="00003874">
        <w:rPr>
          <w:rStyle w:val="af1"/>
          <w:rFonts w:asciiTheme="majorBidi" w:hAnsiTheme="majorBidi" w:cstheme="majorBidi"/>
          <w:sz w:val="32"/>
          <w:szCs w:val="32"/>
          <w:rtl/>
        </w:rPr>
        <w:t>يُنظر : بداية المجتهد ونهاية المقتصد (1 / 57)</w:t>
      </w:r>
      <w:r w:rsidRPr="00003874">
        <w:rPr>
          <w:rStyle w:val="af1"/>
          <w:rFonts w:asciiTheme="majorBidi" w:hAnsiTheme="majorBidi" w:cstheme="majorBidi"/>
          <w:sz w:val="32"/>
          <w:szCs w:val="32"/>
        </w:rPr>
        <w:t xml:space="preserve"> </w:t>
      </w:r>
    </w:p>
  </w:footnote>
  <w:footnote w:id="8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الفتاوى الكبرى لابن تيمية (5 / 350) ، (1 / 419) .</w:t>
      </w:r>
    </w:p>
  </w:footnote>
  <w:footnote w:id="8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الإنصاف في معرفة الراجح من الخلاف للمرداوي (1 / 358)</w:t>
      </w:r>
      <w:r w:rsidRPr="00003874">
        <w:rPr>
          <w:rStyle w:val="af1"/>
          <w:rFonts w:asciiTheme="majorBidi" w:hAnsiTheme="majorBidi" w:cstheme="majorBidi"/>
          <w:sz w:val="32"/>
          <w:szCs w:val="32"/>
        </w:rPr>
        <w:t xml:space="preserve"> </w:t>
      </w:r>
    </w:p>
  </w:footnote>
  <w:footnote w:id="8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شرح المحلي على المنهاج-الجزء الأول (1 / 123) . مغني المحتاج 1/109. الحاوي الكبير (1 / 389 و 435  ) روضة الطالبين وعمدة المفتين (1 / 134)</w:t>
      </w:r>
    </w:p>
  </w:footnote>
  <w:footnote w:id="84">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ُنظر : بداية المجتهد ونهاية المقتصد (1 / 56) الذخيرة للقرافي (1 / 382) . </w:t>
      </w:r>
    </w:p>
  </w:footnote>
  <w:footnote w:id="85">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الفتاوى الكبرى لابن تيمية (1 / 419) الشرح الممتع على زاد المستقنع (1 / 471)</w:t>
      </w:r>
      <w:r w:rsidRPr="00003874">
        <w:rPr>
          <w:rStyle w:val="af1"/>
          <w:rFonts w:asciiTheme="majorBidi" w:hAnsiTheme="majorBidi" w:cstheme="majorBidi"/>
          <w:sz w:val="32"/>
          <w:szCs w:val="32"/>
        </w:rPr>
        <w:t xml:space="preserve"> </w:t>
      </w:r>
    </w:p>
  </w:footnote>
  <w:footnote w:id="86">
    <w:p w:rsidR="008B70CA" w:rsidRPr="008B70CA" w:rsidRDefault="008B70CA" w:rsidP="008B70CA">
      <w:pPr>
        <w:spacing w:line="276" w:lineRule="auto"/>
        <w:jc w:val="lowKashida"/>
        <w:rPr>
          <w:rStyle w:val="af1"/>
          <w:rFonts w:asciiTheme="majorBidi" w:hAnsiTheme="majorBidi" w:cstheme="majorBidi"/>
          <w:sz w:val="32"/>
          <w:szCs w:val="32"/>
        </w:rPr>
      </w:pPr>
      <w:r w:rsidRPr="008B70CA">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8B70CA">
        <w:rPr>
          <w:rStyle w:val="af1"/>
          <w:rFonts w:asciiTheme="majorBidi" w:hAnsiTheme="majorBidi" w:cstheme="majorBidi"/>
          <w:sz w:val="32"/>
          <w:szCs w:val="32"/>
          <w:rtl/>
        </w:rPr>
        <w:t xml:space="preserve">)   </w:t>
      </w:r>
      <w:r w:rsidRPr="008B70CA">
        <w:rPr>
          <w:rStyle w:val="af1"/>
          <w:rFonts w:asciiTheme="majorBidi" w:hAnsiTheme="majorBidi" w:cstheme="majorBidi" w:hint="cs"/>
          <w:sz w:val="32"/>
          <w:szCs w:val="32"/>
          <w:rtl/>
        </w:rPr>
        <w:t>أخرجه البخاري في صحيحه</w:t>
      </w:r>
      <w:r>
        <w:rPr>
          <w:rStyle w:val="af1"/>
          <w:rFonts w:asciiTheme="majorBidi" w:hAnsiTheme="majorBidi" w:cstheme="majorBidi" w:hint="cs"/>
          <w:sz w:val="32"/>
          <w:szCs w:val="32"/>
          <w:rtl/>
        </w:rPr>
        <w:t xml:space="preserve"> (1/68) كتاب الحيض ، باب ترك الحائض الصوم </w:t>
      </w:r>
      <w:r w:rsidRPr="008B70CA">
        <w:rPr>
          <w:rStyle w:val="af1"/>
          <w:rFonts w:asciiTheme="majorBidi" w:hAnsiTheme="majorBidi" w:cstheme="majorBidi" w:hint="cs"/>
          <w:sz w:val="32"/>
          <w:szCs w:val="32"/>
          <w:rtl/>
        </w:rPr>
        <w:t xml:space="preserve"> برقم (304)</w:t>
      </w:r>
      <w:r w:rsidRPr="008B70CA">
        <w:rPr>
          <w:rStyle w:val="af1"/>
          <w:rFonts w:asciiTheme="majorBidi" w:hAnsiTheme="majorBidi" w:cstheme="majorBidi"/>
          <w:sz w:val="32"/>
          <w:szCs w:val="32"/>
        </w:rPr>
        <w:t xml:space="preserve"> </w:t>
      </w:r>
    </w:p>
  </w:footnote>
  <w:footnote w:id="87">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بدائع الصنائع في ترتيب الشرائع (1 / 40) </w:t>
      </w:r>
    </w:p>
  </w:footnote>
  <w:footnote w:id="8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تلخيص الحبير 1/ 172  </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 xml:space="preserve"> يُنظر : كشاف القناع 1/203 شرح منتهى الإرادات 1/108.</w:t>
      </w:r>
      <w:r w:rsidRPr="00003874">
        <w:rPr>
          <w:rStyle w:val="af1"/>
          <w:rFonts w:asciiTheme="majorBidi" w:hAnsiTheme="majorBidi" w:cstheme="majorBidi"/>
          <w:sz w:val="32"/>
          <w:szCs w:val="32"/>
        </w:rPr>
        <w:t xml:space="preserve"> </w:t>
      </w:r>
    </w:p>
  </w:footnote>
  <w:footnote w:id="89">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المجموع شرح المهذب 2/383 . شرح عمدة الفقه لابن تيمية - من كتاب الطهارة والحج (728) (1 / 476)</w:t>
      </w:r>
    </w:p>
  </w:footnote>
  <w:footnote w:id="9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الحاوي الكبير (1 / 435) .</w:t>
      </w:r>
    </w:p>
  </w:footnote>
  <w:footnote w:id="91">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الشرح الممتع على زاد المستقنع (1 / 471)</w:t>
      </w:r>
    </w:p>
  </w:footnote>
  <w:footnote w:id="9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الحاوي الكبير (1 / 435) . شرح عمدة الفقه لابن تيمية - من كتاب الطهارة والحج (728) (1 / 476)</w:t>
      </w:r>
    </w:p>
  </w:footnote>
  <w:footnote w:id="93">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الحاوي الكبير (1 / 435) . الإنصاف في معرفة الراجح من الخلاف للمرداوي (1 / 358) . شرح عمدة الفقه لابن تيمية - من كتاب الطهارة والحج (728) (1 / 476)</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 المحرر في الفقه على مذهب الإمام أحمد بن حنبل (1 / 24) .</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شرح عمدة الفقه لابن تيمية - من كتاب الطهارة والحج (728) (1 / 479)</w:t>
      </w:r>
      <w:r w:rsidRPr="00003874">
        <w:rPr>
          <w:rStyle w:val="af1"/>
          <w:rFonts w:asciiTheme="majorBidi" w:hAnsiTheme="majorBidi" w:cstheme="majorBidi"/>
          <w:sz w:val="32"/>
          <w:szCs w:val="32"/>
        </w:rPr>
        <w:t xml:space="preserve"> </w:t>
      </w:r>
    </w:p>
  </w:footnote>
  <w:footnote w:id="9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(2 / 15-16 ) .  الحاوي الكبير (1 / 435) .</w:t>
      </w:r>
    </w:p>
  </w:footnote>
  <w:footnote w:id="95">
    <w:p w:rsidR="00E844C3" w:rsidRPr="00E844C3" w:rsidRDefault="00E844C3" w:rsidP="00E844C3">
      <w:pPr>
        <w:pStyle w:val="a7"/>
        <w:widowControl w:val="0"/>
        <w:jc w:val="both"/>
        <w:rPr>
          <w:rFonts w:ascii="Tahoma" w:hAnsi="Tahoma"/>
          <w:color w:val="000000"/>
        </w:rPr>
      </w:pPr>
      <w:r w:rsidRPr="00E844C3">
        <w:rPr>
          <w:rFonts w:ascii="Tahoma" w:hAnsi="Tahoma"/>
          <w:color w:val="000000"/>
          <w:rtl/>
        </w:rPr>
        <w:t>(</w:t>
      </w:r>
      <w:r w:rsidRPr="00E844C3">
        <w:rPr>
          <w:rStyle w:val="af1"/>
          <w:rFonts w:ascii="Tahoma" w:hAnsi="Tahoma" w:cs="Traditional Arabic"/>
          <w:color w:val="000000"/>
          <w:vertAlign w:val="baseline"/>
        </w:rPr>
        <w:footnoteRef/>
      </w:r>
      <w:r w:rsidRPr="00E844C3">
        <w:rPr>
          <w:rFonts w:ascii="Tahoma" w:hAnsi="Tahoma"/>
          <w:color w:val="000000"/>
          <w:rtl/>
        </w:rPr>
        <w:t>)</w:t>
      </w:r>
      <w:r>
        <w:rPr>
          <w:rFonts w:ascii="Tahoma" w:hAnsi="Tahoma"/>
          <w:color w:val="000000"/>
          <w:rtl/>
        </w:rPr>
        <w:t xml:space="preserve">  </w:t>
      </w:r>
      <w:r>
        <w:rPr>
          <w:rFonts w:ascii="Tahoma" w:hAnsi="Tahoma" w:hint="cs"/>
          <w:color w:val="000000"/>
          <w:rtl/>
        </w:rPr>
        <w:t xml:space="preserve">سبق تخريجه </w:t>
      </w:r>
      <w:r w:rsidR="00E52CFA">
        <w:rPr>
          <w:rFonts w:ascii="Tahoma" w:hAnsi="Tahoma"/>
          <w:color w:val="000000"/>
          <w:rtl/>
        </w:rPr>
        <w:fldChar w:fldCharType="begin"/>
      </w:r>
      <w:r>
        <w:rPr>
          <w:rFonts w:ascii="Tahoma" w:hAnsi="Tahoma"/>
          <w:color w:val="000000"/>
          <w:rtl/>
        </w:rPr>
        <w:instrText xml:space="preserve"> </w:instrText>
      </w:r>
      <w:r>
        <w:rPr>
          <w:rFonts w:ascii="Tahoma" w:hAnsi="Tahoma" w:hint="cs"/>
          <w:color w:val="000000"/>
        </w:rPr>
        <w:instrText>PAGEREF</w:instrText>
      </w:r>
      <w:r>
        <w:rPr>
          <w:rFonts w:ascii="Tahoma" w:hAnsi="Tahoma" w:hint="cs"/>
          <w:color w:val="000000"/>
          <w:rtl/>
        </w:rPr>
        <w:instrText xml:space="preserve"> عشر \</w:instrText>
      </w:r>
      <w:r>
        <w:rPr>
          <w:rFonts w:ascii="Tahoma" w:hAnsi="Tahoma" w:hint="cs"/>
          <w:color w:val="000000"/>
        </w:rPr>
        <w:instrText>h</w:instrText>
      </w:r>
      <w:r>
        <w:rPr>
          <w:rFonts w:ascii="Tahoma" w:hAnsi="Tahoma"/>
          <w:color w:val="000000"/>
          <w:rtl/>
        </w:rPr>
        <w:instrText xml:space="preserve"> </w:instrText>
      </w:r>
      <w:r w:rsidR="00E52CFA">
        <w:rPr>
          <w:rFonts w:ascii="Tahoma" w:hAnsi="Tahoma"/>
          <w:color w:val="000000"/>
          <w:rtl/>
        </w:rPr>
      </w:r>
      <w:r w:rsidR="00E52CFA">
        <w:rPr>
          <w:rFonts w:ascii="Tahoma" w:hAnsi="Tahoma"/>
          <w:color w:val="000000"/>
          <w:rtl/>
        </w:rPr>
        <w:fldChar w:fldCharType="separate"/>
      </w:r>
      <w:r>
        <w:rPr>
          <w:rFonts w:ascii="Tahoma" w:hAnsi="Tahoma"/>
          <w:noProof/>
          <w:color w:val="000000"/>
          <w:rtl/>
        </w:rPr>
        <w:t>18</w:t>
      </w:r>
      <w:r w:rsidR="00E52CFA">
        <w:rPr>
          <w:rFonts w:ascii="Tahoma" w:hAnsi="Tahoma"/>
          <w:color w:val="000000"/>
          <w:rtl/>
        </w:rPr>
        <w:fldChar w:fldCharType="end"/>
      </w:r>
    </w:p>
  </w:footnote>
  <w:footnote w:id="96">
    <w:p w:rsidR="00E844C3" w:rsidRPr="00E844C3" w:rsidRDefault="00E844C3" w:rsidP="00E844C3">
      <w:pPr>
        <w:pStyle w:val="a7"/>
        <w:widowControl w:val="0"/>
        <w:jc w:val="both"/>
        <w:rPr>
          <w:rFonts w:ascii="Tahoma" w:hAnsi="Tahoma"/>
          <w:color w:val="000000"/>
        </w:rPr>
      </w:pPr>
      <w:r w:rsidRPr="00E844C3">
        <w:rPr>
          <w:rFonts w:ascii="Tahoma" w:hAnsi="Tahoma"/>
          <w:color w:val="000000"/>
          <w:rtl/>
        </w:rPr>
        <w:t>(</w:t>
      </w:r>
      <w:r w:rsidRPr="00E844C3">
        <w:rPr>
          <w:rStyle w:val="af1"/>
          <w:rFonts w:ascii="Tahoma" w:hAnsi="Tahoma" w:cs="Traditional Arabic"/>
          <w:color w:val="000000"/>
          <w:vertAlign w:val="baseline"/>
        </w:rPr>
        <w:footnoteRef/>
      </w:r>
      <w:r w:rsidRPr="00E844C3">
        <w:rPr>
          <w:rFonts w:ascii="Tahoma" w:hAnsi="Tahoma"/>
          <w:color w:val="000000"/>
          <w:rtl/>
        </w:rPr>
        <w:t>)</w:t>
      </w:r>
      <w:r>
        <w:rPr>
          <w:rFonts w:ascii="Tahoma" w:hAnsi="Tahoma"/>
          <w:color w:val="000000"/>
          <w:rtl/>
        </w:rPr>
        <w:t xml:space="preserve">  </w:t>
      </w:r>
      <w:r>
        <w:rPr>
          <w:rFonts w:ascii="Tahoma" w:hAnsi="Tahoma" w:hint="cs"/>
          <w:color w:val="000000"/>
          <w:rtl/>
        </w:rPr>
        <w:t xml:space="preserve">أخرجه </w:t>
      </w:r>
      <w:r>
        <w:rPr>
          <w:rFonts w:ascii="Tahoma" w:hAnsi="Tahoma"/>
          <w:color w:val="000000"/>
          <w:rtl/>
        </w:rPr>
        <w:t>النسائي</w:t>
      </w:r>
      <w:r>
        <w:rPr>
          <w:rFonts w:ascii="Tahoma" w:hAnsi="Tahoma" w:hint="cs"/>
          <w:color w:val="000000"/>
          <w:rtl/>
        </w:rPr>
        <w:t xml:space="preserve"> في سننه</w:t>
      </w:r>
      <w:r>
        <w:rPr>
          <w:rFonts w:ascii="Tahoma" w:hAnsi="Tahoma"/>
          <w:color w:val="000000"/>
          <w:rtl/>
        </w:rPr>
        <w:t xml:space="preserve"> (1 / 119)</w:t>
      </w:r>
      <w:r>
        <w:rPr>
          <w:rFonts w:ascii="Tahoma" w:hAnsi="Tahoma" w:hint="cs"/>
          <w:color w:val="000000"/>
          <w:rtl/>
        </w:rPr>
        <w:t xml:space="preserve"> برقم (</w:t>
      </w:r>
      <w:r w:rsidRPr="00E844C3">
        <w:rPr>
          <w:rFonts w:ascii="Tahoma" w:hAnsi="Tahoma"/>
          <w:color w:val="000000"/>
          <w:rtl/>
        </w:rPr>
        <w:t>208</w:t>
      </w:r>
      <w:r>
        <w:rPr>
          <w:rFonts w:ascii="Tahoma" w:hAnsi="Tahoma" w:hint="cs"/>
          <w:color w:val="000000"/>
          <w:rtl/>
        </w:rPr>
        <w:t>)</w:t>
      </w:r>
    </w:p>
  </w:footnote>
  <w:footnote w:id="97">
    <w:p w:rsidR="00E844C3" w:rsidRPr="00E844C3" w:rsidRDefault="00E844C3" w:rsidP="00E844C3">
      <w:pPr>
        <w:pStyle w:val="a7"/>
        <w:widowControl w:val="0"/>
        <w:jc w:val="both"/>
        <w:rPr>
          <w:rFonts w:ascii="Tahoma" w:hAnsi="Tahoma"/>
          <w:color w:val="000000"/>
        </w:rPr>
      </w:pPr>
      <w:r w:rsidRPr="00E844C3">
        <w:rPr>
          <w:rFonts w:ascii="Tahoma" w:hAnsi="Tahoma"/>
          <w:color w:val="000000"/>
          <w:rtl/>
        </w:rPr>
        <w:t>(</w:t>
      </w:r>
      <w:r w:rsidRPr="00E844C3">
        <w:rPr>
          <w:rStyle w:val="af1"/>
          <w:rFonts w:ascii="Tahoma" w:hAnsi="Tahoma" w:cs="Traditional Arabic"/>
          <w:color w:val="000000"/>
          <w:vertAlign w:val="baseline"/>
        </w:rPr>
        <w:footnoteRef/>
      </w:r>
      <w:r w:rsidRPr="00E844C3">
        <w:rPr>
          <w:rFonts w:ascii="Tahoma" w:hAnsi="Tahoma"/>
          <w:color w:val="000000"/>
          <w:rtl/>
        </w:rPr>
        <w:t>)</w:t>
      </w:r>
      <w:r>
        <w:rPr>
          <w:rFonts w:ascii="Tahoma" w:hAnsi="Tahoma"/>
          <w:color w:val="000000"/>
          <w:rtl/>
        </w:rPr>
        <w:t xml:space="preserve">  </w:t>
      </w:r>
      <w:r w:rsidR="00592A87">
        <w:rPr>
          <w:rFonts w:ascii="Tahoma" w:hAnsi="Tahoma" w:hint="cs"/>
          <w:color w:val="000000"/>
          <w:rtl/>
        </w:rPr>
        <w:t xml:space="preserve">أخرجه </w:t>
      </w:r>
      <w:r w:rsidR="00592A87">
        <w:rPr>
          <w:rFonts w:ascii="Tahoma" w:hAnsi="Tahoma"/>
          <w:color w:val="000000"/>
          <w:rtl/>
        </w:rPr>
        <w:t>سنن الدارقطني (1 / 405)</w:t>
      </w:r>
      <w:r w:rsidR="00592A87">
        <w:rPr>
          <w:rFonts w:ascii="Tahoma" w:hAnsi="Tahoma" w:hint="cs"/>
          <w:color w:val="000000"/>
          <w:rtl/>
        </w:rPr>
        <w:t xml:space="preserve"> برقم  (</w:t>
      </w:r>
      <w:r w:rsidR="00592A87" w:rsidRPr="00A42CF4">
        <w:rPr>
          <w:rFonts w:ascii="Tahoma" w:hAnsi="Tahoma"/>
          <w:color w:val="000000"/>
          <w:rtl/>
        </w:rPr>
        <w:t>845</w:t>
      </w:r>
      <w:r w:rsidR="00592A87">
        <w:rPr>
          <w:rFonts w:ascii="Tahoma" w:hAnsi="Tahoma" w:hint="cs"/>
          <w:color w:val="000000"/>
          <w:rtl/>
        </w:rPr>
        <w:t xml:space="preserve">) وبنحوه عند البيهقي في </w:t>
      </w:r>
      <w:r w:rsidR="00592A87" w:rsidRPr="00A42CF4">
        <w:rPr>
          <w:rFonts w:ascii="Tahoma" w:hAnsi="Tahoma"/>
          <w:color w:val="000000"/>
          <w:rtl/>
        </w:rPr>
        <w:t>معرفة السنن والآثار (2 / 170)</w:t>
      </w:r>
      <w:r w:rsidR="00592A87">
        <w:rPr>
          <w:rFonts w:ascii="Tahoma" w:hAnsi="Tahoma" w:hint="cs"/>
          <w:color w:val="000000"/>
          <w:rtl/>
        </w:rPr>
        <w:t xml:space="preserve"> برقم  (</w:t>
      </w:r>
      <w:r w:rsidR="00592A87" w:rsidRPr="00A42CF4">
        <w:rPr>
          <w:rFonts w:ascii="Tahoma" w:hAnsi="Tahoma"/>
          <w:color w:val="000000"/>
          <w:rtl/>
        </w:rPr>
        <w:t>2265</w:t>
      </w:r>
      <w:r w:rsidR="00592A87">
        <w:rPr>
          <w:rFonts w:ascii="Tahoma" w:hAnsi="Tahoma" w:hint="cs"/>
          <w:color w:val="000000"/>
          <w:rtl/>
        </w:rPr>
        <w:t>).وإسناده ضعيف .</w:t>
      </w:r>
    </w:p>
  </w:footnote>
  <w:footnote w:id="98">
    <w:p w:rsidR="00592A87" w:rsidRPr="00592A87" w:rsidRDefault="00592A87" w:rsidP="008B70CA">
      <w:pPr>
        <w:pStyle w:val="a7"/>
        <w:widowControl w:val="0"/>
        <w:jc w:val="both"/>
        <w:rPr>
          <w:rFonts w:ascii="Tahoma" w:hAnsi="Tahoma"/>
          <w:color w:val="000000"/>
        </w:rPr>
      </w:pPr>
      <w:r w:rsidRPr="00592A87">
        <w:rPr>
          <w:rFonts w:ascii="Tahoma" w:hAnsi="Tahoma"/>
          <w:color w:val="000000"/>
          <w:rtl/>
        </w:rPr>
        <w:t>(</w:t>
      </w:r>
      <w:r w:rsidRPr="00592A87">
        <w:rPr>
          <w:rStyle w:val="af1"/>
          <w:rFonts w:ascii="Tahoma" w:hAnsi="Tahoma" w:cs="Traditional Arabic"/>
          <w:color w:val="000000"/>
          <w:vertAlign w:val="baseline"/>
        </w:rPr>
        <w:footnoteRef/>
      </w:r>
      <w:r w:rsidRPr="00592A87">
        <w:rPr>
          <w:rFonts w:ascii="Tahoma" w:hAnsi="Tahoma"/>
          <w:color w:val="000000"/>
          <w:rtl/>
        </w:rPr>
        <w:t>)</w:t>
      </w:r>
      <w:r>
        <w:rPr>
          <w:rFonts w:ascii="Tahoma" w:hAnsi="Tahoma"/>
          <w:color w:val="000000"/>
          <w:rtl/>
        </w:rPr>
        <w:t xml:space="preserve">  </w:t>
      </w:r>
      <w:r w:rsidR="008B70CA">
        <w:rPr>
          <w:rFonts w:ascii="Tahoma" w:hAnsi="Tahoma" w:hint="cs"/>
          <w:color w:val="000000"/>
          <w:rtl/>
        </w:rPr>
        <w:t xml:space="preserve">أخرجه الطحاوي في </w:t>
      </w:r>
      <w:r w:rsidR="008B70CA" w:rsidRPr="008B70CA">
        <w:rPr>
          <w:rFonts w:ascii="Tahoma" w:hAnsi="Tahoma"/>
          <w:color w:val="000000"/>
          <w:rtl/>
        </w:rPr>
        <w:t>شرح مشكل الآثار (7 / 150)</w:t>
      </w:r>
      <w:r w:rsidR="008B70CA">
        <w:rPr>
          <w:rFonts w:ascii="Tahoma" w:hAnsi="Tahoma" w:hint="cs"/>
          <w:color w:val="000000"/>
          <w:rtl/>
        </w:rPr>
        <w:t>برقم  (</w:t>
      </w:r>
      <w:r w:rsidR="008B70CA" w:rsidRPr="008B70CA">
        <w:rPr>
          <w:rFonts w:ascii="Tahoma" w:hAnsi="Tahoma"/>
          <w:color w:val="000000"/>
          <w:rtl/>
        </w:rPr>
        <w:t>2724</w:t>
      </w:r>
      <w:r w:rsidR="008B70CA">
        <w:rPr>
          <w:rFonts w:ascii="Tahoma" w:hAnsi="Tahoma" w:hint="cs"/>
          <w:color w:val="000000"/>
          <w:rtl/>
        </w:rPr>
        <w:t>) .</w:t>
      </w:r>
    </w:p>
  </w:footnote>
  <w:footnote w:id="9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المبسوط للسرخسي (3 / 166):</w:t>
      </w:r>
    </w:p>
  </w:footnote>
  <w:footnote w:id="100">
    <w:p w:rsidR="00E8698E" w:rsidRPr="00003874" w:rsidRDefault="00E8698E" w:rsidP="00592A87">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يُنظر : شرح عمدة الفقه لابن تيمية - من كتاب الطهارة والحج (728) (1 / 478)</w:t>
      </w:r>
      <w:r w:rsidR="00592A87">
        <w:rPr>
          <w:rStyle w:val="af1"/>
          <w:rFonts w:asciiTheme="majorBidi" w:hAnsiTheme="majorBidi" w:cstheme="majorBidi" w:hint="cs"/>
          <w:sz w:val="32"/>
          <w:szCs w:val="32"/>
          <w:rtl/>
        </w:rPr>
        <w:t xml:space="preserve"> المغني (1/226) .</w:t>
      </w:r>
      <w:r w:rsidR="00592A87" w:rsidRPr="00003874">
        <w:rPr>
          <w:rStyle w:val="af1"/>
          <w:rFonts w:asciiTheme="majorBidi" w:hAnsiTheme="majorBidi" w:cstheme="majorBidi"/>
          <w:sz w:val="32"/>
          <w:szCs w:val="32"/>
          <w:rtl/>
        </w:rPr>
        <w:t xml:space="preserve"> </w:t>
      </w:r>
    </w:p>
  </w:footnote>
  <w:footnote w:id="101">
    <w:p w:rsidR="00592A87" w:rsidRPr="00592A87" w:rsidRDefault="00592A87" w:rsidP="00592A87">
      <w:pPr>
        <w:pStyle w:val="a7"/>
        <w:widowControl w:val="0"/>
        <w:jc w:val="both"/>
        <w:rPr>
          <w:rFonts w:ascii="Tahoma" w:hAnsi="Tahoma"/>
          <w:color w:val="000000"/>
        </w:rPr>
      </w:pPr>
      <w:r w:rsidRPr="00592A87">
        <w:rPr>
          <w:rFonts w:ascii="Tahoma" w:hAnsi="Tahoma"/>
          <w:color w:val="000000"/>
          <w:rtl/>
        </w:rPr>
        <w:t>(</w:t>
      </w:r>
      <w:r w:rsidRPr="00592A87">
        <w:rPr>
          <w:rStyle w:val="af1"/>
          <w:rFonts w:ascii="Tahoma" w:hAnsi="Tahoma" w:cs="Traditional Arabic"/>
          <w:color w:val="000000"/>
          <w:vertAlign w:val="baseline"/>
        </w:rPr>
        <w:footnoteRef/>
      </w:r>
      <w:r w:rsidRPr="00592A87">
        <w:rPr>
          <w:rFonts w:ascii="Tahoma" w:hAnsi="Tahoma"/>
          <w:color w:val="000000"/>
          <w:rtl/>
        </w:rPr>
        <w:t>)</w:t>
      </w:r>
      <w:r>
        <w:rPr>
          <w:rFonts w:ascii="Tahoma" w:hAnsi="Tahoma"/>
          <w:color w:val="000000"/>
          <w:rtl/>
        </w:rPr>
        <w:t xml:space="preserve">  </w:t>
      </w:r>
      <w:r>
        <w:rPr>
          <w:rStyle w:val="af1"/>
          <w:rFonts w:asciiTheme="majorBidi" w:hAnsiTheme="majorBidi" w:cstheme="majorBidi" w:hint="cs"/>
          <w:sz w:val="32"/>
          <w:szCs w:val="32"/>
          <w:rtl/>
        </w:rPr>
        <w:t>المغني (1/226) .</w:t>
      </w:r>
    </w:p>
  </w:footnote>
  <w:footnote w:id="102">
    <w:p w:rsidR="00592A87" w:rsidRPr="00592A87" w:rsidRDefault="00592A87" w:rsidP="00DD1B5D">
      <w:pPr>
        <w:pStyle w:val="a7"/>
        <w:spacing w:line="276" w:lineRule="auto"/>
        <w:rPr>
          <w:rFonts w:ascii="Tahoma" w:hAnsi="Tahoma"/>
          <w:color w:val="000000"/>
        </w:rPr>
      </w:pPr>
      <w:r w:rsidRPr="00592A87">
        <w:rPr>
          <w:rFonts w:ascii="Tahoma" w:hAnsi="Tahoma"/>
          <w:color w:val="000000"/>
          <w:rtl/>
        </w:rPr>
        <w:t>(</w:t>
      </w:r>
      <w:r w:rsidRPr="00592A87">
        <w:rPr>
          <w:rStyle w:val="af1"/>
          <w:rFonts w:ascii="Tahoma" w:hAnsi="Tahoma" w:cs="Traditional Arabic"/>
          <w:color w:val="000000"/>
          <w:vertAlign w:val="baseline"/>
        </w:rPr>
        <w:footnoteRef/>
      </w:r>
      <w:r w:rsidRPr="00592A87">
        <w:rPr>
          <w:rFonts w:ascii="Tahoma" w:hAnsi="Tahoma"/>
          <w:color w:val="000000"/>
          <w:rtl/>
        </w:rPr>
        <w:t>)</w:t>
      </w:r>
      <w:r>
        <w:rPr>
          <w:rFonts w:ascii="Tahoma" w:hAnsi="Tahoma"/>
          <w:color w:val="000000"/>
          <w:rtl/>
        </w:rPr>
        <w:t xml:space="preserve">  </w:t>
      </w:r>
      <w:r w:rsidR="00DD1B5D" w:rsidRPr="00336DAC">
        <w:rPr>
          <w:rStyle w:val="af1"/>
          <w:rFonts w:asciiTheme="majorBidi" w:hAnsiTheme="majorBidi" w:cstheme="majorBidi"/>
          <w:sz w:val="32"/>
          <w:szCs w:val="32"/>
          <w:rtl/>
        </w:rPr>
        <w:t>يُنظر : المبسوط للسرخسي (3 /  148 - 149)</w:t>
      </w:r>
      <w:r w:rsidR="00DD1B5D" w:rsidRPr="00336DAC">
        <w:rPr>
          <w:rStyle w:val="af1"/>
          <w:rFonts w:asciiTheme="majorBidi" w:hAnsiTheme="majorBidi" w:cstheme="majorBidi"/>
          <w:sz w:val="32"/>
          <w:szCs w:val="32"/>
        </w:rPr>
        <w:t xml:space="preserve"> </w:t>
      </w:r>
      <w:r w:rsidR="00DD1B5D" w:rsidRPr="00336DAC">
        <w:rPr>
          <w:rFonts w:asciiTheme="majorBidi" w:hAnsiTheme="majorBidi" w:cstheme="majorBidi" w:hint="cs"/>
          <w:sz w:val="32"/>
          <w:szCs w:val="32"/>
          <w:rtl/>
        </w:rPr>
        <w:t xml:space="preserve"> </w:t>
      </w:r>
      <w:r w:rsidR="00DD1B5D" w:rsidRPr="00336DAC">
        <w:rPr>
          <w:rStyle w:val="af1"/>
          <w:rFonts w:asciiTheme="majorBidi" w:hAnsiTheme="majorBidi" w:cstheme="majorBidi" w:hint="cs"/>
          <w:sz w:val="32"/>
          <w:szCs w:val="32"/>
          <w:rtl/>
        </w:rPr>
        <w:t>المغني (1/226)</w:t>
      </w:r>
      <w:r w:rsidR="00DD1B5D" w:rsidRPr="00DD1B5D">
        <w:rPr>
          <w:rtl/>
        </w:rPr>
        <w:t xml:space="preserve"> </w:t>
      </w:r>
      <w:r w:rsidR="00DD1B5D" w:rsidRPr="00DD1B5D">
        <w:rPr>
          <w:rStyle w:val="af1"/>
          <w:rFonts w:asciiTheme="majorBidi" w:hAnsiTheme="majorBidi" w:cs="Times New Roman"/>
          <w:sz w:val="32"/>
          <w:szCs w:val="32"/>
          <w:rtl/>
        </w:rPr>
        <w:t>المجموع شرح المهذب (2 / 380)</w:t>
      </w:r>
      <w:r w:rsidR="00DD1B5D">
        <w:rPr>
          <w:rStyle w:val="af1"/>
          <w:rFonts w:asciiTheme="majorBidi" w:hAnsiTheme="majorBidi" w:cs="Times New Roman" w:hint="cs"/>
          <w:sz w:val="32"/>
          <w:szCs w:val="32"/>
          <w:rtl/>
        </w:rPr>
        <w:t xml:space="preserve"> .</w:t>
      </w:r>
      <w:r w:rsidR="00DD1B5D" w:rsidRPr="00DD1B5D">
        <w:rPr>
          <w:rtl/>
        </w:rPr>
        <w:t xml:space="preserve"> </w:t>
      </w:r>
      <w:r w:rsidR="00DD1B5D" w:rsidRPr="00DD1B5D">
        <w:rPr>
          <w:rStyle w:val="af1"/>
          <w:rFonts w:asciiTheme="majorBidi" w:hAnsiTheme="majorBidi" w:cs="Times New Roman"/>
          <w:sz w:val="32"/>
          <w:szCs w:val="32"/>
          <w:rtl/>
        </w:rPr>
        <w:t>بداية المجتهد ونهاية المقتصد (1 / 56)</w:t>
      </w:r>
      <w:r w:rsidR="00DD1B5D">
        <w:rPr>
          <w:rStyle w:val="af1"/>
          <w:rFonts w:asciiTheme="majorBidi" w:hAnsiTheme="majorBidi" w:cs="Times New Roman" w:hint="cs"/>
          <w:sz w:val="32"/>
          <w:szCs w:val="32"/>
          <w:rtl/>
        </w:rPr>
        <w:t xml:space="preserve"> .</w:t>
      </w:r>
      <w:r w:rsidRPr="00592A87">
        <w:rPr>
          <w:rFonts w:ascii="Tahoma" w:hAnsi="Tahoma" w:hint="cs"/>
          <w:color w:val="000000"/>
        </w:rPr>
        <w:t xml:space="preserve"> </w:t>
      </w:r>
    </w:p>
  </w:footnote>
  <w:footnote w:id="103">
    <w:p w:rsidR="00592A87" w:rsidRPr="00592A87" w:rsidRDefault="00592A87" w:rsidP="00592A87">
      <w:pPr>
        <w:pStyle w:val="a7"/>
        <w:widowControl w:val="0"/>
        <w:jc w:val="both"/>
        <w:rPr>
          <w:rFonts w:ascii="Tahoma" w:hAnsi="Tahoma"/>
          <w:color w:val="000000"/>
          <w:rtl/>
        </w:rPr>
      </w:pPr>
      <w:r w:rsidRPr="00E4230E">
        <w:rPr>
          <w:rFonts w:ascii="Tahoma" w:hAnsi="Tahoma"/>
          <w:color w:val="000000"/>
          <w:rtl/>
        </w:rPr>
        <w:t>(</w:t>
      </w:r>
      <w:r w:rsidRPr="00E4230E">
        <w:rPr>
          <w:rStyle w:val="af1"/>
          <w:rFonts w:ascii="Tahoma" w:hAnsi="Tahoma" w:cs="Traditional Arabic"/>
          <w:color w:val="000000"/>
          <w:vertAlign w:val="baseline"/>
        </w:rPr>
        <w:footnoteRef/>
      </w:r>
      <w:r w:rsidR="00DD1B5D">
        <w:rPr>
          <w:rFonts w:ascii="Tahoma" w:hAnsi="Tahoma"/>
          <w:color w:val="000000"/>
          <w:rtl/>
        </w:rPr>
        <w:t>)  ال</w:t>
      </w:r>
      <w:r w:rsidR="00DD1B5D">
        <w:rPr>
          <w:rFonts w:ascii="Tahoma" w:hAnsi="Tahoma" w:hint="cs"/>
          <w:color w:val="000000"/>
          <w:rtl/>
        </w:rPr>
        <w:t>مراجع السايقة .</w:t>
      </w:r>
    </w:p>
  </w:footnote>
  <w:footnote w:id="104">
    <w:p w:rsidR="00E8698E" w:rsidRPr="00003874" w:rsidRDefault="00E8698E" w:rsidP="00DD1B5D">
      <w:pPr>
        <w:pStyle w:val="a7"/>
        <w:spacing w:line="276" w:lineRule="auto"/>
        <w:rPr>
          <w:rStyle w:val="af1"/>
          <w:rFonts w:asciiTheme="majorBidi" w:hAnsiTheme="majorBidi" w:cstheme="majorBidi"/>
          <w:sz w:val="32"/>
          <w:szCs w:val="32"/>
        </w:rPr>
      </w:pPr>
      <w:r w:rsidRPr="00336DAC">
        <w:rPr>
          <w:rStyle w:val="af1"/>
          <w:rFonts w:asciiTheme="majorBidi" w:hAnsiTheme="majorBidi" w:cstheme="majorBidi"/>
          <w:sz w:val="32"/>
          <w:szCs w:val="32"/>
          <w:rtl/>
        </w:rPr>
        <w:t>(</w:t>
      </w:r>
      <w:r w:rsidRPr="00336DAC">
        <w:rPr>
          <w:rStyle w:val="af1"/>
          <w:rFonts w:asciiTheme="majorBidi" w:hAnsiTheme="majorBidi" w:cstheme="majorBidi"/>
          <w:sz w:val="32"/>
          <w:szCs w:val="32"/>
          <w:rtl/>
        </w:rPr>
        <w:footnoteRef/>
      </w:r>
      <w:r w:rsidR="00DD1B5D">
        <w:rPr>
          <w:rStyle w:val="af1"/>
          <w:rFonts w:asciiTheme="majorBidi" w:hAnsiTheme="majorBidi" w:cstheme="majorBidi"/>
          <w:sz w:val="32"/>
          <w:szCs w:val="32"/>
          <w:rtl/>
        </w:rPr>
        <w:t xml:space="preserve">)  </w:t>
      </w:r>
      <w:r w:rsidR="00DD1B5D">
        <w:rPr>
          <w:rStyle w:val="af1"/>
          <w:rFonts w:asciiTheme="majorBidi" w:hAnsiTheme="majorBidi" w:cstheme="majorBidi" w:hint="cs"/>
          <w:sz w:val="32"/>
          <w:szCs w:val="32"/>
          <w:rtl/>
        </w:rPr>
        <w:t>المراجع السابقة .</w:t>
      </w:r>
    </w:p>
  </w:footnote>
  <w:footnote w:id="105">
    <w:p w:rsidR="00DE7611" w:rsidRPr="00DE7611" w:rsidRDefault="00DE7611" w:rsidP="00DE7611">
      <w:pPr>
        <w:pStyle w:val="a7"/>
        <w:widowControl w:val="0"/>
        <w:jc w:val="both"/>
        <w:rPr>
          <w:rFonts w:ascii="Tahoma" w:hAnsi="Tahoma"/>
          <w:color w:val="000000"/>
        </w:rPr>
      </w:pPr>
      <w:r w:rsidRPr="00DE7611">
        <w:rPr>
          <w:rFonts w:ascii="Tahoma" w:hAnsi="Tahoma"/>
          <w:color w:val="000000"/>
          <w:rtl/>
        </w:rPr>
        <w:t>(</w:t>
      </w:r>
      <w:r w:rsidRPr="00DE7611">
        <w:rPr>
          <w:rStyle w:val="af1"/>
          <w:rFonts w:ascii="Tahoma" w:hAnsi="Tahoma" w:cs="Traditional Arabic"/>
          <w:color w:val="000000"/>
          <w:vertAlign w:val="baseline"/>
        </w:rPr>
        <w:footnoteRef/>
      </w:r>
      <w:r w:rsidRPr="00DE7611">
        <w:rPr>
          <w:rFonts w:ascii="Tahoma" w:hAnsi="Tahoma"/>
          <w:color w:val="000000"/>
          <w:rtl/>
        </w:rPr>
        <w:t>)</w:t>
      </w:r>
      <w:r>
        <w:rPr>
          <w:rFonts w:ascii="Tahoma" w:hAnsi="Tahoma"/>
          <w:color w:val="000000"/>
          <w:rtl/>
        </w:rPr>
        <w:t xml:space="preserve">  </w:t>
      </w:r>
      <w:r w:rsidR="00336DAC">
        <w:rPr>
          <w:rFonts w:ascii="Tahoma" w:hAnsi="Tahoma" w:hint="cs"/>
          <w:color w:val="000000"/>
          <w:rtl/>
        </w:rPr>
        <w:t>المراجع السابقة</w:t>
      </w:r>
    </w:p>
  </w:footnote>
  <w:footnote w:id="106">
    <w:p w:rsidR="00DE7611" w:rsidRPr="00DE7611" w:rsidRDefault="00DE7611" w:rsidP="00DE7611">
      <w:pPr>
        <w:pStyle w:val="a7"/>
        <w:widowControl w:val="0"/>
        <w:jc w:val="both"/>
        <w:rPr>
          <w:rFonts w:ascii="Tahoma" w:hAnsi="Tahoma"/>
          <w:color w:val="000000"/>
        </w:rPr>
      </w:pPr>
      <w:r w:rsidRPr="00DE7611">
        <w:rPr>
          <w:rFonts w:ascii="Tahoma" w:hAnsi="Tahoma"/>
          <w:color w:val="000000"/>
          <w:rtl/>
        </w:rPr>
        <w:t>(</w:t>
      </w:r>
      <w:r w:rsidRPr="00DE7611">
        <w:rPr>
          <w:rStyle w:val="af1"/>
          <w:rFonts w:ascii="Tahoma" w:hAnsi="Tahoma" w:cs="Traditional Arabic"/>
          <w:color w:val="000000"/>
          <w:vertAlign w:val="baseline"/>
        </w:rPr>
        <w:footnoteRef/>
      </w:r>
      <w:r w:rsidRPr="00DE7611">
        <w:rPr>
          <w:rFonts w:ascii="Tahoma" w:hAnsi="Tahoma"/>
          <w:color w:val="000000"/>
          <w:rtl/>
        </w:rPr>
        <w:t>)</w:t>
      </w:r>
      <w:r>
        <w:rPr>
          <w:rFonts w:ascii="Tahoma" w:hAnsi="Tahoma"/>
          <w:color w:val="000000"/>
          <w:rtl/>
        </w:rPr>
        <w:t xml:space="preserve">  </w:t>
      </w:r>
      <w:r w:rsidR="00336DAC">
        <w:rPr>
          <w:rFonts w:ascii="Tahoma" w:hAnsi="Tahoma" w:hint="cs"/>
          <w:color w:val="000000"/>
          <w:rtl/>
        </w:rPr>
        <w:t>المراجع السابقة .</w:t>
      </w:r>
    </w:p>
  </w:footnote>
  <w:footnote w:id="10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شرح عمدة الفقه لابن تيمية - من كتاب الطهارة والحج (728) (1 / 479)</w:t>
      </w:r>
      <w:r w:rsidRPr="00003874">
        <w:rPr>
          <w:rStyle w:val="af1"/>
          <w:rFonts w:asciiTheme="majorBidi" w:hAnsiTheme="majorBidi" w:cstheme="majorBidi"/>
          <w:sz w:val="32"/>
          <w:szCs w:val="32"/>
        </w:rPr>
        <w:t xml:space="preserve"> </w:t>
      </w:r>
    </w:p>
  </w:footnote>
  <w:footnote w:id="108">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في المسألة : بدائع الصنائع في ترتيب الشرائع (1 / 40) . الخلاصة الفقهية على مذهب السادة المالكية (1 / 50). شرح المحلي على المنهاج-الجزء الأول (1 / 123). مغني المحتاج 1/119. الإقناع 1/65الفروع 1/267. فتاوى ابن تيمية 19/237. المغني لابن قدامة (1 / 225) . منار السبيل 1/56.. المقنع 1/20. </w:t>
      </w:r>
    </w:p>
  </w:footnote>
  <w:footnote w:id="109">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المبسوط للسرخسي (3 / 184)</w:t>
      </w:r>
      <w:r w:rsidRPr="00003874">
        <w:rPr>
          <w:rStyle w:val="af1"/>
          <w:rFonts w:asciiTheme="majorBidi" w:hAnsiTheme="majorBidi" w:cstheme="majorBidi"/>
          <w:sz w:val="32"/>
          <w:szCs w:val="32"/>
        </w:rPr>
        <w:t xml:space="preserve"> </w:t>
      </w:r>
    </w:p>
  </w:footnote>
  <w:footnote w:id="110">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سُمِّيَتْ جَعْلِيَّةً؛ لِأَنَّهُ جَعَلَ عَادَةً لَهَا لِلضَّرُورَةِ، وَلَمْ يُوجَدْ فِيهَا دَلِيلُ ثُبُوتِ الْعَادَةِ حَقِيقَةً المبسوط للسرخسي (3 / 184).</w:t>
      </w:r>
    </w:p>
  </w:footnote>
  <w:footnote w:id="11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فقه العبادات على المذهب الحنبلي (1 / 126)</w:t>
      </w:r>
      <w:r w:rsidRPr="00003874">
        <w:rPr>
          <w:rStyle w:val="af1"/>
          <w:rFonts w:asciiTheme="majorBidi" w:hAnsiTheme="majorBidi" w:cstheme="majorBidi"/>
          <w:sz w:val="32"/>
          <w:szCs w:val="32"/>
        </w:rPr>
        <w:t xml:space="preserve"> </w:t>
      </w:r>
    </w:p>
  </w:footnote>
  <w:footnote w:id="112">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المبسوط للسرخسي (3 / 153) . الدر المختار وحاشية ابن عابدين (رد المحتار) (1 / 301) . الإنصاف في معرفة الراجح من الخلاف للمرداوي (1 / 360). المغني لابن قدامة (1 / 237) .القوانين الفقهية (1 / 31) . بداية المجتهد ونهاية المقتصد (1 / 57) الحاوي الكبير (1 / 406).</w:t>
      </w:r>
    </w:p>
  </w:footnote>
  <w:footnote w:id="11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هو كتاب (الفايق إلى النكاح ) للشيخ شرف الدين بن قاضي الجبل.الإنصاف في معرفة الراجح من الخلاف على مذهب الإمام أحمد بن حنبل (1 / 24): (1 / 360)</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w:t>
      </w:r>
    </w:p>
  </w:footnote>
  <w:footnote w:id="11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والتمييز يكون للون الدم فالأسود حيض والأحمر استحاضة </w:t>
      </w:r>
    </w:p>
  </w:footnote>
  <w:footnote w:id="11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الحاوي الكبير (1 / 406) المهذب في فقة الإمام الشافعي للشيرازي (1 / 81): المجموع شرح المهذب (2 / 402) المغني لابن قدامة (1 / 226) الذخيرة للقرافي (1 / 389) . </w:t>
      </w:r>
    </w:p>
  </w:footnote>
  <w:footnote w:id="116">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المبسوط للسرخسي (3 / 153) . الدر المختار وحاشية ابن عابدين (رد المحتار) (1 / 301) . </w:t>
      </w:r>
    </w:p>
  </w:footnote>
  <w:footnote w:id="11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المبسوط للسرخسي (3 / 153) . الدر المختار وحاشية ابن عابدين (رد المحتار) (1 / 301) .</w:t>
      </w:r>
    </w:p>
  </w:footnote>
  <w:footnote w:id="118">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الحاوي الكبير (1 / 406) . بداية المجتهد ونهاية المقتصد (1 / 57) .الإنصاف في معرفة الراجح من الخلاف للمرداوي (1 / 360). المغني لابن قدامة (1 / 237) . المبسوط للسرخسي (3 / 153) .</w:t>
      </w:r>
    </w:p>
  </w:footnote>
  <w:footnote w:id="119">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الحاوي الكبير (1 / 406) الإنصاف في معرفة الراجح من الخلاف للمرداوي (1 / 360). المغني لابن قدامة (1 / 237) .</w:t>
      </w:r>
    </w:p>
  </w:footnote>
  <w:footnote w:id="120">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الحاوي الكبير (1 / 406) . بداية المجتهد ونهاية المقتصد (1 / 57) .الإنصاف في معرفة الراجح من الخلاف للمرداوي (1 / 360). المغني لابن قدامة (1 / 237) .</w:t>
      </w:r>
    </w:p>
  </w:footnote>
  <w:footnote w:id="121">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رواه الترمذي 1/221، وما بعدها ح 128، وقال : هذا حديث حسن صحيح</w:t>
      </w:r>
    </w:p>
  </w:footnote>
  <w:footnote w:id="12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فتاوى ابن تيمية 19/238.</w:t>
      </w:r>
    </w:p>
  </w:footnote>
  <w:footnote w:id="123">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سنن أبي داود (1 / 80)رقم (297)</w:t>
      </w:r>
    </w:p>
  </w:footnote>
  <w:footnote w:id="124">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المغني لابن قدامة (1 / 230)</w:t>
      </w:r>
      <w:r w:rsidRPr="00003874">
        <w:rPr>
          <w:rStyle w:val="af1"/>
          <w:rFonts w:asciiTheme="majorBidi" w:hAnsiTheme="majorBidi" w:cstheme="majorBidi"/>
          <w:sz w:val="32"/>
          <w:szCs w:val="32"/>
        </w:rPr>
        <w:t xml:space="preserve"> </w:t>
      </w:r>
    </w:p>
  </w:footnote>
  <w:footnote w:id="12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المبسوط للسرخسي (3 / 161) </w:t>
      </w:r>
    </w:p>
  </w:footnote>
  <w:footnote w:id="126">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الإنصاف في معرفة الراجح من الخلاف للمرداوي (1 / 361) </w:t>
      </w:r>
    </w:p>
  </w:footnote>
  <w:footnote w:id="127">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المغني لابن قدامة (1 / 230)</w:t>
      </w:r>
      <w:r w:rsidRPr="00003874">
        <w:rPr>
          <w:rStyle w:val="af1"/>
          <w:rFonts w:asciiTheme="majorBidi" w:hAnsiTheme="majorBidi" w:cstheme="majorBidi"/>
          <w:sz w:val="32"/>
          <w:szCs w:val="32"/>
        </w:rPr>
        <w:t xml:space="preserve"> </w:t>
      </w:r>
    </w:p>
  </w:footnote>
  <w:footnote w:id="128">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الإنصاف في معرفة الراجح من الخلاف للمرداوي (1 / 361)</w:t>
      </w:r>
      <w:r w:rsidRPr="00003874">
        <w:rPr>
          <w:rStyle w:val="af1"/>
          <w:rFonts w:asciiTheme="majorBidi" w:hAnsiTheme="majorBidi" w:cstheme="majorBidi"/>
          <w:sz w:val="32"/>
          <w:szCs w:val="32"/>
        </w:rPr>
        <w:t xml:space="preserve"> </w:t>
      </w:r>
    </w:p>
  </w:footnote>
  <w:footnote w:id="129">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سنن أبي داود (1 / 71)رقم (274 )</w:t>
      </w:r>
    </w:p>
  </w:footnote>
  <w:footnote w:id="130">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المغني لابن قدامة (1 / 230)</w:t>
      </w:r>
      <w:r w:rsidRPr="00003874">
        <w:rPr>
          <w:rStyle w:val="af1"/>
          <w:rFonts w:asciiTheme="majorBidi" w:hAnsiTheme="majorBidi" w:cstheme="majorBidi"/>
          <w:sz w:val="32"/>
          <w:szCs w:val="32"/>
        </w:rPr>
        <w:t xml:space="preserve"> </w:t>
      </w:r>
    </w:p>
  </w:footnote>
  <w:footnote w:id="131">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الإنصاف في معرفة الراجح من الخلاف للمرداوي (1 / 361)</w:t>
      </w:r>
      <w:r w:rsidRPr="00003874">
        <w:rPr>
          <w:rStyle w:val="af1"/>
          <w:rFonts w:asciiTheme="majorBidi" w:hAnsiTheme="majorBidi" w:cstheme="majorBidi"/>
          <w:sz w:val="32"/>
          <w:szCs w:val="32"/>
        </w:rPr>
        <w:t xml:space="preserve"> </w:t>
      </w:r>
    </w:p>
  </w:footnote>
  <w:footnote w:id="132">
    <w:p w:rsidR="00E8698E" w:rsidRPr="00003874" w:rsidRDefault="00E8698E" w:rsidP="00003874">
      <w:pPr>
        <w:pStyle w:val="a7"/>
        <w:spacing w:line="276" w:lineRule="auto"/>
        <w:rPr>
          <w:rStyle w:val="af1"/>
          <w:rFonts w:asciiTheme="majorBidi" w:hAnsiTheme="majorBidi" w:cstheme="majorBidi"/>
          <w:sz w:val="32"/>
          <w:szCs w:val="32"/>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الإنصاف في معرفة الراجح من الخلاف للمرداوي (1 / 361)</w:t>
      </w:r>
      <w:r w:rsidRPr="00003874">
        <w:rPr>
          <w:rStyle w:val="af1"/>
          <w:rFonts w:asciiTheme="majorBidi" w:hAnsiTheme="majorBidi" w:cstheme="majorBidi"/>
          <w:sz w:val="32"/>
          <w:szCs w:val="32"/>
        </w:rPr>
        <w:t xml:space="preserve"> </w:t>
      </w:r>
    </w:p>
  </w:footnote>
  <w:footnote w:id="133">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الإنصاف في معرفة الراجح من الخلاف للمرداوي (1 / 361)</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.المغني لابن قدامة (1 / 230)</w:t>
      </w:r>
      <w:r w:rsidRPr="00003874">
        <w:rPr>
          <w:rStyle w:val="af1"/>
          <w:rFonts w:asciiTheme="majorBidi" w:hAnsiTheme="majorBidi" w:cstheme="majorBidi"/>
          <w:sz w:val="32"/>
          <w:szCs w:val="32"/>
        </w:rPr>
        <w:t xml:space="preserve"> </w:t>
      </w:r>
    </w:p>
  </w:footnote>
  <w:footnote w:id="134">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الإنصاف في معرفة الراجح من الخلاف للمرداوي (1 / 361)</w:t>
      </w:r>
      <w:r w:rsidRPr="00003874">
        <w:rPr>
          <w:rStyle w:val="af1"/>
          <w:rFonts w:asciiTheme="majorBidi" w:hAnsiTheme="majorBidi" w:cstheme="majorBidi"/>
          <w:sz w:val="32"/>
          <w:szCs w:val="32"/>
        </w:rPr>
        <w:t xml:space="preserve"> </w:t>
      </w:r>
      <w:r w:rsidRPr="00003874">
        <w:rPr>
          <w:rStyle w:val="af1"/>
          <w:rFonts w:asciiTheme="majorBidi" w:hAnsiTheme="majorBidi" w:cstheme="majorBidi"/>
          <w:sz w:val="32"/>
          <w:szCs w:val="32"/>
          <w:rtl/>
        </w:rPr>
        <w:t>.المغني لابن قدامة (1 / 230)</w:t>
      </w:r>
    </w:p>
  </w:footnote>
  <w:footnote w:id="135">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الهداية على مذهب الإمام أحمد, حقق نصوصه وعلق عليه, الدكتور عبد اللطيف هميم, والدكتور ماهر ياسين الفحل, ط1, 204م, ص 67.</w:t>
      </w:r>
    </w:p>
  </w:footnote>
  <w:footnote w:id="136">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المحرر في الفقه, ومعه الكتب والفوائد السنية, طبعة مطبعة السنة المحمدية عام1369 هـ  ج1, ص24.</w:t>
      </w:r>
    </w:p>
  </w:footnote>
  <w:footnote w:id="137">
    <w:p w:rsidR="00E8698E" w:rsidRPr="00003874" w:rsidRDefault="00E8698E" w:rsidP="00003874">
      <w:pPr>
        <w:pStyle w:val="a7"/>
        <w:spacing w:line="276" w:lineRule="auto"/>
        <w:rPr>
          <w:rStyle w:val="af1"/>
          <w:rFonts w:asciiTheme="majorBidi" w:hAnsiTheme="majorBidi" w:cstheme="majorBidi"/>
          <w:sz w:val="32"/>
          <w:szCs w:val="32"/>
          <w:rtl/>
        </w:rPr>
      </w:pPr>
      <w:r w:rsidRPr="00003874">
        <w:rPr>
          <w:rStyle w:val="af1"/>
          <w:rFonts w:asciiTheme="majorBidi" w:hAnsiTheme="majorBidi" w:cstheme="majorBidi"/>
          <w:sz w:val="32"/>
          <w:szCs w:val="32"/>
          <w:rtl/>
        </w:rPr>
        <w:t>(</w:t>
      </w:r>
      <w:r w:rsidRPr="00003874">
        <w:rPr>
          <w:rStyle w:val="af1"/>
          <w:rFonts w:asciiTheme="majorBidi" w:hAnsiTheme="majorBidi" w:cstheme="majorBidi"/>
          <w:sz w:val="32"/>
          <w:szCs w:val="32"/>
          <w:rtl/>
        </w:rPr>
        <w:footnoteRef/>
      </w:r>
      <w:r w:rsidRPr="00003874">
        <w:rPr>
          <w:rStyle w:val="af1"/>
          <w:rFonts w:asciiTheme="majorBidi" w:hAnsiTheme="majorBidi" w:cstheme="majorBidi"/>
          <w:sz w:val="32"/>
          <w:szCs w:val="32"/>
          <w:rtl/>
        </w:rPr>
        <w:t xml:space="preserve">)   يُنظر : المدخل إلى مذهب الإمام أحمد لابن بدران (1 / 433)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89" w:rsidRDefault="00DC2F8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8E" w:rsidRPr="00283757" w:rsidRDefault="00E8698E" w:rsidP="00AD7BA5">
    <w:pPr>
      <w:pStyle w:val="af4"/>
      <w:bidi/>
      <w:spacing w:line="360" w:lineRule="auto"/>
      <w:jc w:val="left"/>
      <w:rPr>
        <w:b/>
        <w:bCs/>
        <w:sz w:val="24"/>
        <w:szCs w:val="24"/>
        <w:u w:val="double"/>
        <w:rtl/>
      </w:rPr>
    </w:pPr>
    <w:r>
      <w:rPr>
        <w:rFonts w:hint="cs"/>
        <w:b/>
        <w:bCs/>
        <w:sz w:val="24"/>
        <w:szCs w:val="24"/>
        <w:u w:val="double"/>
        <w:rtl/>
      </w:rPr>
      <w:t>ـــــــــــــــ</w:t>
    </w:r>
    <w:r w:rsidRPr="00283757">
      <w:rPr>
        <w:rFonts w:hint="cs"/>
        <w:b/>
        <w:bCs/>
        <w:sz w:val="24"/>
        <w:szCs w:val="24"/>
        <w:u w:val="double"/>
        <w:rtl/>
      </w:rPr>
      <w:t>ــــ</w:t>
    </w:r>
    <w:r>
      <w:rPr>
        <w:rFonts w:hint="cs"/>
        <w:b/>
        <w:bCs/>
        <w:sz w:val="24"/>
        <w:szCs w:val="24"/>
        <w:rtl/>
      </w:rPr>
      <w:t xml:space="preserve">   </w:t>
    </w:r>
    <w:sdt>
      <w:sdtPr>
        <w:rPr>
          <w:rFonts w:cs="PT Bold Mirror"/>
          <w:sz w:val="28"/>
          <w:szCs w:val="28"/>
          <w:rtl/>
        </w:rPr>
        <w:alias w:val="العنوان"/>
        <w:id w:val="1662425"/>
        <w:dataBinding w:prefixMappings="xmlns:ns0='http://schemas.openxmlformats.org/package/2006/metadata/core-properties' xmlns:ns1='http://purl.org/dc/elements/1.1/'" w:xpath="/ns0:coreProperties[1]/ns1:title[1]" w:storeItemID="{6C3C8BC8-F283-45AE-878A-BAB7291924A1}"/>
        <w:text/>
      </w:sdtPr>
      <w:sdtContent>
        <w:r w:rsidRPr="00AD7BA5">
          <w:rPr>
            <w:rFonts w:cs="PT Bold Mirror" w:hint="cs"/>
            <w:sz w:val="28"/>
            <w:szCs w:val="28"/>
            <w:rtl/>
          </w:rPr>
          <w:t>دراسة تحليلية لنصوص فقهية</w:t>
        </w:r>
        <w:r w:rsidRPr="00AD7BA5">
          <w:rPr>
            <w:rFonts w:cs="PT Bold Mirror"/>
            <w:sz w:val="28"/>
            <w:szCs w:val="28"/>
            <w:rtl/>
          </w:rPr>
          <w:t xml:space="preserve">   </w:t>
        </w:r>
      </w:sdtContent>
    </w:sdt>
    <w:r>
      <w:rPr>
        <w:rFonts w:cs="PT Bold Mirror" w:hint="cs"/>
        <w:b/>
        <w:bCs/>
        <w:sz w:val="28"/>
        <w:szCs w:val="28"/>
        <w:rtl/>
      </w:rPr>
      <w:t xml:space="preserve"> </w:t>
    </w:r>
    <w:r>
      <w:rPr>
        <w:rFonts w:hint="cs"/>
        <w:b/>
        <w:bCs/>
        <w:sz w:val="24"/>
        <w:szCs w:val="24"/>
        <w:u w:val="double"/>
        <w:rtl/>
      </w:rPr>
      <w:t>ـــ</w:t>
    </w:r>
    <w:r w:rsidRPr="00283757">
      <w:rPr>
        <w:rFonts w:hint="cs"/>
        <w:b/>
        <w:bCs/>
        <w:sz w:val="24"/>
        <w:szCs w:val="24"/>
        <w:u w:val="double"/>
        <w:rtl/>
      </w:rPr>
      <w:t>ـــــــــــــــــ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89" w:rsidRDefault="00DC2F8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CB8"/>
    <w:multiLevelType w:val="hybridMultilevel"/>
    <w:tmpl w:val="92B0F1AC"/>
    <w:lvl w:ilvl="0" w:tplc="0E9E4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7485"/>
    <w:multiLevelType w:val="hybridMultilevel"/>
    <w:tmpl w:val="04AC7B1E"/>
    <w:lvl w:ilvl="0" w:tplc="7688C3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46123"/>
    <w:multiLevelType w:val="multilevel"/>
    <w:tmpl w:val="710E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A1462"/>
    <w:multiLevelType w:val="multilevel"/>
    <w:tmpl w:val="365C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8310C"/>
    <w:multiLevelType w:val="hybridMultilevel"/>
    <w:tmpl w:val="3358490C"/>
    <w:lvl w:ilvl="0" w:tplc="FE92A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75BE9"/>
    <w:multiLevelType w:val="multilevel"/>
    <w:tmpl w:val="9CA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E7676"/>
    <w:multiLevelType w:val="hybridMultilevel"/>
    <w:tmpl w:val="B72C9A62"/>
    <w:lvl w:ilvl="0" w:tplc="0DC81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00B44"/>
    <w:multiLevelType w:val="hybridMultilevel"/>
    <w:tmpl w:val="31B419C0"/>
    <w:lvl w:ilvl="0" w:tplc="D4E86E8A">
      <w:start w:val="297"/>
      <w:numFmt w:val="bullet"/>
      <w:lvlText w:val="-"/>
      <w:lvlJc w:val="left"/>
      <w:pPr>
        <w:ind w:left="720" w:hanging="360"/>
      </w:pPr>
      <w:rPr>
        <w:rFonts w:asciiTheme="majorBidi" w:eastAsia="Times New Roman" w:hAnsiTheme="majorBid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8717A"/>
    <w:multiLevelType w:val="multilevel"/>
    <w:tmpl w:val="3DEC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0">
    <w:nsid w:val="18832219"/>
    <w:multiLevelType w:val="hybridMultilevel"/>
    <w:tmpl w:val="7EF8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A1EBB"/>
    <w:multiLevelType w:val="hybridMultilevel"/>
    <w:tmpl w:val="58B0CBB4"/>
    <w:lvl w:ilvl="0" w:tplc="5A8E6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84FBE"/>
    <w:multiLevelType w:val="hybridMultilevel"/>
    <w:tmpl w:val="87AC4D26"/>
    <w:lvl w:ilvl="0" w:tplc="16783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E5F6A"/>
    <w:multiLevelType w:val="multilevel"/>
    <w:tmpl w:val="44D0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760E1"/>
    <w:multiLevelType w:val="hybridMultilevel"/>
    <w:tmpl w:val="1EF4B8C6"/>
    <w:lvl w:ilvl="0" w:tplc="4356B86E">
      <w:start w:val="1"/>
      <w:numFmt w:val="decimal"/>
      <w:lvlText w:val="%1-"/>
      <w:lvlJc w:val="left"/>
      <w:pPr>
        <w:ind w:left="720" w:hanging="360"/>
      </w:pPr>
      <w:rPr>
        <w:rFonts w:ascii="Tahoma" w:hAnsi="Tahoma" w:hint="default"/>
        <w:b/>
        <w:bCs w:val="0"/>
        <w:i w:val="0"/>
        <w:iCs w:val="0"/>
        <w:strike w:val="0"/>
        <w:dstrike w:val="0"/>
        <w:color w:val="8B0000"/>
        <w:spacing w:val="0"/>
        <w:position w:val="0"/>
        <w:sz w:val="36"/>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805E6"/>
    <w:multiLevelType w:val="hybridMultilevel"/>
    <w:tmpl w:val="FAECE91A"/>
    <w:lvl w:ilvl="0" w:tplc="54DC03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FD5ECD"/>
    <w:multiLevelType w:val="hybridMultilevel"/>
    <w:tmpl w:val="0CD009AE"/>
    <w:lvl w:ilvl="0" w:tplc="BBAE82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F1CEB"/>
    <w:multiLevelType w:val="multilevel"/>
    <w:tmpl w:val="23FA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416896"/>
    <w:multiLevelType w:val="multilevel"/>
    <w:tmpl w:val="05DC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5E4AC7"/>
    <w:multiLevelType w:val="hybridMultilevel"/>
    <w:tmpl w:val="B498D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1">
    <w:nsid w:val="3E77216C"/>
    <w:multiLevelType w:val="multilevel"/>
    <w:tmpl w:val="E7B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1B6EF0"/>
    <w:multiLevelType w:val="hybridMultilevel"/>
    <w:tmpl w:val="92B0F1AC"/>
    <w:lvl w:ilvl="0" w:tplc="0E9E4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A0070"/>
    <w:multiLevelType w:val="hybridMultilevel"/>
    <w:tmpl w:val="48182B62"/>
    <w:lvl w:ilvl="0" w:tplc="84622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E7802"/>
    <w:multiLevelType w:val="multilevel"/>
    <w:tmpl w:val="4A10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A90982"/>
    <w:multiLevelType w:val="hybridMultilevel"/>
    <w:tmpl w:val="8EB65AFA"/>
    <w:lvl w:ilvl="0" w:tplc="0106B85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6E5760A"/>
    <w:multiLevelType w:val="hybridMultilevel"/>
    <w:tmpl w:val="5C382804"/>
    <w:lvl w:ilvl="0" w:tplc="7D7A2D12">
      <w:start w:val="5"/>
      <w:numFmt w:val="bullet"/>
      <w:lvlText w:val="-"/>
      <w:lvlJc w:val="left"/>
      <w:pPr>
        <w:ind w:left="720" w:hanging="360"/>
      </w:pPr>
      <w:rPr>
        <w:rFonts w:ascii="Arabic Typesetting" w:eastAsia="Times New Roman" w:hAnsi="Arabic Typesetting" w:cs="Arabic Typesetting"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F4F17"/>
    <w:multiLevelType w:val="multilevel"/>
    <w:tmpl w:val="DC6A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BD1464"/>
    <w:multiLevelType w:val="multilevel"/>
    <w:tmpl w:val="DB4C7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904153"/>
    <w:multiLevelType w:val="multilevel"/>
    <w:tmpl w:val="7AD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963E6C"/>
    <w:multiLevelType w:val="hybridMultilevel"/>
    <w:tmpl w:val="F774A0A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4E1C5326"/>
    <w:multiLevelType w:val="multilevel"/>
    <w:tmpl w:val="1A4E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580CF0"/>
    <w:multiLevelType w:val="hybridMultilevel"/>
    <w:tmpl w:val="AA4E14DC"/>
    <w:lvl w:ilvl="0" w:tplc="6092447C">
      <w:start w:val="1"/>
      <w:numFmt w:val="bullet"/>
      <w:lvlText w:val="-"/>
      <w:lvlJc w:val="left"/>
      <w:pPr>
        <w:ind w:left="720" w:hanging="360"/>
      </w:pPr>
      <w:rPr>
        <w:rFonts w:ascii="Traditional Arabic"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76371"/>
    <w:multiLevelType w:val="hybridMultilevel"/>
    <w:tmpl w:val="AA3403D0"/>
    <w:lvl w:ilvl="0" w:tplc="B608E3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2B0D38"/>
    <w:multiLevelType w:val="multilevel"/>
    <w:tmpl w:val="C490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422773"/>
    <w:multiLevelType w:val="hybridMultilevel"/>
    <w:tmpl w:val="8EE0B482"/>
    <w:lvl w:ilvl="0" w:tplc="A79A6650">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0864B58"/>
    <w:multiLevelType w:val="multilevel"/>
    <w:tmpl w:val="D12C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4C515A"/>
    <w:multiLevelType w:val="multilevel"/>
    <w:tmpl w:val="443A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583511"/>
    <w:multiLevelType w:val="multilevel"/>
    <w:tmpl w:val="14F8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0C0BAF"/>
    <w:multiLevelType w:val="multilevel"/>
    <w:tmpl w:val="C7B8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D64D1F"/>
    <w:multiLevelType w:val="multilevel"/>
    <w:tmpl w:val="C118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AE4CE3"/>
    <w:multiLevelType w:val="multilevel"/>
    <w:tmpl w:val="C7C2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769A3A7D"/>
    <w:multiLevelType w:val="multilevel"/>
    <w:tmpl w:val="1D7A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3F4557"/>
    <w:multiLevelType w:val="multilevel"/>
    <w:tmpl w:val="BCF0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64507C"/>
    <w:multiLevelType w:val="multilevel"/>
    <w:tmpl w:val="D92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D04F87"/>
    <w:multiLevelType w:val="hybridMultilevel"/>
    <w:tmpl w:val="EFF2B1AC"/>
    <w:lvl w:ilvl="0" w:tplc="4356B86E">
      <w:start w:val="1"/>
      <w:numFmt w:val="decimal"/>
      <w:lvlText w:val="%1-"/>
      <w:lvlJc w:val="left"/>
      <w:pPr>
        <w:ind w:left="735" w:hanging="375"/>
      </w:pPr>
      <w:rPr>
        <w:rFonts w:ascii="Tahoma" w:hAnsi="Tahoma" w:hint="default"/>
        <w:b/>
        <w:color w:val="8B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C7CE7"/>
    <w:multiLevelType w:val="multilevel"/>
    <w:tmpl w:val="E3E4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570640"/>
    <w:multiLevelType w:val="hybridMultilevel"/>
    <w:tmpl w:val="929CE6BC"/>
    <w:lvl w:ilvl="0" w:tplc="52F285D4">
      <w:numFmt w:val="bullet"/>
      <w:lvlText w:val="-"/>
      <w:lvlJc w:val="left"/>
      <w:pPr>
        <w:ind w:left="720" w:hanging="360"/>
      </w:pPr>
      <w:rPr>
        <w:rFonts w:ascii="Arial" w:eastAsia="Times New Roman" w:hAnsi="Arial" w:cs="Traditional Arabic" w:hint="default"/>
        <w:color w:val="22229C"/>
        <w:u w:val="none"/>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9"/>
  </w:num>
  <w:num w:numId="4">
    <w:abstractNumId w:val="36"/>
  </w:num>
  <w:num w:numId="5">
    <w:abstractNumId w:val="37"/>
  </w:num>
  <w:num w:numId="6">
    <w:abstractNumId w:val="2"/>
  </w:num>
  <w:num w:numId="7">
    <w:abstractNumId w:val="18"/>
  </w:num>
  <w:num w:numId="8">
    <w:abstractNumId w:val="40"/>
  </w:num>
  <w:num w:numId="9">
    <w:abstractNumId w:val="13"/>
  </w:num>
  <w:num w:numId="10">
    <w:abstractNumId w:val="44"/>
  </w:num>
  <w:num w:numId="11">
    <w:abstractNumId w:val="8"/>
  </w:num>
  <w:num w:numId="12">
    <w:abstractNumId w:val="34"/>
  </w:num>
  <w:num w:numId="13">
    <w:abstractNumId w:val="39"/>
  </w:num>
  <w:num w:numId="14">
    <w:abstractNumId w:val="41"/>
  </w:num>
  <w:num w:numId="15">
    <w:abstractNumId w:val="31"/>
  </w:num>
  <w:num w:numId="16">
    <w:abstractNumId w:val="45"/>
  </w:num>
  <w:num w:numId="17">
    <w:abstractNumId w:val="42"/>
  </w:num>
  <w:num w:numId="18">
    <w:abstractNumId w:val="48"/>
  </w:num>
  <w:num w:numId="19">
    <w:abstractNumId w:val="17"/>
  </w:num>
  <w:num w:numId="20">
    <w:abstractNumId w:val="49"/>
  </w:num>
  <w:num w:numId="21">
    <w:abstractNumId w:val="28"/>
  </w:num>
  <w:num w:numId="22">
    <w:abstractNumId w:val="29"/>
  </w:num>
  <w:num w:numId="23">
    <w:abstractNumId w:val="27"/>
  </w:num>
  <w:num w:numId="24">
    <w:abstractNumId w:val="38"/>
  </w:num>
  <w:num w:numId="25">
    <w:abstractNumId w:val="24"/>
  </w:num>
  <w:num w:numId="26">
    <w:abstractNumId w:val="5"/>
  </w:num>
  <w:num w:numId="27">
    <w:abstractNumId w:val="21"/>
  </w:num>
  <w:num w:numId="28">
    <w:abstractNumId w:val="46"/>
  </w:num>
  <w:num w:numId="29">
    <w:abstractNumId w:val="3"/>
  </w:num>
  <w:num w:numId="30">
    <w:abstractNumId w:val="14"/>
  </w:num>
  <w:num w:numId="31">
    <w:abstractNumId w:val="23"/>
  </w:num>
  <w:num w:numId="32">
    <w:abstractNumId w:val="19"/>
  </w:num>
  <w:num w:numId="33">
    <w:abstractNumId w:val="12"/>
  </w:num>
  <w:num w:numId="34">
    <w:abstractNumId w:val="35"/>
  </w:num>
  <w:num w:numId="35">
    <w:abstractNumId w:val="47"/>
  </w:num>
  <w:num w:numId="36">
    <w:abstractNumId w:val="16"/>
  </w:num>
  <w:num w:numId="37">
    <w:abstractNumId w:val="11"/>
  </w:num>
  <w:num w:numId="38">
    <w:abstractNumId w:val="6"/>
  </w:num>
  <w:num w:numId="39">
    <w:abstractNumId w:val="33"/>
  </w:num>
  <w:num w:numId="40">
    <w:abstractNumId w:val="15"/>
  </w:num>
  <w:num w:numId="41">
    <w:abstractNumId w:val="4"/>
  </w:num>
  <w:num w:numId="42">
    <w:abstractNumId w:val="22"/>
  </w:num>
  <w:num w:numId="43">
    <w:abstractNumId w:val="0"/>
  </w:num>
  <w:num w:numId="44">
    <w:abstractNumId w:val="25"/>
  </w:num>
  <w:num w:numId="45">
    <w:abstractNumId w:val="26"/>
  </w:num>
  <w:num w:numId="46">
    <w:abstractNumId w:val="1"/>
  </w:num>
  <w:num w:numId="47">
    <w:abstractNumId w:val="7"/>
  </w:num>
  <w:num w:numId="48">
    <w:abstractNumId w:val="32"/>
  </w:num>
  <w:num w:numId="49">
    <w:abstractNumId w:val="10"/>
  </w:num>
  <w:num w:numId="50">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drawingGridHorizontalSpacing w:val="100"/>
  <w:drawingGridVerticalSpacing w:val="245"/>
  <w:displayHorizontalDrawingGridEvery w:val="0"/>
  <w:displayVerticalDrawingGridEvery w:val="2"/>
  <w:noPunctuationKerning/>
  <w:characterSpacingControl w:val="doNotCompress"/>
  <w:hdrShapeDefaults>
    <o:shapedefaults v:ext="edit" spidmax="45058"/>
    <o:shapelayout v:ext="edit">
      <o:idmap v:ext="edit" data="2"/>
    </o:shapelayout>
  </w:hdrShapeDefaults>
  <w:footnotePr>
    <w:numRestart w:val="eachPage"/>
    <w:footnote w:id="-1"/>
    <w:footnote w:id="0"/>
  </w:footnotePr>
  <w:endnotePr>
    <w:endnote w:id="-1"/>
    <w:endnote w:id="0"/>
  </w:endnotePr>
  <w:compat/>
  <w:rsids>
    <w:rsidRoot w:val="002B42C6"/>
    <w:rsid w:val="00001757"/>
    <w:rsid w:val="00002DC4"/>
    <w:rsid w:val="0000310B"/>
    <w:rsid w:val="00003874"/>
    <w:rsid w:val="00005512"/>
    <w:rsid w:val="00011985"/>
    <w:rsid w:val="000122B6"/>
    <w:rsid w:val="00014C9B"/>
    <w:rsid w:val="000152E3"/>
    <w:rsid w:val="00015E83"/>
    <w:rsid w:val="00017E1E"/>
    <w:rsid w:val="0002185B"/>
    <w:rsid w:val="00021C97"/>
    <w:rsid w:val="000222BB"/>
    <w:rsid w:val="0002265A"/>
    <w:rsid w:val="00022961"/>
    <w:rsid w:val="0002299F"/>
    <w:rsid w:val="0002427E"/>
    <w:rsid w:val="0002527F"/>
    <w:rsid w:val="00025EE7"/>
    <w:rsid w:val="000270A1"/>
    <w:rsid w:val="00030154"/>
    <w:rsid w:val="0003249A"/>
    <w:rsid w:val="00033A48"/>
    <w:rsid w:val="000359D9"/>
    <w:rsid w:val="00036C1D"/>
    <w:rsid w:val="00045E26"/>
    <w:rsid w:val="00047BCF"/>
    <w:rsid w:val="00050491"/>
    <w:rsid w:val="0005264D"/>
    <w:rsid w:val="00053C75"/>
    <w:rsid w:val="00054AB4"/>
    <w:rsid w:val="00055B0E"/>
    <w:rsid w:val="00055F73"/>
    <w:rsid w:val="000566C8"/>
    <w:rsid w:val="000575B2"/>
    <w:rsid w:val="00062968"/>
    <w:rsid w:val="00062F8F"/>
    <w:rsid w:val="00066002"/>
    <w:rsid w:val="00066198"/>
    <w:rsid w:val="00066397"/>
    <w:rsid w:val="00066E5E"/>
    <w:rsid w:val="00070109"/>
    <w:rsid w:val="00070BFE"/>
    <w:rsid w:val="0007126C"/>
    <w:rsid w:val="0007251C"/>
    <w:rsid w:val="000725E7"/>
    <w:rsid w:val="0007382B"/>
    <w:rsid w:val="000748AE"/>
    <w:rsid w:val="00077F95"/>
    <w:rsid w:val="00081B50"/>
    <w:rsid w:val="000825CC"/>
    <w:rsid w:val="00082D47"/>
    <w:rsid w:val="000844AF"/>
    <w:rsid w:val="000847F4"/>
    <w:rsid w:val="00085F99"/>
    <w:rsid w:val="00086EFD"/>
    <w:rsid w:val="00087941"/>
    <w:rsid w:val="000904C0"/>
    <w:rsid w:val="000907D5"/>
    <w:rsid w:val="00091471"/>
    <w:rsid w:val="00091C9E"/>
    <w:rsid w:val="0009226B"/>
    <w:rsid w:val="00092912"/>
    <w:rsid w:val="000936FF"/>
    <w:rsid w:val="00094A80"/>
    <w:rsid w:val="00095C5D"/>
    <w:rsid w:val="00096BBD"/>
    <w:rsid w:val="00097A00"/>
    <w:rsid w:val="000A066D"/>
    <w:rsid w:val="000A1E91"/>
    <w:rsid w:val="000A50FF"/>
    <w:rsid w:val="000A5465"/>
    <w:rsid w:val="000A58EE"/>
    <w:rsid w:val="000A5F0B"/>
    <w:rsid w:val="000A69BF"/>
    <w:rsid w:val="000A6D24"/>
    <w:rsid w:val="000A6D9E"/>
    <w:rsid w:val="000A794C"/>
    <w:rsid w:val="000B2103"/>
    <w:rsid w:val="000B232D"/>
    <w:rsid w:val="000B33B6"/>
    <w:rsid w:val="000B4522"/>
    <w:rsid w:val="000B4C9F"/>
    <w:rsid w:val="000B5839"/>
    <w:rsid w:val="000B6F04"/>
    <w:rsid w:val="000B7FBB"/>
    <w:rsid w:val="000C0242"/>
    <w:rsid w:val="000C1202"/>
    <w:rsid w:val="000C2FAB"/>
    <w:rsid w:val="000C324A"/>
    <w:rsid w:val="000C4147"/>
    <w:rsid w:val="000C5466"/>
    <w:rsid w:val="000C5785"/>
    <w:rsid w:val="000C65DF"/>
    <w:rsid w:val="000C76F7"/>
    <w:rsid w:val="000D29FC"/>
    <w:rsid w:val="000D302D"/>
    <w:rsid w:val="000D31DB"/>
    <w:rsid w:val="000D33F6"/>
    <w:rsid w:val="000D462B"/>
    <w:rsid w:val="000D554F"/>
    <w:rsid w:val="000D64A3"/>
    <w:rsid w:val="000E1D72"/>
    <w:rsid w:val="000E1F08"/>
    <w:rsid w:val="000E629B"/>
    <w:rsid w:val="000F4A25"/>
    <w:rsid w:val="000F50BE"/>
    <w:rsid w:val="000F5F00"/>
    <w:rsid w:val="000F6372"/>
    <w:rsid w:val="000F673D"/>
    <w:rsid w:val="000F7F9C"/>
    <w:rsid w:val="00100C7B"/>
    <w:rsid w:val="0010232A"/>
    <w:rsid w:val="00102A2F"/>
    <w:rsid w:val="001031FD"/>
    <w:rsid w:val="00103CD2"/>
    <w:rsid w:val="00104CB9"/>
    <w:rsid w:val="00104E67"/>
    <w:rsid w:val="00106823"/>
    <w:rsid w:val="00106B19"/>
    <w:rsid w:val="0011081B"/>
    <w:rsid w:val="0011249C"/>
    <w:rsid w:val="00112A0B"/>
    <w:rsid w:val="001131B8"/>
    <w:rsid w:val="0011348D"/>
    <w:rsid w:val="00116A9D"/>
    <w:rsid w:val="00120EA3"/>
    <w:rsid w:val="00121520"/>
    <w:rsid w:val="001230B2"/>
    <w:rsid w:val="00123242"/>
    <w:rsid w:val="00126401"/>
    <w:rsid w:val="00127FDB"/>
    <w:rsid w:val="00133955"/>
    <w:rsid w:val="00133CFF"/>
    <w:rsid w:val="0013533A"/>
    <w:rsid w:val="0013537C"/>
    <w:rsid w:val="00137163"/>
    <w:rsid w:val="00137EB9"/>
    <w:rsid w:val="0014028D"/>
    <w:rsid w:val="0014044F"/>
    <w:rsid w:val="00141FB6"/>
    <w:rsid w:val="00142BC1"/>
    <w:rsid w:val="001430BE"/>
    <w:rsid w:val="00144AC8"/>
    <w:rsid w:val="00144DF9"/>
    <w:rsid w:val="00146CB7"/>
    <w:rsid w:val="0014749C"/>
    <w:rsid w:val="001478FF"/>
    <w:rsid w:val="00150E6C"/>
    <w:rsid w:val="00152B17"/>
    <w:rsid w:val="00152D59"/>
    <w:rsid w:val="00154D7E"/>
    <w:rsid w:val="00155091"/>
    <w:rsid w:val="00155647"/>
    <w:rsid w:val="0015635C"/>
    <w:rsid w:val="001567E0"/>
    <w:rsid w:val="00156CEA"/>
    <w:rsid w:val="00157361"/>
    <w:rsid w:val="00160CBB"/>
    <w:rsid w:val="00160E7B"/>
    <w:rsid w:val="00161E0F"/>
    <w:rsid w:val="00162338"/>
    <w:rsid w:val="001632F5"/>
    <w:rsid w:val="00163346"/>
    <w:rsid w:val="00166B01"/>
    <w:rsid w:val="001672C6"/>
    <w:rsid w:val="00167C73"/>
    <w:rsid w:val="00170BF4"/>
    <w:rsid w:val="001718C1"/>
    <w:rsid w:val="001734C8"/>
    <w:rsid w:val="00173CF4"/>
    <w:rsid w:val="00177AB7"/>
    <w:rsid w:val="00177D75"/>
    <w:rsid w:val="001807F3"/>
    <w:rsid w:val="00181197"/>
    <w:rsid w:val="00182EA0"/>
    <w:rsid w:val="00183108"/>
    <w:rsid w:val="001834B1"/>
    <w:rsid w:val="00184121"/>
    <w:rsid w:val="001845CE"/>
    <w:rsid w:val="00186638"/>
    <w:rsid w:val="00187B95"/>
    <w:rsid w:val="001904E5"/>
    <w:rsid w:val="00190547"/>
    <w:rsid w:val="00194B8A"/>
    <w:rsid w:val="00194CFD"/>
    <w:rsid w:val="00196B25"/>
    <w:rsid w:val="001A32A0"/>
    <w:rsid w:val="001A3A90"/>
    <w:rsid w:val="001A3BDE"/>
    <w:rsid w:val="001A52B2"/>
    <w:rsid w:val="001A7536"/>
    <w:rsid w:val="001B1123"/>
    <w:rsid w:val="001B361C"/>
    <w:rsid w:val="001B54F1"/>
    <w:rsid w:val="001B5B63"/>
    <w:rsid w:val="001B7C4B"/>
    <w:rsid w:val="001C02F3"/>
    <w:rsid w:val="001C077C"/>
    <w:rsid w:val="001C0B19"/>
    <w:rsid w:val="001C1DC8"/>
    <w:rsid w:val="001C40B3"/>
    <w:rsid w:val="001C40CC"/>
    <w:rsid w:val="001C4B39"/>
    <w:rsid w:val="001C4DD4"/>
    <w:rsid w:val="001C7289"/>
    <w:rsid w:val="001C7DBD"/>
    <w:rsid w:val="001D1B22"/>
    <w:rsid w:val="001D1E88"/>
    <w:rsid w:val="001D423E"/>
    <w:rsid w:val="001D4955"/>
    <w:rsid w:val="001D6A9C"/>
    <w:rsid w:val="001D6E89"/>
    <w:rsid w:val="001E0986"/>
    <w:rsid w:val="001E169F"/>
    <w:rsid w:val="001E16FB"/>
    <w:rsid w:val="001E3C0F"/>
    <w:rsid w:val="001E465E"/>
    <w:rsid w:val="001E4742"/>
    <w:rsid w:val="001E59F8"/>
    <w:rsid w:val="001E6E14"/>
    <w:rsid w:val="001F0AB5"/>
    <w:rsid w:val="001F18F9"/>
    <w:rsid w:val="001F29C5"/>
    <w:rsid w:val="001F3206"/>
    <w:rsid w:val="001F3849"/>
    <w:rsid w:val="001F4BDD"/>
    <w:rsid w:val="001F563D"/>
    <w:rsid w:val="001F69A5"/>
    <w:rsid w:val="00201197"/>
    <w:rsid w:val="002015B6"/>
    <w:rsid w:val="002015DE"/>
    <w:rsid w:val="00204BDD"/>
    <w:rsid w:val="0020566F"/>
    <w:rsid w:val="00205CE6"/>
    <w:rsid w:val="00205E4C"/>
    <w:rsid w:val="002072FF"/>
    <w:rsid w:val="002077A8"/>
    <w:rsid w:val="00207A7C"/>
    <w:rsid w:val="00210067"/>
    <w:rsid w:val="00210632"/>
    <w:rsid w:val="00210695"/>
    <w:rsid w:val="00210AB0"/>
    <w:rsid w:val="00211F8F"/>
    <w:rsid w:val="002126E8"/>
    <w:rsid w:val="0021389A"/>
    <w:rsid w:val="0021535A"/>
    <w:rsid w:val="00215D85"/>
    <w:rsid w:val="00216516"/>
    <w:rsid w:val="0021708E"/>
    <w:rsid w:val="002207AD"/>
    <w:rsid w:val="00221D13"/>
    <w:rsid w:val="0022296F"/>
    <w:rsid w:val="00223708"/>
    <w:rsid w:val="002250C6"/>
    <w:rsid w:val="00226250"/>
    <w:rsid w:val="00231DB5"/>
    <w:rsid w:val="002333A4"/>
    <w:rsid w:val="00233C7F"/>
    <w:rsid w:val="00234613"/>
    <w:rsid w:val="00234BBF"/>
    <w:rsid w:val="00235931"/>
    <w:rsid w:val="0023594B"/>
    <w:rsid w:val="00235E2B"/>
    <w:rsid w:val="00236C89"/>
    <w:rsid w:val="002379DA"/>
    <w:rsid w:val="00237D7F"/>
    <w:rsid w:val="00240976"/>
    <w:rsid w:val="00240CD1"/>
    <w:rsid w:val="002410B3"/>
    <w:rsid w:val="00241394"/>
    <w:rsid w:val="002413DF"/>
    <w:rsid w:val="00242EF8"/>
    <w:rsid w:val="00243941"/>
    <w:rsid w:val="00245DEE"/>
    <w:rsid w:val="00246D79"/>
    <w:rsid w:val="00247328"/>
    <w:rsid w:val="002478AB"/>
    <w:rsid w:val="002503C7"/>
    <w:rsid w:val="0025067A"/>
    <w:rsid w:val="00250AFB"/>
    <w:rsid w:val="00251572"/>
    <w:rsid w:val="00252173"/>
    <w:rsid w:val="002524D9"/>
    <w:rsid w:val="002528DD"/>
    <w:rsid w:val="00255659"/>
    <w:rsid w:val="00256239"/>
    <w:rsid w:val="00256D10"/>
    <w:rsid w:val="002571A0"/>
    <w:rsid w:val="00260179"/>
    <w:rsid w:val="00260664"/>
    <w:rsid w:val="00260E83"/>
    <w:rsid w:val="002617F1"/>
    <w:rsid w:val="00261F20"/>
    <w:rsid w:val="00262BA9"/>
    <w:rsid w:val="00263967"/>
    <w:rsid w:val="00266736"/>
    <w:rsid w:val="00266B19"/>
    <w:rsid w:val="00267378"/>
    <w:rsid w:val="00267A03"/>
    <w:rsid w:val="00271AB9"/>
    <w:rsid w:val="00273437"/>
    <w:rsid w:val="00274077"/>
    <w:rsid w:val="00276F56"/>
    <w:rsid w:val="0027733C"/>
    <w:rsid w:val="00277736"/>
    <w:rsid w:val="00280BF3"/>
    <w:rsid w:val="00283757"/>
    <w:rsid w:val="00283A88"/>
    <w:rsid w:val="002848C5"/>
    <w:rsid w:val="002879FF"/>
    <w:rsid w:val="00291C16"/>
    <w:rsid w:val="00292C55"/>
    <w:rsid w:val="00292E11"/>
    <w:rsid w:val="002A02D2"/>
    <w:rsid w:val="002A2CA3"/>
    <w:rsid w:val="002A46CB"/>
    <w:rsid w:val="002A4CF1"/>
    <w:rsid w:val="002A53C3"/>
    <w:rsid w:val="002A7ACD"/>
    <w:rsid w:val="002A7C37"/>
    <w:rsid w:val="002B000B"/>
    <w:rsid w:val="002B126D"/>
    <w:rsid w:val="002B32F0"/>
    <w:rsid w:val="002B348A"/>
    <w:rsid w:val="002B42C6"/>
    <w:rsid w:val="002B47AC"/>
    <w:rsid w:val="002B7A22"/>
    <w:rsid w:val="002C020D"/>
    <w:rsid w:val="002C15BF"/>
    <w:rsid w:val="002C2D80"/>
    <w:rsid w:val="002C3E77"/>
    <w:rsid w:val="002C46CE"/>
    <w:rsid w:val="002C7DD4"/>
    <w:rsid w:val="002D0425"/>
    <w:rsid w:val="002D0DE4"/>
    <w:rsid w:val="002D3F71"/>
    <w:rsid w:val="002D5041"/>
    <w:rsid w:val="002D557E"/>
    <w:rsid w:val="002D5B46"/>
    <w:rsid w:val="002D5B86"/>
    <w:rsid w:val="002D7A1C"/>
    <w:rsid w:val="002D7EA6"/>
    <w:rsid w:val="002E01FD"/>
    <w:rsid w:val="002E0CEB"/>
    <w:rsid w:val="002E11DC"/>
    <w:rsid w:val="002E3D09"/>
    <w:rsid w:val="002E3DDE"/>
    <w:rsid w:val="002E4A85"/>
    <w:rsid w:val="002E4B37"/>
    <w:rsid w:val="002E501E"/>
    <w:rsid w:val="002E582E"/>
    <w:rsid w:val="002E5927"/>
    <w:rsid w:val="002F2870"/>
    <w:rsid w:val="002F3E83"/>
    <w:rsid w:val="002F6F4E"/>
    <w:rsid w:val="002F70EA"/>
    <w:rsid w:val="002F785C"/>
    <w:rsid w:val="00300701"/>
    <w:rsid w:val="00301519"/>
    <w:rsid w:val="00301AB4"/>
    <w:rsid w:val="003036CA"/>
    <w:rsid w:val="00304052"/>
    <w:rsid w:val="003045F6"/>
    <w:rsid w:val="00304E01"/>
    <w:rsid w:val="00305A47"/>
    <w:rsid w:val="00305E18"/>
    <w:rsid w:val="00306870"/>
    <w:rsid w:val="003107BB"/>
    <w:rsid w:val="00310EC4"/>
    <w:rsid w:val="0031104D"/>
    <w:rsid w:val="00311059"/>
    <w:rsid w:val="00317273"/>
    <w:rsid w:val="00317554"/>
    <w:rsid w:val="00317D43"/>
    <w:rsid w:val="00320479"/>
    <w:rsid w:val="0032117E"/>
    <w:rsid w:val="00321750"/>
    <w:rsid w:val="00321906"/>
    <w:rsid w:val="00321984"/>
    <w:rsid w:val="00322254"/>
    <w:rsid w:val="00322923"/>
    <w:rsid w:val="003236E1"/>
    <w:rsid w:val="003278CB"/>
    <w:rsid w:val="00330231"/>
    <w:rsid w:val="00330267"/>
    <w:rsid w:val="003309E1"/>
    <w:rsid w:val="00331E46"/>
    <w:rsid w:val="003325A8"/>
    <w:rsid w:val="003329A0"/>
    <w:rsid w:val="00332F37"/>
    <w:rsid w:val="003340C7"/>
    <w:rsid w:val="003342D7"/>
    <w:rsid w:val="0033476F"/>
    <w:rsid w:val="00334779"/>
    <w:rsid w:val="00334E35"/>
    <w:rsid w:val="00334FDA"/>
    <w:rsid w:val="0033576A"/>
    <w:rsid w:val="00336659"/>
    <w:rsid w:val="00336DAC"/>
    <w:rsid w:val="00336DC8"/>
    <w:rsid w:val="00337687"/>
    <w:rsid w:val="00337C92"/>
    <w:rsid w:val="00337CF2"/>
    <w:rsid w:val="0034358A"/>
    <w:rsid w:val="00345FAB"/>
    <w:rsid w:val="00346779"/>
    <w:rsid w:val="00350C0E"/>
    <w:rsid w:val="0035143A"/>
    <w:rsid w:val="0035190A"/>
    <w:rsid w:val="00351E30"/>
    <w:rsid w:val="00360089"/>
    <w:rsid w:val="0036046B"/>
    <w:rsid w:val="00361C2A"/>
    <w:rsid w:val="003620E1"/>
    <w:rsid w:val="003638AD"/>
    <w:rsid w:val="0036545F"/>
    <w:rsid w:val="0036563F"/>
    <w:rsid w:val="0036649F"/>
    <w:rsid w:val="00373B3E"/>
    <w:rsid w:val="00374975"/>
    <w:rsid w:val="003751BC"/>
    <w:rsid w:val="00375F96"/>
    <w:rsid w:val="0037620A"/>
    <w:rsid w:val="0038231E"/>
    <w:rsid w:val="00383418"/>
    <w:rsid w:val="00385AE4"/>
    <w:rsid w:val="00386287"/>
    <w:rsid w:val="003868BF"/>
    <w:rsid w:val="00386C53"/>
    <w:rsid w:val="00387A5D"/>
    <w:rsid w:val="003914B8"/>
    <w:rsid w:val="00391883"/>
    <w:rsid w:val="00391A68"/>
    <w:rsid w:val="0039359F"/>
    <w:rsid w:val="00394567"/>
    <w:rsid w:val="00394674"/>
    <w:rsid w:val="003948AA"/>
    <w:rsid w:val="0039545F"/>
    <w:rsid w:val="00395497"/>
    <w:rsid w:val="00396650"/>
    <w:rsid w:val="00396896"/>
    <w:rsid w:val="00397AB7"/>
    <w:rsid w:val="00397DCB"/>
    <w:rsid w:val="003A40D3"/>
    <w:rsid w:val="003A5B6C"/>
    <w:rsid w:val="003A6A83"/>
    <w:rsid w:val="003A6EC0"/>
    <w:rsid w:val="003B0143"/>
    <w:rsid w:val="003B1355"/>
    <w:rsid w:val="003B2B46"/>
    <w:rsid w:val="003B2E59"/>
    <w:rsid w:val="003B388E"/>
    <w:rsid w:val="003B3892"/>
    <w:rsid w:val="003B420A"/>
    <w:rsid w:val="003B47B9"/>
    <w:rsid w:val="003B535B"/>
    <w:rsid w:val="003B5B67"/>
    <w:rsid w:val="003B7214"/>
    <w:rsid w:val="003B7D11"/>
    <w:rsid w:val="003C0521"/>
    <w:rsid w:val="003C3058"/>
    <w:rsid w:val="003C3473"/>
    <w:rsid w:val="003C3666"/>
    <w:rsid w:val="003C39FD"/>
    <w:rsid w:val="003C4072"/>
    <w:rsid w:val="003C4ED5"/>
    <w:rsid w:val="003D3728"/>
    <w:rsid w:val="003E01F5"/>
    <w:rsid w:val="003E1242"/>
    <w:rsid w:val="003E4B67"/>
    <w:rsid w:val="003E5A0E"/>
    <w:rsid w:val="003E5DD3"/>
    <w:rsid w:val="003E7008"/>
    <w:rsid w:val="003E7776"/>
    <w:rsid w:val="003F1BA9"/>
    <w:rsid w:val="00401415"/>
    <w:rsid w:val="00401556"/>
    <w:rsid w:val="00401E29"/>
    <w:rsid w:val="00402033"/>
    <w:rsid w:val="00403D71"/>
    <w:rsid w:val="004042A5"/>
    <w:rsid w:val="00406C54"/>
    <w:rsid w:val="00407D59"/>
    <w:rsid w:val="0041172F"/>
    <w:rsid w:val="004123DB"/>
    <w:rsid w:val="0041397C"/>
    <w:rsid w:val="004147D9"/>
    <w:rsid w:val="00414C0B"/>
    <w:rsid w:val="0041544F"/>
    <w:rsid w:val="00422353"/>
    <w:rsid w:val="004226B1"/>
    <w:rsid w:val="00422872"/>
    <w:rsid w:val="00423251"/>
    <w:rsid w:val="00425080"/>
    <w:rsid w:val="00426C84"/>
    <w:rsid w:val="00426F86"/>
    <w:rsid w:val="00432D34"/>
    <w:rsid w:val="00434476"/>
    <w:rsid w:val="00434984"/>
    <w:rsid w:val="00436272"/>
    <w:rsid w:val="004371BF"/>
    <w:rsid w:val="00437230"/>
    <w:rsid w:val="004373AE"/>
    <w:rsid w:val="00440CA2"/>
    <w:rsid w:val="00444D89"/>
    <w:rsid w:val="004452AE"/>
    <w:rsid w:val="004505B4"/>
    <w:rsid w:val="0045065C"/>
    <w:rsid w:val="0045088F"/>
    <w:rsid w:val="004569A4"/>
    <w:rsid w:val="00457837"/>
    <w:rsid w:val="00457BBC"/>
    <w:rsid w:val="004644CD"/>
    <w:rsid w:val="004666DE"/>
    <w:rsid w:val="0046698E"/>
    <w:rsid w:val="004677D6"/>
    <w:rsid w:val="00467FE4"/>
    <w:rsid w:val="00473E25"/>
    <w:rsid w:val="00474211"/>
    <w:rsid w:val="004750B9"/>
    <w:rsid w:val="0047545E"/>
    <w:rsid w:val="00480C2F"/>
    <w:rsid w:val="00484390"/>
    <w:rsid w:val="00485C8F"/>
    <w:rsid w:val="0048607C"/>
    <w:rsid w:val="00486FC8"/>
    <w:rsid w:val="0048728D"/>
    <w:rsid w:val="004874B5"/>
    <w:rsid w:val="00487733"/>
    <w:rsid w:val="004902E7"/>
    <w:rsid w:val="00492A94"/>
    <w:rsid w:val="0049385B"/>
    <w:rsid w:val="00494F6A"/>
    <w:rsid w:val="00494F7A"/>
    <w:rsid w:val="00495A8B"/>
    <w:rsid w:val="00497298"/>
    <w:rsid w:val="004A0C85"/>
    <w:rsid w:val="004A1211"/>
    <w:rsid w:val="004A12F7"/>
    <w:rsid w:val="004A43C4"/>
    <w:rsid w:val="004B0743"/>
    <w:rsid w:val="004B0C75"/>
    <w:rsid w:val="004B3AE0"/>
    <w:rsid w:val="004B44AA"/>
    <w:rsid w:val="004B512C"/>
    <w:rsid w:val="004B5CBB"/>
    <w:rsid w:val="004B6520"/>
    <w:rsid w:val="004B70B1"/>
    <w:rsid w:val="004B77D4"/>
    <w:rsid w:val="004C0CDC"/>
    <w:rsid w:val="004C1C74"/>
    <w:rsid w:val="004C3351"/>
    <w:rsid w:val="004C5DA4"/>
    <w:rsid w:val="004D0F1E"/>
    <w:rsid w:val="004D47B7"/>
    <w:rsid w:val="004D51F8"/>
    <w:rsid w:val="004E1001"/>
    <w:rsid w:val="004E106A"/>
    <w:rsid w:val="004E138F"/>
    <w:rsid w:val="004E2AB1"/>
    <w:rsid w:val="004E5225"/>
    <w:rsid w:val="004E543C"/>
    <w:rsid w:val="004E7683"/>
    <w:rsid w:val="004F0D27"/>
    <w:rsid w:val="004F49FC"/>
    <w:rsid w:val="004F4A04"/>
    <w:rsid w:val="004F5B2F"/>
    <w:rsid w:val="004F5D3B"/>
    <w:rsid w:val="004F5FD5"/>
    <w:rsid w:val="004F73E5"/>
    <w:rsid w:val="005020F0"/>
    <w:rsid w:val="0050250B"/>
    <w:rsid w:val="00505351"/>
    <w:rsid w:val="00505E7C"/>
    <w:rsid w:val="00506D63"/>
    <w:rsid w:val="00507998"/>
    <w:rsid w:val="00507FC5"/>
    <w:rsid w:val="00510078"/>
    <w:rsid w:val="00511D96"/>
    <w:rsid w:val="00511F2C"/>
    <w:rsid w:val="00512DB7"/>
    <w:rsid w:val="00513D47"/>
    <w:rsid w:val="00514407"/>
    <w:rsid w:val="00514C7C"/>
    <w:rsid w:val="0051600E"/>
    <w:rsid w:val="00517BDC"/>
    <w:rsid w:val="00520BE9"/>
    <w:rsid w:val="00520CAB"/>
    <w:rsid w:val="00521052"/>
    <w:rsid w:val="00521FCF"/>
    <w:rsid w:val="005227FC"/>
    <w:rsid w:val="00523C03"/>
    <w:rsid w:val="00525182"/>
    <w:rsid w:val="00525E57"/>
    <w:rsid w:val="0052641E"/>
    <w:rsid w:val="0052782C"/>
    <w:rsid w:val="00530B18"/>
    <w:rsid w:val="005316DF"/>
    <w:rsid w:val="005325FA"/>
    <w:rsid w:val="00532CDE"/>
    <w:rsid w:val="005337B9"/>
    <w:rsid w:val="00534A75"/>
    <w:rsid w:val="005367C3"/>
    <w:rsid w:val="00536D23"/>
    <w:rsid w:val="00537520"/>
    <w:rsid w:val="00537BAC"/>
    <w:rsid w:val="00540E8D"/>
    <w:rsid w:val="00542EF9"/>
    <w:rsid w:val="00544842"/>
    <w:rsid w:val="00546990"/>
    <w:rsid w:val="0055089B"/>
    <w:rsid w:val="005562FE"/>
    <w:rsid w:val="00560C6D"/>
    <w:rsid w:val="00562063"/>
    <w:rsid w:val="005629D0"/>
    <w:rsid w:val="00563B61"/>
    <w:rsid w:val="00564875"/>
    <w:rsid w:val="00564A07"/>
    <w:rsid w:val="0056595D"/>
    <w:rsid w:val="00567DB6"/>
    <w:rsid w:val="00570566"/>
    <w:rsid w:val="00570E2E"/>
    <w:rsid w:val="00570FD6"/>
    <w:rsid w:val="00574F68"/>
    <w:rsid w:val="0057654C"/>
    <w:rsid w:val="00576872"/>
    <w:rsid w:val="00576D78"/>
    <w:rsid w:val="0057781E"/>
    <w:rsid w:val="00581731"/>
    <w:rsid w:val="0058325A"/>
    <w:rsid w:val="00583878"/>
    <w:rsid w:val="00583DCC"/>
    <w:rsid w:val="00585508"/>
    <w:rsid w:val="00587B75"/>
    <w:rsid w:val="00590AA7"/>
    <w:rsid w:val="005920EA"/>
    <w:rsid w:val="00592A87"/>
    <w:rsid w:val="00593187"/>
    <w:rsid w:val="00594A50"/>
    <w:rsid w:val="00595BC1"/>
    <w:rsid w:val="0059623C"/>
    <w:rsid w:val="005A122C"/>
    <w:rsid w:val="005A3439"/>
    <w:rsid w:val="005A36D7"/>
    <w:rsid w:val="005A7C87"/>
    <w:rsid w:val="005B092C"/>
    <w:rsid w:val="005B2610"/>
    <w:rsid w:val="005B2D14"/>
    <w:rsid w:val="005C0B27"/>
    <w:rsid w:val="005C0CBB"/>
    <w:rsid w:val="005C2829"/>
    <w:rsid w:val="005C454D"/>
    <w:rsid w:val="005C4FD5"/>
    <w:rsid w:val="005C5D68"/>
    <w:rsid w:val="005C6372"/>
    <w:rsid w:val="005C6729"/>
    <w:rsid w:val="005D09EF"/>
    <w:rsid w:val="005D2D84"/>
    <w:rsid w:val="005D3116"/>
    <w:rsid w:val="005D61D7"/>
    <w:rsid w:val="005D658E"/>
    <w:rsid w:val="005E1EA6"/>
    <w:rsid w:val="005F0555"/>
    <w:rsid w:val="005F79CC"/>
    <w:rsid w:val="005F7DF7"/>
    <w:rsid w:val="00600859"/>
    <w:rsid w:val="00601F7B"/>
    <w:rsid w:val="00603FD5"/>
    <w:rsid w:val="006040A1"/>
    <w:rsid w:val="00605DF1"/>
    <w:rsid w:val="00605E3F"/>
    <w:rsid w:val="00610218"/>
    <w:rsid w:val="006141E2"/>
    <w:rsid w:val="006144D3"/>
    <w:rsid w:val="00614FD6"/>
    <w:rsid w:val="00615B49"/>
    <w:rsid w:val="0062041D"/>
    <w:rsid w:val="0062045E"/>
    <w:rsid w:val="0062079E"/>
    <w:rsid w:val="00622B5D"/>
    <w:rsid w:val="00622CFF"/>
    <w:rsid w:val="00622DF3"/>
    <w:rsid w:val="00623E6B"/>
    <w:rsid w:val="0062485A"/>
    <w:rsid w:val="006255FF"/>
    <w:rsid w:val="0062580F"/>
    <w:rsid w:val="00626658"/>
    <w:rsid w:val="006276F5"/>
    <w:rsid w:val="00627AB8"/>
    <w:rsid w:val="00630599"/>
    <w:rsid w:val="00631694"/>
    <w:rsid w:val="006316F1"/>
    <w:rsid w:val="006320B3"/>
    <w:rsid w:val="0063268D"/>
    <w:rsid w:val="00633188"/>
    <w:rsid w:val="006331EC"/>
    <w:rsid w:val="00633BF1"/>
    <w:rsid w:val="0063653A"/>
    <w:rsid w:val="00641D68"/>
    <w:rsid w:val="0064362A"/>
    <w:rsid w:val="00644029"/>
    <w:rsid w:val="00645550"/>
    <w:rsid w:val="0064634D"/>
    <w:rsid w:val="006464D1"/>
    <w:rsid w:val="00651795"/>
    <w:rsid w:val="00651800"/>
    <w:rsid w:val="00652871"/>
    <w:rsid w:val="00652A1F"/>
    <w:rsid w:val="006552EF"/>
    <w:rsid w:val="00660094"/>
    <w:rsid w:val="00660787"/>
    <w:rsid w:val="006620F0"/>
    <w:rsid w:val="0066385C"/>
    <w:rsid w:val="0066465D"/>
    <w:rsid w:val="006649DC"/>
    <w:rsid w:val="00666790"/>
    <w:rsid w:val="00670427"/>
    <w:rsid w:val="00671775"/>
    <w:rsid w:val="006750D1"/>
    <w:rsid w:val="00675CF8"/>
    <w:rsid w:val="006762EB"/>
    <w:rsid w:val="00680D22"/>
    <w:rsid w:val="006810CC"/>
    <w:rsid w:val="00681DD2"/>
    <w:rsid w:val="00683290"/>
    <w:rsid w:val="006832D0"/>
    <w:rsid w:val="00683D7C"/>
    <w:rsid w:val="006843BF"/>
    <w:rsid w:val="0068465B"/>
    <w:rsid w:val="00685195"/>
    <w:rsid w:val="0068621A"/>
    <w:rsid w:val="00686714"/>
    <w:rsid w:val="006873C5"/>
    <w:rsid w:val="0069275F"/>
    <w:rsid w:val="006946EA"/>
    <w:rsid w:val="00694778"/>
    <w:rsid w:val="0069598B"/>
    <w:rsid w:val="00695A4D"/>
    <w:rsid w:val="00695BC0"/>
    <w:rsid w:val="00695BDA"/>
    <w:rsid w:val="00696C0D"/>
    <w:rsid w:val="006A189A"/>
    <w:rsid w:val="006A1F94"/>
    <w:rsid w:val="006A432D"/>
    <w:rsid w:val="006A5971"/>
    <w:rsid w:val="006A6D3E"/>
    <w:rsid w:val="006B0CC9"/>
    <w:rsid w:val="006B0CF8"/>
    <w:rsid w:val="006B15C3"/>
    <w:rsid w:val="006B1BAB"/>
    <w:rsid w:val="006B1C8D"/>
    <w:rsid w:val="006B22E6"/>
    <w:rsid w:val="006B30C6"/>
    <w:rsid w:val="006B3477"/>
    <w:rsid w:val="006B442F"/>
    <w:rsid w:val="006B690B"/>
    <w:rsid w:val="006B6E81"/>
    <w:rsid w:val="006C360D"/>
    <w:rsid w:val="006C50B3"/>
    <w:rsid w:val="006C51DF"/>
    <w:rsid w:val="006C602E"/>
    <w:rsid w:val="006C7CB1"/>
    <w:rsid w:val="006D210A"/>
    <w:rsid w:val="006D4978"/>
    <w:rsid w:val="006D56B3"/>
    <w:rsid w:val="006D7868"/>
    <w:rsid w:val="006E2F65"/>
    <w:rsid w:val="006E519E"/>
    <w:rsid w:val="006E53DC"/>
    <w:rsid w:val="006E5FE8"/>
    <w:rsid w:val="006F027A"/>
    <w:rsid w:val="006F1D02"/>
    <w:rsid w:val="006F2DBD"/>
    <w:rsid w:val="006F3B58"/>
    <w:rsid w:val="006F3BFD"/>
    <w:rsid w:val="00705CFF"/>
    <w:rsid w:val="007073E9"/>
    <w:rsid w:val="0070790D"/>
    <w:rsid w:val="00711AB6"/>
    <w:rsid w:val="007128F7"/>
    <w:rsid w:val="00712E85"/>
    <w:rsid w:val="00714D67"/>
    <w:rsid w:val="00714E35"/>
    <w:rsid w:val="00720AA8"/>
    <w:rsid w:val="0072112D"/>
    <w:rsid w:val="007230D9"/>
    <w:rsid w:val="00724ABF"/>
    <w:rsid w:val="00725210"/>
    <w:rsid w:val="00725297"/>
    <w:rsid w:val="0072581A"/>
    <w:rsid w:val="007274EF"/>
    <w:rsid w:val="0073051F"/>
    <w:rsid w:val="00735F52"/>
    <w:rsid w:val="007421B5"/>
    <w:rsid w:val="007422F7"/>
    <w:rsid w:val="007430D3"/>
    <w:rsid w:val="00745E64"/>
    <w:rsid w:val="007500AB"/>
    <w:rsid w:val="00751EBB"/>
    <w:rsid w:val="00753EBE"/>
    <w:rsid w:val="00753F0E"/>
    <w:rsid w:val="007557B7"/>
    <w:rsid w:val="00755A14"/>
    <w:rsid w:val="00755EA2"/>
    <w:rsid w:val="00755F6A"/>
    <w:rsid w:val="007564AA"/>
    <w:rsid w:val="00756988"/>
    <w:rsid w:val="00757EDC"/>
    <w:rsid w:val="007603DD"/>
    <w:rsid w:val="0076066F"/>
    <w:rsid w:val="007616E5"/>
    <w:rsid w:val="0076230E"/>
    <w:rsid w:val="0076368D"/>
    <w:rsid w:val="00763FC5"/>
    <w:rsid w:val="00765C31"/>
    <w:rsid w:val="00770F23"/>
    <w:rsid w:val="00774F49"/>
    <w:rsid w:val="00777853"/>
    <w:rsid w:val="00777D19"/>
    <w:rsid w:val="00777D6C"/>
    <w:rsid w:val="00777F79"/>
    <w:rsid w:val="00780E90"/>
    <w:rsid w:val="0078150D"/>
    <w:rsid w:val="00782827"/>
    <w:rsid w:val="00783F41"/>
    <w:rsid w:val="0078437B"/>
    <w:rsid w:val="00785FF9"/>
    <w:rsid w:val="007865C6"/>
    <w:rsid w:val="007867AA"/>
    <w:rsid w:val="00786A66"/>
    <w:rsid w:val="0079289B"/>
    <w:rsid w:val="00792939"/>
    <w:rsid w:val="00792DA9"/>
    <w:rsid w:val="00792E46"/>
    <w:rsid w:val="0079393B"/>
    <w:rsid w:val="007A002E"/>
    <w:rsid w:val="007A27F7"/>
    <w:rsid w:val="007A2CE8"/>
    <w:rsid w:val="007A3F43"/>
    <w:rsid w:val="007A460E"/>
    <w:rsid w:val="007A4629"/>
    <w:rsid w:val="007A558E"/>
    <w:rsid w:val="007A5AC6"/>
    <w:rsid w:val="007A6252"/>
    <w:rsid w:val="007A63A4"/>
    <w:rsid w:val="007A76A5"/>
    <w:rsid w:val="007B01FC"/>
    <w:rsid w:val="007B04A6"/>
    <w:rsid w:val="007B092B"/>
    <w:rsid w:val="007B0F78"/>
    <w:rsid w:val="007B2196"/>
    <w:rsid w:val="007B23F1"/>
    <w:rsid w:val="007B2CF6"/>
    <w:rsid w:val="007B332B"/>
    <w:rsid w:val="007B402A"/>
    <w:rsid w:val="007B6318"/>
    <w:rsid w:val="007B6A43"/>
    <w:rsid w:val="007B76C0"/>
    <w:rsid w:val="007C2788"/>
    <w:rsid w:val="007C326E"/>
    <w:rsid w:val="007C3828"/>
    <w:rsid w:val="007C42A3"/>
    <w:rsid w:val="007C54A6"/>
    <w:rsid w:val="007C57A0"/>
    <w:rsid w:val="007C5BCA"/>
    <w:rsid w:val="007C650E"/>
    <w:rsid w:val="007C6C99"/>
    <w:rsid w:val="007C7B81"/>
    <w:rsid w:val="007D098B"/>
    <w:rsid w:val="007D0D00"/>
    <w:rsid w:val="007D4013"/>
    <w:rsid w:val="007D46E6"/>
    <w:rsid w:val="007D4ED7"/>
    <w:rsid w:val="007E0B80"/>
    <w:rsid w:val="007E1CD0"/>
    <w:rsid w:val="007E3580"/>
    <w:rsid w:val="007E6164"/>
    <w:rsid w:val="007F07CC"/>
    <w:rsid w:val="007F336E"/>
    <w:rsid w:val="007F43E1"/>
    <w:rsid w:val="007F4CF5"/>
    <w:rsid w:val="007F578B"/>
    <w:rsid w:val="0080157E"/>
    <w:rsid w:val="00801A02"/>
    <w:rsid w:val="00802900"/>
    <w:rsid w:val="00803343"/>
    <w:rsid w:val="008033C5"/>
    <w:rsid w:val="0080468D"/>
    <w:rsid w:val="00805382"/>
    <w:rsid w:val="008058D1"/>
    <w:rsid w:val="0080655A"/>
    <w:rsid w:val="00806CC7"/>
    <w:rsid w:val="00807BF6"/>
    <w:rsid w:val="00810031"/>
    <w:rsid w:val="00811C0D"/>
    <w:rsid w:val="00812193"/>
    <w:rsid w:val="0081267E"/>
    <w:rsid w:val="00812972"/>
    <w:rsid w:val="0081424D"/>
    <w:rsid w:val="0082386C"/>
    <w:rsid w:val="00823C71"/>
    <w:rsid w:val="00826DB3"/>
    <w:rsid w:val="0082782C"/>
    <w:rsid w:val="008306DE"/>
    <w:rsid w:val="00830CC5"/>
    <w:rsid w:val="008320FC"/>
    <w:rsid w:val="0083304D"/>
    <w:rsid w:val="008331CC"/>
    <w:rsid w:val="008337AF"/>
    <w:rsid w:val="00833E51"/>
    <w:rsid w:val="008341F4"/>
    <w:rsid w:val="00837F7A"/>
    <w:rsid w:val="00840B19"/>
    <w:rsid w:val="008416B0"/>
    <w:rsid w:val="00842CC7"/>
    <w:rsid w:val="00842F37"/>
    <w:rsid w:val="008432C5"/>
    <w:rsid w:val="0084552A"/>
    <w:rsid w:val="008469F2"/>
    <w:rsid w:val="008474C7"/>
    <w:rsid w:val="00850A81"/>
    <w:rsid w:val="00851182"/>
    <w:rsid w:val="00851A74"/>
    <w:rsid w:val="00852749"/>
    <w:rsid w:val="00853816"/>
    <w:rsid w:val="00854FF0"/>
    <w:rsid w:val="0085609F"/>
    <w:rsid w:val="00856A65"/>
    <w:rsid w:val="0086188B"/>
    <w:rsid w:val="008631EC"/>
    <w:rsid w:val="00863833"/>
    <w:rsid w:val="00863EE1"/>
    <w:rsid w:val="008726B8"/>
    <w:rsid w:val="00873BEF"/>
    <w:rsid w:val="00874489"/>
    <w:rsid w:val="00877494"/>
    <w:rsid w:val="0087755C"/>
    <w:rsid w:val="008775D5"/>
    <w:rsid w:val="00880077"/>
    <w:rsid w:val="008807A1"/>
    <w:rsid w:val="008812A2"/>
    <w:rsid w:val="00881B0E"/>
    <w:rsid w:val="00884B77"/>
    <w:rsid w:val="00886356"/>
    <w:rsid w:val="00886637"/>
    <w:rsid w:val="00886760"/>
    <w:rsid w:val="008874B1"/>
    <w:rsid w:val="00890CD4"/>
    <w:rsid w:val="00890F6D"/>
    <w:rsid w:val="00891857"/>
    <w:rsid w:val="00892379"/>
    <w:rsid w:val="00892541"/>
    <w:rsid w:val="00894ED6"/>
    <w:rsid w:val="00895156"/>
    <w:rsid w:val="00895EBA"/>
    <w:rsid w:val="0089630A"/>
    <w:rsid w:val="00897C34"/>
    <w:rsid w:val="008A01F0"/>
    <w:rsid w:val="008A4277"/>
    <w:rsid w:val="008A431F"/>
    <w:rsid w:val="008A4323"/>
    <w:rsid w:val="008A50B4"/>
    <w:rsid w:val="008B0619"/>
    <w:rsid w:val="008B08EB"/>
    <w:rsid w:val="008B0AA5"/>
    <w:rsid w:val="008B1A21"/>
    <w:rsid w:val="008B220B"/>
    <w:rsid w:val="008B28DF"/>
    <w:rsid w:val="008B3DE3"/>
    <w:rsid w:val="008B4DF0"/>
    <w:rsid w:val="008B5081"/>
    <w:rsid w:val="008B5B3C"/>
    <w:rsid w:val="008B70CA"/>
    <w:rsid w:val="008B7D03"/>
    <w:rsid w:val="008C041D"/>
    <w:rsid w:val="008C117E"/>
    <w:rsid w:val="008C44BB"/>
    <w:rsid w:val="008C4D05"/>
    <w:rsid w:val="008C7230"/>
    <w:rsid w:val="008C7667"/>
    <w:rsid w:val="008D0EF6"/>
    <w:rsid w:val="008D19C0"/>
    <w:rsid w:val="008D1A03"/>
    <w:rsid w:val="008D2ADA"/>
    <w:rsid w:val="008D2D47"/>
    <w:rsid w:val="008D4531"/>
    <w:rsid w:val="008D4794"/>
    <w:rsid w:val="008D4DC1"/>
    <w:rsid w:val="008D5917"/>
    <w:rsid w:val="008D5FC8"/>
    <w:rsid w:val="008D710F"/>
    <w:rsid w:val="008D7F57"/>
    <w:rsid w:val="008E179D"/>
    <w:rsid w:val="008E1D98"/>
    <w:rsid w:val="008E2C49"/>
    <w:rsid w:val="008E37DE"/>
    <w:rsid w:val="008E50E9"/>
    <w:rsid w:val="008E64FB"/>
    <w:rsid w:val="008E6EBD"/>
    <w:rsid w:val="008F0812"/>
    <w:rsid w:val="008F0EF0"/>
    <w:rsid w:val="008F10BE"/>
    <w:rsid w:val="008F174E"/>
    <w:rsid w:val="008F1E90"/>
    <w:rsid w:val="008F28EA"/>
    <w:rsid w:val="008F3C11"/>
    <w:rsid w:val="008F5CCF"/>
    <w:rsid w:val="008F65EA"/>
    <w:rsid w:val="008F66EE"/>
    <w:rsid w:val="0090062B"/>
    <w:rsid w:val="00900C2F"/>
    <w:rsid w:val="00900FD5"/>
    <w:rsid w:val="00902DD4"/>
    <w:rsid w:val="00903D81"/>
    <w:rsid w:val="009051F9"/>
    <w:rsid w:val="00905810"/>
    <w:rsid w:val="00910715"/>
    <w:rsid w:val="00912996"/>
    <w:rsid w:val="0091477C"/>
    <w:rsid w:val="00914907"/>
    <w:rsid w:val="00915C5A"/>
    <w:rsid w:val="009165E4"/>
    <w:rsid w:val="009175A3"/>
    <w:rsid w:val="00917E8D"/>
    <w:rsid w:val="009200D1"/>
    <w:rsid w:val="00920FC4"/>
    <w:rsid w:val="00922433"/>
    <w:rsid w:val="009248C2"/>
    <w:rsid w:val="00925C6E"/>
    <w:rsid w:val="00927927"/>
    <w:rsid w:val="009303CB"/>
    <w:rsid w:val="00930DB9"/>
    <w:rsid w:val="00931328"/>
    <w:rsid w:val="009351CC"/>
    <w:rsid w:val="00935FC2"/>
    <w:rsid w:val="00937783"/>
    <w:rsid w:val="00940006"/>
    <w:rsid w:val="00940588"/>
    <w:rsid w:val="00940FBA"/>
    <w:rsid w:val="0094109A"/>
    <w:rsid w:val="009425C8"/>
    <w:rsid w:val="0095016B"/>
    <w:rsid w:val="009510EF"/>
    <w:rsid w:val="00951241"/>
    <w:rsid w:val="0095224A"/>
    <w:rsid w:val="00953537"/>
    <w:rsid w:val="00955598"/>
    <w:rsid w:val="009559D5"/>
    <w:rsid w:val="00955E94"/>
    <w:rsid w:val="00956B79"/>
    <w:rsid w:val="00957172"/>
    <w:rsid w:val="00960169"/>
    <w:rsid w:val="00960870"/>
    <w:rsid w:val="009633C7"/>
    <w:rsid w:val="00963E5A"/>
    <w:rsid w:val="00964830"/>
    <w:rsid w:val="009649C1"/>
    <w:rsid w:val="00964D80"/>
    <w:rsid w:val="0096739B"/>
    <w:rsid w:val="009678F6"/>
    <w:rsid w:val="00970D9C"/>
    <w:rsid w:val="0097349F"/>
    <w:rsid w:val="009734E3"/>
    <w:rsid w:val="00975750"/>
    <w:rsid w:val="00976BC1"/>
    <w:rsid w:val="00977457"/>
    <w:rsid w:val="00986677"/>
    <w:rsid w:val="0099008B"/>
    <w:rsid w:val="0099033E"/>
    <w:rsid w:val="00990B19"/>
    <w:rsid w:val="00990EA5"/>
    <w:rsid w:val="009937E5"/>
    <w:rsid w:val="0099519D"/>
    <w:rsid w:val="009951AF"/>
    <w:rsid w:val="009970B3"/>
    <w:rsid w:val="009974BD"/>
    <w:rsid w:val="00997F24"/>
    <w:rsid w:val="009A32D6"/>
    <w:rsid w:val="009A33D4"/>
    <w:rsid w:val="009A3BA3"/>
    <w:rsid w:val="009A447B"/>
    <w:rsid w:val="009A4582"/>
    <w:rsid w:val="009A53D1"/>
    <w:rsid w:val="009A58EA"/>
    <w:rsid w:val="009A60EC"/>
    <w:rsid w:val="009B01B9"/>
    <w:rsid w:val="009B0980"/>
    <w:rsid w:val="009B0F41"/>
    <w:rsid w:val="009B1216"/>
    <w:rsid w:val="009B1FC3"/>
    <w:rsid w:val="009B2174"/>
    <w:rsid w:val="009B2A0C"/>
    <w:rsid w:val="009B2B4C"/>
    <w:rsid w:val="009B2FBB"/>
    <w:rsid w:val="009B31D2"/>
    <w:rsid w:val="009B3ECD"/>
    <w:rsid w:val="009B53ED"/>
    <w:rsid w:val="009B5923"/>
    <w:rsid w:val="009B637C"/>
    <w:rsid w:val="009C0B4F"/>
    <w:rsid w:val="009C2CFA"/>
    <w:rsid w:val="009C444D"/>
    <w:rsid w:val="009C6550"/>
    <w:rsid w:val="009D023F"/>
    <w:rsid w:val="009D15E3"/>
    <w:rsid w:val="009D23C2"/>
    <w:rsid w:val="009D61A8"/>
    <w:rsid w:val="009D70A1"/>
    <w:rsid w:val="009D79AA"/>
    <w:rsid w:val="009E0B0B"/>
    <w:rsid w:val="009E392B"/>
    <w:rsid w:val="009E5631"/>
    <w:rsid w:val="009E5F88"/>
    <w:rsid w:val="009E7671"/>
    <w:rsid w:val="009F0A34"/>
    <w:rsid w:val="009F1D04"/>
    <w:rsid w:val="009F24AE"/>
    <w:rsid w:val="009F302B"/>
    <w:rsid w:val="009F6FB5"/>
    <w:rsid w:val="00A00840"/>
    <w:rsid w:val="00A00885"/>
    <w:rsid w:val="00A021DC"/>
    <w:rsid w:val="00A02AA5"/>
    <w:rsid w:val="00A02E6F"/>
    <w:rsid w:val="00A03901"/>
    <w:rsid w:val="00A039DA"/>
    <w:rsid w:val="00A04A9F"/>
    <w:rsid w:val="00A0625B"/>
    <w:rsid w:val="00A0712C"/>
    <w:rsid w:val="00A1043A"/>
    <w:rsid w:val="00A1198A"/>
    <w:rsid w:val="00A12182"/>
    <w:rsid w:val="00A12341"/>
    <w:rsid w:val="00A1336D"/>
    <w:rsid w:val="00A13680"/>
    <w:rsid w:val="00A1377E"/>
    <w:rsid w:val="00A13DC1"/>
    <w:rsid w:val="00A14E9D"/>
    <w:rsid w:val="00A1538D"/>
    <w:rsid w:val="00A15500"/>
    <w:rsid w:val="00A15D64"/>
    <w:rsid w:val="00A1695E"/>
    <w:rsid w:val="00A17E06"/>
    <w:rsid w:val="00A20A39"/>
    <w:rsid w:val="00A248C4"/>
    <w:rsid w:val="00A24F85"/>
    <w:rsid w:val="00A270AE"/>
    <w:rsid w:val="00A32C18"/>
    <w:rsid w:val="00A36E2E"/>
    <w:rsid w:val="00A40181"/>
    <w:rsid w:val="00A40229"/>
    <w:rsid w:val="00A4198B"/>
    <w:rsid w:val="00A41EC1"/>
    <w:rsid w:val="00A42CF4"/>
    <w:rsid w:val="00A442F6"/>
    <w:rsid w:val="00A453DF"/>
    <w:rsid w:val="00A4601F"/>
    <w:rsid w:val="00A47BEB"/>
    <w:rsid w:val="00A51F50"/>
    <w:rsid w:val="00A5200A"/>
    <w:rsid w:val="00A520AC"/>
    <w:rsid w:val="00A52909"/>
    <w:rsid w:val="00A53129"/>
    <w:rsid w:val="00A54E97"/>
    <w:rsid w:val="00A62BC5"/>
    <w:rsid w:val="00A63170"/>
    <w:rsid w:val="00A6588C"/>
    <w:rsid w:val="00A66FEB"/>
    <w:rsid w:val="00A671D0"/>
    <w:rsid w:val="00A67BBA"/>
    <w:rsid w:val="00A712EC"/>
    <w:rsid w:val="00A71852"/>
    <w:rsid w:val="00A734A5"/>
    <w:rsid w:val="00A734D5"/>
    <w:rsid w:val="00A80FD1"/>
    <w:rsid w:val="00A815AC"/>
    <w:rsid w:val="00A8222E"/>
    <w:rsid w:val="00A82884"/>
    <w:rsid w:val="00A82CC6"/>
    <w:rsid w:val="00A85B59"/>
    <w:rsid w:val="00A86A19"/>
    <w:rsid w:val="00A870C7"/>
    <w:rsid w:val="00A907E1"/>
    <w:rsid w:val="00A90F4B"/>
    <w:rsid w:val="00A92AF0"/>
    <w:rsid w:val="00A94829"/>
    <w:rsid w:val="00A9497B"/>
    <w:rsid w:val="00A94BA1"/>
    <w:rsid w:val="00A9515F"/>
    <w:rsid w:val="00A97776"/>
    <w:rsid w:val="00AA0250"/>
    <w:rsid w:val="00AA2F33"/>
    <w:rsid w:val="00AA3194"/>
    <w:rsid w:val="00AA392B"/>
    <w:rsid w:val="00AA3A83"/>
    <w:rsid w:val="00AA40D1"/>
    <w:rsid w:val="00AA486C"/>
    <w:rsid w:val="00AA5D35"/>
    <w:rsid w:val="00AA7327"/>
    <w:rsid w:val="00AB0905"/>
    <w:rsid w:val="00AB0F34"/>
    <w:rsid w:val="00AB24AA"/>
    <w:rsid w:val="00AB3273"/>
    <w:rsid w:val="00AB3E29"/>
    <w:rsid w:val="00AB5BC4"/>
    <w:rsid w:val="00AB5D24"/>
    <w:rsid w:val="00AB61B7"/>
    <w:rsid w:val="00AC0184"/>
    <w:rsid w:val="00AC432F"/>
    <w:rsid w:val="00AC587E"/>
    <w:rsid w:val="00AC6989"/>
    <w:rsid w:val="00AD00AA"/>
    <w:rsid w:val="00AD0520"/>
    <w:rsid w:val="00AD05E6"/>
    <w:rsid w:val="00AD0756"/>
    <w:rsid w:val="00AD4A66"/>
    <w:rsid w:val="00AD6080"/>
    <w:rsid w:val="00AD6E77"/>
    <w:rsid w:val="00AD7575"/>
    <w:rsid w:val="00AD79DB"/>
    <w:rsid w:val="00AD7BA5"/>
    <w:rsid w:val="00AE0873"/>
    <w:rsid w:val="00AE1BF1"/>
    <w:rsid w:val="00AE2A70"/>
    <w:rsid w:val="00AE2E49"/>
    <w:rsid w:val="00AE3094"/>
    <w:rsid w:val="00AE3F7F"/>
    <w:rsid w:val="00AE4019"/>
    <w:rsid w:val="00AE551F"/>
    <w:rsid w:val="00AE6818"/>
    <w:rsid w:val="00AF043D"/>
    <w:rsid w:val="00AF056A"/>
    <w:rsid w:val="00AF1619"/>
    <w:rsid w:val="00AF1AF7"/>
    <w:rsid w:val="00AF4891"/>
    <w:rsid w:val="00AF4ECE"/>
    <w:rsid w:val="00AF532B"/>
    <w:rsid w:val="00AF5D5B"/>
    <w:rsid w:val="00B0042A"/>
    <w:rsid w:val="00B008EB"/>
    <w:rsid w:val="00B015C7"/>
    <w:rsid w:val="00B02F42"/>
    <w:rsid w:val="00B0488E"/>
    <w:rsid w:val="00B056D4"/>
    <w:rsid w:val="00B057F8"/>
    <w:rsid w:val="00B071C3"/>
    <w:rsid w:val="00B106D8"/>
    <w:rsid w:val="00B111F2"/>
    <w:rsid w:val="00B13A86"/>
    <w:rsid w:val="00B14391"/>
    <w:rsid w:val="00B147A2"/>
    <w:rsid w:val="00B14B58"/>
    <w:rsid w:val="00B207E8"/>
    <w:rsid w:val="00B20D48"/>
    <w:rsid w:val="00B2105B"/>
    <w:rsid w:val="00B2235A"/>
    <w:rsid w:val="00B25117"/>
    <w:rsid w:val="00B25E84"/>
    <w:rsid w:val="00B26A31"/>
    <w:rsid w:val="00B26F20"/>
    <w:rsid w:val="00B27C10"/>
    <w:rsid w:val="00B27CB2"/>
    <w:rsid w:val="00B30023"/>
    <w:rsid w:val="00B30799"/>
    <w:rsid w:val="00B30A0F"/>
    <w:rsid w:val="00B3280C"/>
    <w:rsid w:val="00B32CBA"/>
    <w:rsid w:val="00B346EB"/>
    <w:rsid w:val="00B352F2"/>
    <w:rsid w:val="00B3630F"/>
    <w:rsid w:val="00B3655A"/>
    <w:rsid w:val="00B3690D"/>
    <w:rsid w:val="00B36B76"/>
    <w:rsid w:val="00B3716C"/>
    <w:rsid w:val="00B40451"/>
    <w:rsid w:val="00B409D5"/>
    <w:rsid w:val="00B4181E"/>
    <w:rsid w:val="00B4186A"/>
    <w:rsid w:val="00B42FAA"/>
    <w:rsid w:val="00B432AC"/>
    <w:rsid w:val="00B438BC"/>
    <w:rsid w:val="00B448E7"/>
    <w:rsid w:val="00B54A10"/>
    <w:rsid w:val="00B56447"/>
    <w:rsid w:val="00B6076E"/>
    <w:rsid w:val="00B60A2A"/>
    <w:rsid w:val="00B6492A"/>
    <w:rsid w:val="00B65109"/>
    <w:rsid w:val="00B665DF"/>
    <w:rsid w:val="00B66B90"/>
    <w:rsid w:val="00B720B1"/>
    <w:rsid w:val="00B722DC"/>
    <w:rsid w:val="00B73BF0"/>
    <w:rsid w:val="00B73BF1"/>
    <w:rsid w:val="00B74A3C"/>
    <w:rsid w:val="00B7791F"/>
    <w:rsid w:val="00B77D52"/>
    <w:rsid w:val="00B8087E"/>
    <w:rsid w:val="00B84144"/>
    <w:rsid w:val="00B92252"/>
    <w:rsid w:val="00B92290"/>
    <w:rsid w:val="00B92317"/>
    <w:rsid w:val="00B92960"/>
    <w:rsid w:val="00B936A0"/>
    <w:rsid w:val="00B93C81"/>
    <w:rsid w:val="00B96609"/>
    <w:rsid w:val="00B96867"/>
    <w:rsid w:val="00B96E98"/>
    <w:rsid w:val="00B9793C"/>
    <w:rsid w:val="00B97B5B"/>
    <w:rsid w:val="00BA146D"/>
    <w:rsid w:val="00BA1777"/>
    <w:rsid w:val="00BA45AD"/>
    <w:rsid w:val="00BA6501"/>
    <w:rsid w:val="00BA68A7"/>
    <w:rsid w:val="00BA7E0D"/>
    <w:rsid w:val="00BB0CE7"/>
    <w:rsid w:val="00BB1018"/>
    <w:rsid w:val="00BB13AE"/>
    <w:rsid w:val="00BB31BC"/>
    <w:rsid w:val="00BB33F2"/>
    <w:rsid w:val="00BB4C11"/>
    <w:rsid w:val="00BB5704"/>
    <w:rsid w:val="00BB5DC3"/>
    <w:rsid w:val="00BB5DDF"/>
    <w:rsid w:val="00BB607E"/>
    <w:rsid w:val="00BB60DC"/>
    <w:rsid w:val="00BB616C"/>
    <w:rsid w:val="00BB65FC"/>
    <w:rsid w:val="00BB6D13"/>
    <w:rsid w:val="00BB6FC1"/>
    <w:rsid w:val="00BB704F"/>
    <w:rsid w:val="00BB7384"/>
    <w:rsid w:val="00BC09C2"/>
    <w:rsid w:val="00BC100A"/>
    <w:rsid w:val="00BC14E2"/>
    <w:rsid w:val="00BC37B6"/>
    <w:rsid w:val="00BC3899"/>
    <w:rsid w:val="00BC4568"/>
    <w:rsid w:val="00BC5CB3"/>
    <w:rsid w:val="00BC5E10"/>
    <w:rsid w:val="00BC71E7"/>
    <w:rsid w:val="00BD02F2"/>
    <w:rsid w:val="00BD120E"/>
    <w:rsid w:val="00BD2AC4"/>
    <w:rsid w:val="00BD3A9E"/>
    <w:rsid w:val="00BD4603"/>
    <w:rsid w:val="00BD48AF"/>
    <w:rsid w:val="00BD4959"/>
    <w:rsid w:val="00BD4990"/>
    <w:rsid w:val="00BD4BCE"/>
    <w:rsid w:val="00BD5832"/>
    <w:rsid w:val="00BD62BF"/>
    <w:rsid w:val="00BE0CFC"/>
    <w:rsid w:val="00BE1972"/>
    <w:rsid w:val="00BE1E1E"/>
    <w:rsid w:val="00BE239C"/>
    <w:rsid w:val="00BE465B"/>
    <w:rsid w:val="00BE57D9"/>
    <w:rsid w:val="00BE5C5C"/>
    <w:rsid w:val="00BE70F2"/>
    <w:rsid w:val="00BF1D10"/>
    <w:rsid w:val="00BF6390"/>
    <w:rsid w:val="00C0097D"/>
    <w:rsid w:val="00C038E2"/>
    <w:rsid w:val="00C05A15"/>
    <w:rsid w:val="00C07877"/>
    <w:rsid w:val="00C07940"/>
    <w:rsid w:val="00C10816"/>
    <w:rsid w:val="00C13299"/>
    <w:rsid w:val="00C15DA7"/>
    <w:rsid w:val="00C20899"/>
    <w:rsid w:val="00C21103"/>
    <w:rsid w:val="00C21A2F"/>
    <w:rsid w:val="00C227AF"/>
    <w:rsid w:val="00C23730"/>
    <w:rsid w:val="00C25939"/>
    <w:rsid w:val="00C2673C"/>
    <w:rsid w:val="00C26A69"/>
    <w:rsid w:val="00C27BD6"/>
    <w:rsid w:val="00C3209E"/>
    <w:rsid w:val="00C32274"/>
    <w:rsid w:val="00C348A6"/>
    <w:rsid w:val="00C34C59"/>
    <w:rsid w:val="00C35243"/>
    <w:rsid w:val="00C35FC9"/>
    <w:rsid w:val="00C36FEF"/>
    <w:rsid w:val="00C409C6"/>
    <w:rsid w:val="00C42F5A"/>
    <w:rsid w:val="00C45FE7"/>
    <w:rsid w:val="00C461B8"/>
    <w:rsid w:val="00C4699D"/>
    <w:rsid w:val="00C47545"/>
    <w:rsid w:val="00C47C44"/>
    <w:rsid w:val="00C520E1"/>
    <w:rsid w:val="00C5460A"/>
    <w:rsid w:val="00C54787"/>
    <w:rsid w:val="00C5567A"/>
    <w:rsid w:val="00C56786"/>
    <w:rsid w:val="00C56E04"/>
    <w:rsid w:val="00C607C5"/>
    <w:rsid w:val="00C61BCA"/>
    <w:rsid w:val="00C633B3"/>
    <w:rsid w:val="00C64189"/>
    <w:rsid w:val="00C64B26"/>
    <w:rsid w:val="00C65A3A"/>
    <w:rsid w:val="00C6648D"/>
    <w:rsid w:val="00C709AB"/>
    <w:rsid w:val="00C70B42"/>
    <w:rsid w:val="00C71131"/>
    <w:rsid w:val="00C74669"/>
    <w:rsid w:val="00C74E37"/>
    <w:rsid w:val="00C74E9A"/>
    <w:rsid w:val="00C75B29"/>
    <w:rsid w:val="00C77870"/>
    <w:rsid w:val="00C81B44"/>
    <w:rsid w:val="00C8308A"/>
    <w:rsid w:val="00C859CE"/>
    <w:rsid w:val="00C85BAE"/>
    <w:rsid w:val="00C866B6"/>
    <w:rsid w:val="00C904BD"/>
    <w:rsid w:val="00C91A89"/>
    <w:rsid w:val="00C91B0F"/>
    <w:rsid w:val="00C933BB"/>
    <w:rsid w:val="00C956B4"/>
    <w:rsid w:val="00CA0A28"/>
    <w:rsid w:val="00CA0ACB"/>
    <w:rsid w:val="00CA14C2"/>
    <w:rsid w:val="00CA1C23"/>
    <w:rsid w:val="00CA5D8F"/>
    <w:rsid w:val="00CA6233"/>
    <w:rsid w:val="00CB029F"/>
    <w:rsid w:val="00CB5C96"/>
    <w:rsid w:val="00CB6987"/>
    <w:rsid w:val="00CC01E2"/>
    <w:rsid w:val="00CC0958"/>
    <w:rsid w:val="00CC14F2"/>
    <w:rsid w:val="00CC167C"/>
    <w:rsid w:val="00CC44CB"/>
    <w:rsid w:val="00CC4794"/>
    <w:rsid w:val="00CC493A"/>
    <w:rsid w:val="00CC559A"/>
    <w:rsid w:val="00CD0A75"/>
    <w:rsid w:val="00CD0FB1"/>
    <w:rsid w:val="00CD1CD3"/>
    <w:rsid w:val="00CD4719"/>
    <w:rsid w:val="00CD5014"/>
    <w:rsid w:val="00CD63B0"/>
    <w:rsid w:val="00CD6DF1"/>
    <w:rsid w:val="00CE00D7"/>
    <w:rsid w:val="00CE3A7C"/>
    <w:rsid w:val="00CE61CE"/>
    <w:rsid w:val="00CE6960"/>
    <w:rsid w:val="00CE6D69"/>
    <w:rsid w:val="00CE7D5E"/>
    <w:rsid w:val="00CF0283"/>
    <w:rsid w:val="00CF26D0"/>
    <w:rsid w:val="00CF3E28"/>
    <w:rsid w:val="00CF54BC"/>
    <w:rsid w:val="00CF5B7D"/>
    <w:rsid w:val="00CF62A1"/>
    <w:rsid w:val="00CF6339"/>
    <w:rsid w:val="00CF7B14"/>
    <w:rsid w:val="00CF7FDE"/>
    <w:rsid w:val="00D00476"/>
    <w:rsid w:val="00D01EEA"/>
    <w:rsid w:val="00D04E14"/>
    <w:rsid w:val="00D05800"/>
    <w:rsid w:val="00D06379"/>
    <w:rsid w:val="00D06594"/>
    <w:rsid w:val="00D06D7D"/>
    <w:rsid w:val="00D07257"/>
    <w:rsid w:val="00D077A2"/>
    <w:rsid w:val="00D07AED"/>
    <w:rsid w:val="00D1048D"/>
    <w:rsid w:val="00D178DF"/>
    <w:rsid w:val="00D20662"/>
    <w:rsid w:val="00D20BD9"/>
    <w:rsid w:val="00D20D83"/>
    <w:rsid w:val="00D20E0B"/>
    <w:rsid w:val="00D20FD7"/>
    <w:rsid w:val="00D25493"/>
    <w:rsid w:val="00D27F81"/>
    <w:rsid w:val="00D315A5"/>
    <w:rsid w:val="00D3545C"/>
    <w:rsid w:val="00D36423"/>
    <w:rsid w:val="00D40674"/>
    <w:rsid w:val="00D41110"/>
    <w:rsid w:val="00D41AE1"/>
    <w:rsid w:val="00D42F0E"/>
    <w:rsid w:val="00D4306D"/>
    <w:rsid w:val="00D43669"/>
    <w:rsid w:val="00D44334"/>
    <w:rsid w:val="00D4563F"/>
    <w:rsid w:val="00D45F04"/>
    <w:rsid w:val="00D468CA"/>
    <w:rsid w:val="00D477C2"/>
    <w:rsid w:val="00D47FF6"/>
    <w:rsid w:val="00D50062"/>
    <w:rsid w:val="00D51BA8"/>
    <w:rsid w:val="00D51FAA"/>
    <w:rsid w:val="00D5341F"/>
    <w:rsid w:val="00D56CDC"/>
    <w:rsid w:val="00D60643"/>
    <w:rsid w:val="00D60CB4"/>
    <w:rsid w:val="00D60DD1"/>
    <w:rsid w:val="00D60FC8"/>
    <w:rsid w:val="00D62D3E"/>
    <w:rsid w:val="00D63990"/>
    <w:rsid w:val="00D653A7"/>
    <w:rsid w:val="00D65656"/>
    <w:rsid w:val="00D666A8"/>
    <w:rsid w:val="00D67B70"/>
    <w:rsid w:val="00D67FD6"/>
    <w:rsid w:val="00D713F5"/>
    <w:rsid w:val="00D72793"/>
    <w:rsid w:val="00D72A59"/>
    <w:rsid w:val="00D72D5F"/>
    <w:rsid w:val="00D74089"/>
    <w:rsid w:val="00D741DC"/>
    <w:rsid w:val="00D74C30"/>
    <w:rsid w:val="00D760F4"/>
    <w:rsid w:val="00D81A5E"/>
    <w:rsid w:val="00D85F1D"/>
    <w:rsid w:val="00D87B3C"/>
    <w:rsid w:val="00D90BB9"/>
    <w:rsid w:val="00D9224A"/>
    <w:rsid w:val="00D92551"/>
    <w:rsid w:val="00D93865"/>
    <w:rsid w:val="00D95AA8"/>
    <w:rsid w:val="00D97C3F"/>
    <w:rsid w:val="00DA26F6"/>
    <w:rsid w:val="00DA2884"/>
    <w:rsid w:val="00DA32AF"/>
    <w:rsid w:val="00DA33B4"/>
    <w:rsid w:val="00DA3DA0"/>
    <w:rsid w:val="00DA493C"/>
    <w:rsid w:val="00DA5E32"/>
    <w:rsid w:val="00DA6B6F"/>
    <w:rsid w:val="00DB059C"/>
    <w:rsid w:val="00DB17C3"/>
    <w:rsid w:val="00DB4ABD"/>
    <w:rsid w:val="00DB4D97"/>
    <w:rsid w:val="00DB4FD5"/>
    <w:rsid w:val="00DB6118"/>
    <w:rsid w:val="00DC1AD9"/>
    <w:rsid w:val="00DC2F89"/>
    <w:rsid w:val="00DC327D"/>
    <w:rsid w:val="00DC4758"/>
    <w:rsid w:val="00DC502D"/>
    <w:rsid w:val="00DC7968"/>
    <w:rsid w:val="00DC7D02"/>
    <w:rsid w:val="00DD1351"/>
    <w:rsid w:val="00DD1B5D"/>
    <w:rsid w:val="00DD210E"/>
    <w:rsid w:val="00DD2EEF"/>
    <w:rsid w:val="00DD678A"/>
    <w:rsid w:val="00DD7675"/>
    <w:rsid w:val="00DD7AA9"/>
    <w:rsid w:val="00DE12C2"/>
    <w:rsid w:val="00DE3BB1"/>
    <w:rsid w:val="00DE5BA7"/>
    <w:rsid w:val="00DE5DB6"/>
    <w:rsid w:val="00DE7611"/>
    <w:rsid w:val="00DE7967"/>
    <w:rsid w:val="00DF06D6"/>
    <w:rsid w:val="00DF1530"/>
    <w:rsid w:val="00DF187C"/>
    <w:rsid w:val="00DF32B5"/>
    <w:rsid w:val="00DF34E9"/>
    <w:rsid w:val="00DF572F"/>
    <w:rsid w:val="00DF5B13"/>
    <w:rsid w:val="00DF6683"/>
    <w:rsid w:val="00E02630"/>
    <w:rsid w:val="00E060BD"/>
    <w:rsid w:val="00E066AC"/>
    <w:rsid w:val="00E06A6F"/>
    <w:rsid w:val="00E11918"/>
    <w:rsid w:val="00E11D56"/>
    <w:rsid w:val="00E11FAB"/>
    <w:rsid w:val="00E12A60"/>
    <w:rsid w:val="00E1408D"/>
    <w:rsid w:val="00E1444D"/>
    <w:rsid w:val="00E17643"/>
    <w:rsid w:val="00E21C6C"/>
    <w:rsid w:val="00E23117"/>
    <w:rsid w:val="00E234B5"/>
    <w:rsid w:val="00E23816"/>
    <w:rsid w:val="00E2446C"/>
    <w:rsid w:val="00E24DED"/>
    <w:rsid w:val="00E26217"/>
    <w:rsid w:val="00E263FE"/>
    <w:rsid w:val="00E273F0"/>
    <w:rsid w:val="00E27822"/>
    <w:rsid w:val="00E27FD9"/>
    <w:rsid w:val="00E3039D"/>
    <w:rsid w:val="00E3083E"/>
    <w:rsid w:val="00E31177"/>
    <w:rsid w:val="00E33059"/>
    <w:rsid w:val="00E34A6B"/>
    <w:rsid w:val="00E35A75"/>
    <w:rsid w:val="00E375B5"/>
    <w:rsid w:val="00E40C69"/>
    <w:rsid w:val="00E41CF2"/>
    <w:rsid w:val="00E4230E"/>
    <w:rsid w:val="00E44070"/>
    <w:rsid w:val="00E454AB"/>
    <w:rsid w:val="00E4713B"/>
    <w:rsid w:val="00E478CA"/>
    <w:rsid w:val="00E51E88"/>
    <w:rsid w:val="00E52CFA"/>
    <w:rsid w:val="00E533A3"/>
    <w:rsid w:val="00E54336"/>
    <w:rsid w:val="00E554C9"/>
    <w:rsid w:val="00E557DE"/>
    <w:rsid w:val="00E6261F"/>
    <w:rsid w:val="00E62E16"/>
    <w:rsid w:val="00E64925"/>
    <w:rsid w:val="00E64972"/>
    <w:rsid w:val="00E6514B"/>
    <w:rsid w:val="00E65A2C"/>
    <w:rsid w:val="00E670E6"/>
    <w:rsid w:val="00E71F94"/>
    <w:rsid w:val="00E72A60"/>
    <w:rsid w:val="00E72D3F"/>
    <w:rsid w:val="00E72F31"/>
    <w:rsid w:val="00E74761"/>
    <w:rsid w:val="00E761B0"/>
    <w:rsid w:val="00E76DB2"/>
    <w:rsid w:val="00E8065C"/>
    <w:rsid w:val="00E814A0"/>
    <w:rsid w:val="00E81538"/>
    <w:rsid w:val="00E81F3B"/>
    <w:rsid w:val="00E83075"/>
    <w:rsid w:val="00E837F6"/>
    <w:rsid w:val="00E844C3"/>
    <w:rsid w:val="00E85A82"/>
    <w:rsid w:val="00E85E03"/>
    <w:rsid w:val="00E86244"/>
    <w:rsid w:val="00E8698E"/>
    <w:rsid w:val="00E87A20"/>
    <w:rsid w:val="00E90BA9"/>
    <w:rsid w:val="00E90C9D"/>
    <w:rsid w:val="00E90FD2"/>
    <w:rsid w:val="00E914CF"/>
    <w:rsid w:val="00E924E3"/>
    <w:rsid w:val="00E926D0"/>
    <w:rsid w:val="00E930B8"/>
    <w:rsid w:val="00E93689"/>
    <w:rsid w:val="00E93D5B"/>
    <w:rsid w:val="00E93EB5"/>
    <w:rsid w:val="00E94076"/>
    <w:rsid w:val="00E95022"/>
    <w:rsid w:val="00E95146"/>
    <w:rsid w:val="00E9557A"/>
    <w:rsid w:val="00E9694B"/>
    <w:rsid w:val="00E96B6E"/>
    <w:rsid w:val="00E96C09"/>
    <w:rsid w:val="00EA1DC2"/>
    <w:rsid w:val="00EA3364"/>
    <w:rsid w:val="00EA3547"/>
    <w:rsid w:val="00EA737D"/>
    <w:rsid w:val="00EB0EE9"/>
    <w:rsid w:val="00EB1FAF"/>
    <w:rsid w:val="00EB2F76"/>
    <w:rsid w:val="00EB41F7"/>
    <w:rsid w:val="00EB44DA"/>
    <w:rsid w:val="00EB5771"/>
    <w:rsid w:val="00EB6A7F"/>
    <w:rsid w:val="00EC0233"/>
    <w:rsid w:val="00EC335C"/>
    <w:rsid w:val="00EC3449"/>
    <w:rsid w:val="00EC7CFE"/>
    <w:rsid w:val="00ED073D"/>
    <w:rsid w:val="00ED1365"/>
    <w:rsid w:val="00ED2809"/>
    <w:rsid w:val="00ED3919"/>
    <w:rsid w:val="00ED5FDB"/>
    <w:rsid w:val="00ED67F3"/>
    <w:rsid w:val="00ED714A"/>
    <w:rsid w:val="00ED75AE"/>
    <w:rsid w:val="00ED7C8C"/>
    <w:rsid w:val="00EE1933"/>
    <w:rsid w:val="00EE4B5F"/>
    <w:rsid w:val="00EE54E9"/>
    <w:rsid w:val="00EE56BC"/>
    <w:rsid w:val="00EE6CBE"/>
    <w:rsid w:val="00EE7D87"/>
    <w:rsid w:val="00EF0477"/>
    <w:rsid w:val="00EF047D"/>
    <w:rsid w:val="00EF05DB"/>
    <w:rsid w:val="00EF0EB4"/>
    <w:rsid w:val="00EF121B"/>
    <w:rsid w:val="00EF185B"/>
    <w:rsid w:val="00EF2DE7"/>
    <w:rsid w:val="00EF3D97"/>
    <w:rsid w:val="00F00AD6"/>
    <w:rsid w:val="00F05D2C"/>
    <w:rsid w:val="00F079C1"/>
    <w:rsid w:val="00F12059"/>
    <w:rsid w:val="00F13B78"/>
    <w:rsid w:val="00F148DD"/>
    <w:rsid w:val="00F15356"/>
    <w:rsid w:val="00F15A4A"/>
    <w:rsid w:val="00F15C5B"/>
    <w:rsid w:val="00F1756E"/>
    <w:rsid w:val="00F17D85"/>
    <w:rsid w:val="00F21708"/>
    <w:rsid w:val="00F2226E"/>
    <w:rsid w:val="00F23493"/>
    <w:rsid w:val="00F23877"/>
    <w:rsid w:val="00F24559"/>
    <w:rsid w:val="00F26A80"/>
    <w:rsid w:val="00F27B6D"/>
    <w:rsid w:val="00F30C39"/>
    <w:rsid w:val="00F30E05"/>
    <w:rsid w:val="00F32B62"/>
    <w:rsid w:val="00F331E6"/>
    <w:rsid w:val="00F41B4D"/>
    <w:rsid w:val="00F42EDF"/>
    <w:rsid w:val="00F44C0A"/>
    <w:rsid w:val="00F464F6"/>
    <w:rsid w:val="00F475D3"/>
    <w:rsid w:val="00F502A6"/>
    <w:rsid w:val="00F51285"/>
    <w:rsid w:val="00F539EA"/>
    <w:rsid w:val="00F54179"/>
    <w:rsid w:val="00F55948"/>
    <w:rsid w:val="00F563AE"/>
    <w:rsid w:val="00F61CCF"/>
    <w:rsid w:val="00F62E96"/>
    <w:rsid w:val="00F635D9"/>
    <w:rsid w:val="00F63D33"/>
    <w:rsid w:val="00F63E02"/>
    <w:rsid w:val="00F645EE"/>
    <w:rsid w:val="00F646AD"/>
    <w:rsid w:val="00F65539"/>
    <w:rsid w:val="00F6598F"/>
    <w:rsid w:val="00F70B26"/>
    <w:rsid w:val="00F7134A"/>
    <w:rsid w:val="00F72A8B"/>
    <w:rsid w:val="00F73365"/>
    <w:rsid w:val="00F73C2F"/>
    <w:rsid w:val="00F7673F"/>
    <w:rsid w:val="00F77294"/>
    <w:rsid w:val="00F776BA"/>
    <w:rsid w:val="00F80F55"/>
    <w:rsid w:val="00F81C36"/>
    <w:rsid w:val="00F831DF"/>
    <w:rsid w:val="00F837F9"/>
    <w:rsid w:val="00F83ABD"/>
    <w:rsid w:val="00F83D66"/>
    <w:rsid w:val="00F84702"/>
    <w:rsid w:val="00F8592C"/>
    <w:rsid w:val="00F85D82"/>
    <w:rsid w:val="00F86527"/>
    <w:rsid w:val="00F86998"/>
    <w:rsid w:val="00F87283"/>
    <w:rsid w:val="00F873B1"/>
    <w:rsid w:val="00F90287"/>
    <w:rsid w:val="00F90A99"/>
    <w:rsid w:val="00F925E5"/>
    <w:rsid w:val="00F92E51"/>
    <w:rsid w:val="00F93A61"/>
    <w:rsid w:val="00F93E72"/>
    <w:rsid w:val="00F9606C"/>
    <w:rsid w:val="00F9687A"/>
    <w:rsid w:val="00F968B3"/>
    <w:rsid w:val="00F970C4"/>
    <w:rsid w:val="00FA0C0A"/>
    <w:rsid w:val="00FA0FCF"/>
    <w:rsid w:val="00FA4199"/>
    <w:rsid w:val="00FA79C9"/>
    <w:rsid w:val="00FB109D"/>
    <w:rsid w:val="00FB170A"/>
    <w:rsid w:val="00FB26F1"/>
    <w:rsid w:val="00FB374C"/>
    <w:rsid w:val="00FB6886"/>
    <w:rsid w:val="00FB6CD6"/>
    <w:rsid w:val="00FB78BF"/>
    <w:rsid w:val="00FC0192"/>
    <w:rsid w:val="00FC22CA"/>
    <w:rsid w:val="00FC23BE"/>
    <w:rsid w:val="00FC32C5"/>
    <w:rsid w:val="00FC3BF1"/>
    <w:rsid w:val="00FC442F"/>
    <w:rsid w:val="00FC5C59"/>
    <w:rsid w:val="00FC5E12"/>
    <w:rsid w:val="00FD0164"/>
    <w:rsid w:val="00FD149B"/>
    <w:rsid w:val="00FD2CAB"/>
    <w:rsid w:val="00FD340B"/>
    <w:rsid w:val="00FD3A11"/>
    <w:rsid w:val="00FD7180"/>
    <w:rsid w:val="00FE04CD"/>
    <w:rsid w:val="00FE12C7"/>
    <w:rsid w:val="00FE1941"/>
    <w:rsid w:val="00FE2E14"/>
    <w:rsid w:val="00FE43B2"/>
    <w:rsid w:val="00FE7ACF"/>
    <w:rsid w:val="00FF17F0"/>
    <w:rsid w:val="00FF26CA"/>
    <w:rsid w:val="00FF4C30"/>
    <w:rsid w:val="00FF505D"/>
    <w:rsid w:val="00FF52EC"/>
    <w:rsid w:val="00FF5745"/>
    <w:rsid w:val="00FF6444"/>
    <w:rsid w:val="00FF6E1C"/>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B42C6"/>
    <w:pPr>
      <w:bidi/>
    </w:pPr>
    <w:rPr>
      <w:rFonts w:cs="Traditional Arabic"/>
      <w:szCs w:val="24"/>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link w:val="2Char"/>
    <w:uiPriority w:val="9"/>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B40451"/>
    <w:pPr>
      <w:keepNext/>
      <w:spacing w:before="240" w:after="60" w:line="480" w:lineRule="auto"/>
      <w:jc w:val="center"/>
      <w:outlineLvl w:val="2"/>
    </w:pPr>
    <w:rPr>
      <w:rFonts w:ascii="Arial" w:hAnsi="Arial" w:cs="PT Bold Mirror"/>
      <w:b/>
      <w:bCs/>
      <w:noProof/>
      <w:color w:val="000000"/>
      <w:sz w:val="26"/>
      <w:szCs w:val="36"/>
      <w:lang w:eastAsia="ar-SA"/>
    </w:rPr>
  </w:style>
  <w:style w:type="paragraph" w:styleId="4">
    <w:name w:val="heading 4"/>
    <w:next w:val="a3"/>
    <w:link w:val="4Char"/>
    <w:uiPriority w:val="9"/>
    <w:qFormat/>
    <w:rsid w:val="00283A88"/>
    <w:pPr>
      <w:keepNext/>
      <w:spacing w:before="240" w:after="60"/>
      <w:outlineLvl w:val="3"/>
    </w:pPr>
    <w:rPr>
      <w:b/>
      <w:bCs/>
      <w:noProof/>
      <w:color w:val="000000"/>
      <w:sz w:val="28"/>
      <w:szCs w:val="28"/>
      <w:lang w:eastAsia="ar-SA"/>
    </w:rPr>
  </w:style>
  <w:style w:type="paragraph" w:styleId="5">
    <w:name w:val="heading 5"/>
    <w:next w:val="a3"/>
    <w:link w:val="5Char"/>
    <w:uiPriority w:val="9"/>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link w:val="6Char"/>
    <w:uiPriority w:val="9"/>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uiPriority w:val="99"/>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rPr>
  </w:style>
  <w:style w:type="paragraph" w:styleId="ad">
    <w:name w:val="index heading"/>
    <w:basedOn w:val="a3"/>
    <w:next w:val="Index1"/>
    <w:rsid w:val="00283A88"/>
    <w:rPr>
      <w:rFonts w:ascii="Arial" w:hAnsi="Arial" w:cs="Arial"/>
      <w:b/>
      <w:bCs/>
    </w:rPr>
  </w:style>
  <w:style w:type="character" w:styleId="Hyperlink">
    <w:name w:val="Hyperlink"/>
    <w:basedOn w:val="a4"/>
    <w:uiPriority w:val="99"/>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jc w:val="lowKashida"/>
    </w:pPr>
    <w:rPr>
      <w:szCs w:val="20"/>
    </w:rPr>
  </w:style>
  <w:style w:type="character" w:styleId="af1">
    <w:name w:val="footnote reference"/>
    <w:basedOn w:val="a4"/>
    <w:rsid w:val="00127FDB"/>
    <w:rPr>
      <w:rFonts w:cstheme="minorBidi"/>
      <w:color w:val="auto"/>
      <w:szCs w:val="28"/>
      <w:vertAlign w:val="superscript"/>
    </w:rPr>
  </w:style>
  <w:style w:type="paragraph" w:styleId="af2">
    <w:name w:val="annotation text"/>
    <w:basedOn w:val="a3"/>
    <w:rsid w:val="00317273"/>
    <w:rPr>
      <w:szCs w:val="28"/>
    </w:rPr>
  </w:style>
  <w:style w:type="paragraph" w:styleId="af3">
    <w:name w:val="annotation subject"/>
    <w:basedOn w:val="af2"/>
    <w:next w:val="af2"/>
    <w:rsid w:val="00283A88"/>
    <w:rPr>
      <w:b/>
      <w:bCs/>
    </w:rPr>
  </w:style>
  <w:style w:type="paragraph" w:styleId="af4">
    <w:name w:val="header"/>
    <w:basedOn w:val="a3"/>
    <w:link w:val="Char0"/>
    <w:rsid w:val="00EF121B"/>
    <w:pPr>
      <w:tabs>
        <w:tab w:val="center" w:pos="4153"/>
        <w:tab w:val="right" w:pos="8306"/>
      </w:tabs>
      <w:bidi w:val="0"/>
      <w:jc w:val="lowKashida"/>
    </w:pPr>
    <w:rPr>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rsid w:val="00283A88"/>
    <w:rPr>
      <w:szCs w:val="20"/>
    </w:rPr>
  </w:style>
  <w:style w:type="paragraph" w:styleId="af7">
    <w:name w:val="Balloon Text"/>
    <w:basedOn w:val="a3"/>
    <w:link w:val="Char1"/>
    <w:uiPriority w:val="99"/>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character" w:customStyle="1" w:styleId="Char0">
    <w:name w:val="رأس صفحة Char"/>
    <w:basedOn w:val="a4"/>
    <w:link w:val="af4"/>
    <w:rsid w:val="002B42C6"/>
    <w:rPr>
      <w:rFonts w:cs="Traditional Arabic"/>
      <w:color w:val="000000"/>
      <w:lang w:eastAsia="ar-SA"/>
    </w:rPr>
  </w:style>
  <w:style w:type="table" w:styleId="afc">
    <w:name w:val="Table Grid"/>
    <w:basedOn w:val="a5"/>
    <w:rsid w:val="002B42C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نص في بالون Char"/>
    <w:basedOn w:val="a4"/>
    <w:link w:val="af7"/>
    <w:uiPriority w:val="99"/>
    <w:rsid w:val="002B42C6"/>
    <w:rPr>
      <w:rFonts w:cs="Tahoma"/>
      <w:color w:val="000000"/>
      <w:sz w:val="16"/>
      <w:szCs w:val="16"/>
      <w:lang w:eastAsia="ar-SA"/>
    </w:rPr>
  </w:style>
  <w:style w:type="paragraph" w:styleId="afd">
    <w:name w:val="List Paragraph"/>
    <w:basedOn w:val="a3"/>
    <w:uiPriority w:val="34"/>
    <w:qFormat/>
    <w:rsid w:val="00720AA8"/>
    <w:pPr>
      <w:ind w:left="720"/>
      <w:contextualSpacing/>
    </w:pPr>
  </w:style>
  <w:style w:type="character" w:customStyle="1" w:styleId="2Char">
    <w:name w:val="عنوان 2 Char"/>
    <w:basedOn w:val="a4"/>
    <w:link w:val="2"/>
    <w:uiPriority w:val="9"/>
    <w:rsid w:val="00FF26CA"/>
    <w:rPr>
      <w:rFonts w:ascii="Arial" w:hAnsi="Arial" w:cs="Arial"/>
      <w:b/>
      <w:bCs/>
      <w:i/>
      <w:iCs/>
      <w:noProof/>
      <w:color w:val="000000"/>
      <w:sz w:val="28"/>
      <w:szCs w:val="28"/>
      <w:lang w:eastAsia="ar-SA"/>
    </w:rPr>
  </w:style>
  <w:style w:type="character" w:customStyle="1" w:styleId="4Char">
    <w:name w:val="عنوان 4 Char"/>
    <w:basedOn w:val="a4"/>
    <w:link w:val="4"/>
    <w:uiPriority w:val="9"/>
    <w:rsid w:val="00FF26CA"/>
    <w:rPr>
      <w:b/>
      <w:bCs/>
      <w:noProof/>
      <w:color w:val="000000"/>
      <w:sz w:val="28"/>
      <w:szCs w:val="28"/>
      <w:lang w:eastAsia="ar-SA"/>
    </w:rPr>
  </w:style>
  <w:style w:type="character" w:customStyle="1" w:styleId="5Char">
    <w:name w:val="عنوان 5 Char"/>
    <w:basedOn w:val="a4"/>
    <w:link w:val="5"/>
    <w:uiPriority w:val="9"/>
    <w:rsid w:val="00FF26CA"/>
    <w:rPr>
      <w:rFonts w:ascii="Tahoma" w:hAnsi="Tahoma" w:cs="Traditional Arabic"/>
      <w:b/>
      <w:bCs/>
      <w:i/>
      <w:iCs/>
      <w:noProof/>
      <w:color w:val="000000"/>
      <w:sz w:val="26"/>
      <w:szCs w:val="26"/>
      <w:lang w:eastAsia="ar-SA"/>
    </w:rPr>
  </w:style>
  <w:style w:type="character" w:customStyle="1" w:styleId="6Char">
    <w:name w:val="عنوان 6 Char"/>
    <w:basedOn w:val="a4"/>
    <w:link w:val="6"/>
    <w:uiPriority w:val="9"/>
    <w:rsid w:val="00FF26CA"/>
    <w:rPr>
      <w:b/>
      <w:bCs/>
      <w:noProof/>
      <w:color w:val="000000"/>
      <w:sz w:val="22"/>
      <w:szCs w:val="22"/>
      <w:lang w:eastAsia="ar-SA"/>
    </w:rPr>
  </w:style>
  <w:style w:type="paragraph" w:customStyle="1" w:styleId="close">
    <w:name w:val="close"/>
    <w:basedOn w:val="a3"/>
    <w:rsid w:val="00FF26CA"/>
    <w:pPr>
      <w:bidi w:val="0"/>
      <w:spacing w:before="100" w:beforeAutospacing="1" w:after="100" w:afterAutospacing="1"/>
    </w:pPr>
    <w:rPr>
      <w:rFonts w:cs="Times New Roman"/>
      <w:sz w:val="24"/>
    </w:rPr>
  </w:style>
  <w:style w:type="paragraph" w:customStyle="1" w:styleId="wibiyanotifier">
    <w:name w:val="wibiyanotifier"/>
    <w:basedOn w:val="a3"/>
    <w:rsid w:val="00FF26CA"/>
    <w:pPr>
      <w:bidi w:val="0"/>
      <w:spacing w:before="100" w:beforeAutospacing="1" w:after="100" w:afterAutospacing="1"/>
    </w:pPr>
    <w:rPr>
      <w:rFonts w:cs="Times New Roman"/>
      <w:sz w:val="24"/>
    </w:rPr>
  </w:style>
  <w:style w:type="paragraph" w:customStyle="1" w:styleId="el">
    <w:name w:val="el"/>
    <w:basedOn w:val="a3"/>
    <w:rsid w:val="00FF26CA"/>
    <w:pPr>
      <w:bidi w:val="0"/>
      <w:spacing w:before="100" w:beforeAutospacing="1" w:after="100" w:afterAutospacing="1"/>
    </w:pPr>
    <w:rPr>
      <w:rFonts w:cs="Times New Roman"/>
      <w:sz w:val="24"/>
    </w:rPr>
  </w:style>
  <w:style w:type="paragraph" w:customStyle="1" w:styleId="er">
    <w:name w:val="er"/>
    <w:basedOn w:val="a3"/>
    <w:rsid w:val="00FF26CA"/>
    <w:pPr>
      <w:bidi w:val="0"/>
      <w:spacing w:before="100" w:beforeAutospacing="1" w:after="100" w:afterAutospacing="1"/>
    </w:pPr>
    <w:rPr>
      <w:rFonts w:cs="Times New Roman"/>
      <w:sz w:val="24"/>
    </w:rPr>
  </w:style>
  <w:style w:type="paragraph" w:customStyle="1" w:styleId="wibiyatoolbarwrapper">
    <w:name w:val="wibiya_toolbar_wrapper"/>
    <w:basedOn w:val="a3"/>
    <w:rsid w:val="00FF26CA"/>
    <w:pPr>
      <w:bidi w:val="0"/>
      <w:spacing w:before="100" w:beforeAutospacing="1" w:after="100" w:afterAutospacing="1"/>
    </w:pPr>
    <w:rPr>
      <w:rFonts w:cs="Times New Roman"/>
      <w:sz w:val="24"/>
    </w:rPr>
  </w:style>
  <w:style w:type="paragraph" w:customStyle="1" w:styleId="wibiyatoolbarholder">
    <w:name w:val="wibiya_toolbar_holder"/>
    <w:basedOn w:val="a3"/>
    <w:rsid w:val="00FF26CA"/>
    <w:pPr>
      <w:bidi w:val="0"/>
      <w:spacing w:before="100" w:beforeAutospacing="1" w:after="100" w:afterAutospacing="1"/>
    </w:pPr>
    <w:rPr>
      <w:rFonts w:cs="Times New Roman"/>
      <w:sz w:val="24"/>
    </w:rPr>
  </w:style>
  <w:style w:type="paragraph" w:customStyle="1" w:styleId="wibiyatoolbarholdermiddle">
    <w:name w:val="wibiya_toolbar_holder_middle"/>
    <w:basedOn w:val="a3"/>
    <w:rsid w:val="00FF26CA"/>
    <w:pPr>
      <w:bidi w:val="0"/>
      <w:spacing w:before="100" w:beforeAutospacing="1" w:after="100" w:afterAutospacing="1"/>
    </w:pPr>
    <w:rPr>
      <w:rFonts w:cs="Times New Roman"/>
      <w:sz w:val="24"/>
    </w:rPr>
  </w:style>
  <w:style w:type="paragraph" w:customStyle="1" w:styleId="wibiyatoolbarside">
    <w:name w:val="wibiya_toolbar_side"/>
    <w:basedOn w:val="a3"/>
    <w:rsid w:val="00FF26CA"/>
    <w:pPr>
      <w:bidi w:val="0"/>
      <w:spacing w:before="100" w:beforeAutospacing="1" w:after="100" w:afterAutospacing="1"/>
    </w:pPr>
    <w:rPr>
      <w:rFonts w:cs="Times New Roman"/>
      <w:sz w:val="24"/>
    </w:rPr>
  </w:style>
  <w:style w:type="paragraph" w:customStyle="1" w:styleId="wibiyatoolbarsideleft">
    <w:name w:val="wibiya_toolbar_sideleft"/>
    <w:basedOn w:val="a3"/>
    <w:rsid w:val="00FF26CA"/>
    <w:pPr>
      <w:bidi w:val="0"/>
      <w:spacing w:before="100" w:beforeAutospacing="1" w:after="100" w:afterAutospacing="1"/>
    </w:pPr>
    <w:rPr>
      <w:rFonts w:cs="Times New Roman"/>
      <w:sz w:val="24"/>
    </w:rPr>
  </w:style>
  <w:style w:type="paragraph" w:customStyle="1" w:styleId="wibiyatoolbarsideright">
    <w:name w:val="wibiya_toolbar_sideright"/>
    <w:basedOn w:val="a3"/>
    <w:rsid w:val="00FF26CA"/>
    <w:pPr>
      <w:bidi w:val="0"/>
      <w:spacing w:before="100" w:beforeAutospacing="1" w:after="100" w:afterAutospacing="1"/>
    </w:pPr>
    <w:rPr>
      <w:rFonts w:cs="Times New Roman"/>
      <w:sz w:val="24"/>
    </w:rPr>
  </w:style>
  <w:style w:type="paragraph" w:customStyle="1" w:styleId="wibiyatoolbarsideminimize">
    <w:name w:val="wibiya_toolbar_side_minimize"/>
    <w:basedOn w:val="a3"/>
    <w:rsid w:val="00FF26CA"/>
    <w:pPr>
      <w:bidi w:val="0"/>
      <w:spacing w:before="100" w:beforeAutospacing="1" w:after="100" w:afterAutospacing="1"/>
    </w:pPr>
    <w:rPr>
      <w:rFonts w:cs="Times New Roman"/>
      <w:sz w:val="24"/>
    </w:rPr>
  </w:style>
  <w:style w:type="paragraph" w:customStyle="1" w:styleId="wibiyatoolbarmiddlebg">
    <w:name w:val="wibiya_toolbar_middle_bg"/>
    <w:basedOn w:val="a3"/>
    <w:rsid w:val="00FF26CA"/>
    <w:pPr>
      <w:bidi w:val="0"/>
      <w:spacing w:before="100" w:beforeAutospacing="1" w:after="100" w:afterAutospacing="1"/>
    </w:pPr>
    <w:rPr>
      <w:rFonts w:cs="Times New Roman"/>
      <w:sz w:val="24"/>
    </w:rPr>
  </w:style>
  <w:style w:type="paragraph" w:customStyle="1" w:styleId="wibiyatoolbarmiddlegradian">
    <w:name w:val="wibiya_toolbar_middle_gradian"/>
    <w:basedOn w:val="a3"/>
    <w:rsid w:val="00FF26CA"/>
    <w:pPr>
      <w:bidi w:val="0"/>
      <w:spacing w:before="100" w:beforeAutospacing="1" w:after="100" w:afterAutospacing="1"/>
    </w:pPr>
    <w:rPr>
      <w:rFonts w:cs="Times New Roman"/>
      <w:sz w:val="24"/>
    </w:rPr>
  </w:style>
  <w:style w:type="paragraph" w:customStyle="1" w:styleId="wibiyatoolbarrightgradian">
    <w:name w:val="wibiya_toolbar_right_gradian"/>
    <w:basedOn w:val="a3"/>
    <w:rsid w:val="00FF26CA"/>
    <w:pPr>
      <w:bidi w:val="0"/>
      <w:spacing w:before="100" w:beforeAutospacing="1" w:after="100" w:afterAutospacing="1"/>
    </w:pPr>
    <w:rPr>
      <w:rFonts w:cs="Times New Roman"/>
      <w:sz w:val="24"/>
    </w:rPr>
  </w:style>
  <w:style w:type="paragraph" w:customStyle="1" w:styleId="wibiyatoolbarleftgradian">
    <w:name w:val="wibiya_toolbar_left_gradian"/>
    <w:basedOn w:val="a3"/>
    <w:rsid w:val="00FF26CA"/>
    <w:pPr>
      <w:bidi w:val="0"/>
      <w:spacing w:before="100" w:beforeAutospacing="1" w:after="100" w:afterAutospacing="1"/>
    </w:pPr>
    <w:rPr>
      <w:rFonts w:cs="Times New Roman"/>
      <w:sz w:val="24"/>
    </w:rPr>
  </w:style>
  <w:style w:type="paragraph" w:customStyle="1" w:styleId="wibiyatoolbarsideseperator">
    <w:name w:val="wibiya_toolbar_side_seperator"/>
    <w:basedOn w:val="a3"/>
    <w:rsid w:val="00FF26CA"/>
    <w:pPr>
      <w:bidi w:val="0"/>
      <w:spacing w:before="100" w:beforeAutospacing="1" w:after="100" w:afterAutospacing="1"/>
    </w:pPr>
    <w:rPr>
      <w:rFonts w:cs="Times New Roman"/>
      <w:sz w:val="24"/>
    </w:rPr>
  </w:style>
  <w:style w:type="paragraph" w:customStyle="1" w:styleId="wibiyatoolbarsideright0">
    <w:name w:val="wibiya_toolbar_side_right"/>
    <w:basedOn w:val="a3"/>
    <w:rsid w:val="00FF26CA"/>
    <w:pPr>
      <w:bidi w:val="0"/>
      <w:spacing w:before="100" w:beforeAutospacing="1" w:after="100" w:afterAutospacing="1"/>
    </w:pPr>
    <w:rPr>
      <w:rFonts w:cs="Times New Roman"/>
      <w:sz w:val="24"/>
    </w:rPr>
  </w:style>
  <w:style w:type="paragraph" w:customStyle="1" w:styleId="wibiyatoolbarsideleft0">
    <w:name w:val="wibiya_toolbar_side_left"/>
    <w:basedOn w:val="a3"/>
    <w:rsid w:val="00FF26CA"/>
    <w:pPr>
      <w:bidi w:val="0"/>
      <w:spacing w:before="100" w:beforeAutospacing="1" w:after="100" w:afterAutospacing="1"/>
    </w:pPr>
    <w:rPr>
      <w:rFonts w:cs="Times New Roman"/>
      <w:sz w:val="24"/>
    </w:rPr>
  </w:style>
  <w:style w:type="paragraph" w:customStyle="1" w:styleId="wibiyatoolbarside20per">
    <w:name w:val="wibiya_toolbar_side_20per"/>
    <w:basedOn w:val="a3"/>
    <w:rsid w:val="00FF26CA"/>
    <w:pPr>
      <w:bidi w:val="0"/>
      <w:spacing w:before="100" w:beforeAutospacing="1" w:after="100" w:afterAutospacing="1"/>
    </w:pPr>
    <w:rPr>
      <w:rFonts w:cs="Times New Roman"/>
      <w:sz w:val="2"/>
      <w:szCs w:val="2"/>
    </w:rPr>
  </w:style>
  <w:style w:type="paragraph" w:customStyle="1" w:styleId="wibiyatoolbarside40per">
    <w:name w:val="wibiya_toolbar_side_40per"/>
    <w:basedOn w:val="a3"/>
    <w:rsid w:val="00FF26CA"/>
    <w:pPr>
      <w:bidi w:val="0"/>
      <w:spacing w:before="100" w:beforeAutospacing="1" w:after="100" w:afterAutospacing="1"/>
    </w:pPr>
    <w:rPr>
      <w:rFonts w:cs="Times New Roman"/>
      <w:sz w:val="2"/>
      <w:szCs w:val="2"/>
    </w:rPr>
  </w:style>
  <w:style w:type="paragraph" w:customStyle="1" w:styleId="wibiyatoolbarside70per">
    <w:name w:val="wibiya_toolbar_side_70per"/>
    <w:basedOn w:val="a3"/>
    <w:rsid w:val="00FF26CA"/>
    <w:pPr>
      <w:bidi w:val="0"/>
      <w:spacing w:before="100" w:beforeAutospacing="1" w:after="100" w:afterAutospacing="1"/>
    </w:pPr>
    <w:rPr>
      <w:rFonts w:cs="Times New Roman"/>
      <w:sz w:val="2"/>
      <w:szCs w:val="2"/>
    </w:rPr>
  </w:style>
  <w:style w:type="paragraph" w:customStyle="1" w:styleId="wibiyatoolbarsidecolhold">
    <w:name w:val="wibiya_toolbar_side_colhold"/>
    <w:basedOn w:val="a3"/>
    <w:rsid w:val="00FF26CA"/>
    <w:pPr>
      <w:bidi w:val="0"/>
      <w:spacing w:before="100" w:beforeAutospacing="1" w:after="100" w:afterAutospacing="1"/>
    </w:pPr>
    <w:rPr>
      <w:rFonts w:cs="Times New Roman"/>
      <w:sz w:val="24"/>
    </w:rPr>
  </w:style>
  <w:style w:type="paragraph" w:customStyle="1" w:styleId="wibiyatoolbarsidecolholdfull">
    <w:name w:val="wibiya_toolbar_side_colholdfull"/>
    <w:basedOn w:val="a3"/>
    <w:rsid w:val="00FF26CA"/>
    <w:pPr>
      <w:bidi w:val="0"/>
      <w:spacing w:before="100" w:beforeAutospacing="1" w:after="100" w:afterAutospacing="1"/>
    </w:pPr>
    <w:rPr>
      <w:rFonts w:cs="Times New Roman"/>
      <w:sz w:val="24"/>
    </w:rPr>
  </w:style>
  <w:style w:type="paragraph" w:customStyle="1" w:styleId="wibiyatoolbarsideonepx">
    <w:name w:val="wibiya_toolbar_side_onepx"/>
    <w:basedOn w:val="a3"/>
    <w:rsid w:val="00FF26CA"/>
    <w:pPr>
      <w:bidi w:val="0"/>
      <w:spacing w:before="100" w:beforeAutospacing="1" w:after="100" w:afterAutospacing="1"/>
    </w:pPr>
    <w:rPr>
      <w:rFonts w:cs="Times New Roman"/>
      <w:sz w:val="2"/>
      <w:szCs w:val="2"/>
    </w:rPr>
  </w:style>
  <w:style w:type="paragraph" w:customStyle="1" w:styleId="wibiyatoolbarsidetwopx">
    <w:name w:val="wibiya_toolbar_side_twopx"/>
    <w:basedOn w:val="a3"/>
    <w:rsid w:val="00FF26CA"/>
    <w:pPr>
      <w:bidi w:val="0"/>
      <w:spacing w:before="100" w:beforeAutospacing="1" w:after="100" w:afterAutospacing="1"/>
    </w:pPr>
    <w:rPr>
      <w:rFonts w:cs="Times New Roman"/>
      <w:sz w:val="2"/>
      <w:szCs w:val="2"/>
    </w:rPr>
  </w:style>
  <w:style w:type="paragraph" w:customStyle="1" w:styleId="wibiyatoolbarsidethreepx">
    <w:name w:val="wibiya_toolbar_side_threepx"/>
    <w:basedOn w:val="a3"/>
    <w:rsid w:val="00FF26CA"/>
    <w:pPr>
      <w:bidi w:val="0"/>
      <w:spacing w:before="100" w:beforeAutospacing="1" w:after="100" w:afterAutospacing="1"/>
    </w:pPr>
    <w:rPr>
      <w:rFonts w:cs="Times New Roman"/>
      <w:sz w:val="2"/>
      <w:szCs w:val="2"/>
    </w:rPr>
  </w:style>
  <w:style w:type="paragraph" w:customStyle="1" w:styleId="wibiyaopacityholder">
    <w:name w:val="wibiya_opacityholder"/>
    <w:basedOn w:val="a3"/>
    <w:rsid w:val="00FF26CA"/>
    <w:pPr>
      <w:bidi w:val="0"/>
      <w:spacing w:before="100" w:beforeAutospacing="1" w:after="100" w:afterAutospacing="1"/>
    </w:pPr>
    <w:rPr>
      <w:rFonts w:cs="Times New Roman"/>
      <w:sz w:val="24"/>
    </w:rPr>
  </w:style>
  <w:style w:type="paragraph" w:customStyle="1" w:styleId="wibiyahightslideholder">
    <w:name w:val="wibiya_hight_slideholder"/>
    <w:basedOn w:val="a3"/>
    <w:rsid w:val="00FF26CA"/>
    <w:pPr>
      <w:bidi w:val="0"/>
      <w:spacing w:before="100" w:beforeAutospacing="1" w:after="100" w:afterAutospacing="1"/>
    </w:pPr>
    <w:rPr>
      <w:rFonts w:cs="Times New Roman"/>
      <w:sz w:val="24"/>
    </w:rPr>
  </w:style>
  <w:style w:type="paragraph" w:customStyle="1" w:styleId="itemleft">
    <w:name w:val="itemleft"/>
    <w:basedOn w:val="a3"/>
    <w:rsid w:val="00FF26CA"/>
    <w:pPr>
      <w:bidi w:val="0"/>
      <w:spacing w:before="100" w:beforeAutospacing="1" w:after="100" w:afterAutospacing="1"/>
    </w:pPr>
    <w:rPr>
      <w:rFonts w:cs="Times New Roman"/>
      <w:sz w:val="24"/>
    </w:rPr>
  </w:style>
  <w:style w:type="paragraph" w:customStyle="1" w:styleId="wibiyatoolbaritemnormal">
    <w:name w:val="wibiyatoolbar_item_normal"/>
    <w:basedOn w:val="a3"/>
    <w:rsid w:val="00FF26CA"/>
    <w:pPr>
      <w:bidi w:val="0"/>
      <w:ind w:left="36" w:right="36"/>
    </w:pPr>
    <w:rPr>
      <w:rFonts w:cs="Times New Roman"/>
      <w:sz w:val="24"/>
    </w:rPr>
  </w:style>
  <w:style w:type="paragraph" w:customStyle="1" w:styleId="wibiyatoolbardivider">
    <w:name w:val="wibiyatoolbar_divider"/>
    <w:basedOn w:val="a3"/>
    <w:rsid w:val="00FF26CA"/>
    <w:pPr>
      <w:bidi w:val="0"/>
      <w:spacing w:after="100" w:afterAutospacing="1"/>
    </w:pPr>
    <w:rPr>
      <w:rFonts w:cs="Times New Roman"/>
      <w:sz w:val="24"/>
    </w:rPr>
  </w:style>
  <w:style w:type="paragraph" w:customStyle="1" w:styleId="itemright">
    <w:name w:val="itemright"/>
    <w:basedOn w:val="a3"/>
    <w:rsid w:val="00FF26CA"/>
    <w:pPr>
      <w:bidi w:val="0"/>
      <w:spacing w:before="100" w:beforeAutospacing="1" w:after="100" w:afterAutospacing="1"/>
    </w:pPr>
    <w:rPr>
      <w:rFonts w:cs="Times New Roman"/>
      <w:sz w:val="24"/>
    </w:rPr>
  </w:style>
  <w:style w:type="paragraph" w:customStyle="1" w:styleId="wibiyatoolbarminmizebtn">
    <w:name w:val="wibiya_toolbar_minmizebtn"/>
    <w:basedOn w:val="a3"/>
    <w:rsid w:val="00FF26CA"/>
    <w:pPr>
      <w:bidi w:val="0"/>
      <w:spacing w:before="61" w:after="61"/>
      <w:ind w:left="61" w:right="61"/>
    </w:pPr>
    <w:rPr>
      <w:rFonts w:cs="Times New Roman"/>
      <w:sz w:val="24"/>
    </w:rPr>
  </w:style>
  <w:style w:type="paragraph" w:customStyle="1" w:styleId="wibiyatoolbartooltip">
    <w:name w:val="wibiyatoolbar_tooltip"/>
    <w:basedOn w:val="a3"/>
    <w:rsid w:val="00FF26CA"/>
    <w:pPr>
      <w:bidi w:val="0"/>
      <w:spacing w:before="100" w:beforeAutospacing="1" w:after="100" w:afterAutospacing="1"/>
    </w:pPr>
    <w:rPr>
      <w:rFonts w:cs="Times New Roman"/>
      <w:sz w:val="24"/>
    </w:rPr>
  </w:style>
  <w:style w:type="paragraph" w:customStyle="1" w:styleId="wibiyatoolbartooltiptext">
    <w:name w:val="wibiyatoolbar_tooltip_text"/>
    <w:basedOn w:val="a3"/>
    <w:rsid w:val="00FF26CA"/>
    <w:pPr>
      <w:shd w:val="clear" w:color="auto" w:fill="282828"/>
      <w:bidi w:val="0"/>
      <w:ind w:right="-61"/>
    </w:pPr>
    <w:rPr>
      <w:rFonts w:ascii="Arial" w:hAnsi="Arial" w:cs="Arial"/>
      <w:color w:val="FFFFFF"/>
      <w:sz w:val="13"/>
      <w:szCs w:val="13"/>
    </w:rPr>
  </w:style>
  <w:style w:type="paragraph" w:customStyle="1" w:styleId="wibiyatoolbarwiwiback">
    <w:name w:val="wibiyatoolbar_wiwi_back"/>
    <w:basedOn w:val="a3"/>
    <w:rsid w:val="00FF26CA"/>
    <w:pPr>
      <w:shd w:val="clear" w:color="auto" w:fill="000000"/>
      <w:bidi w:val="0"/>
      <w:spacing w:before="100" w:beforeAutospacing="1" w:after="100" w:afterAutospacing="1"/>
    </w:pPr>
    <w:rPr>
      <w:rFonts w:cs="Times New Roman"/>
      <w:sz w:val="24"/>
    </w:rPr>
  </w:style>
  <w:style w:type="paragraph" w:customStyle="1" w:styleId="wibiyatoolbarwiwimain">
    <w:name w:val="wibiyatoolbar_wiwi_main"/>
    <w:basedOn w:val="a3"/>
    <w:rsid w:val="00FF26CA"/>
    <w:pPr>
      <w:bidi w:val="0"/>
      <w:spacing w:before="100" w:beforeAutospacing="1" w:after="100" w:afterAutospacing="1"/>
    </w:pPr>
    <w:rPr>
      <w:rFonts w:cs="Times New Roman"/>
      <w:sz w:val="24"/>
    </w:rPr>
  </w:style>
  <w:style w:type="paragraph" w:customStyle="1" w:styleId="wibiyatoolbarrecenticon">
    <w:name w:val="wibiyatoolbar_recent_icon"/>
    <w:basedOn w:val="a3"/>
    <w:rsid w:val="00FF26CA"/>
    <w:pPr>
      <w:bidi w:val="0"/>
      <w:spacing w:before="85" w:after="73"/>
      <w:ind w:left="61" w:right="61"/>
    </w:pPr>
    <w:rPr>
      <w:rFonts w:cs="Times New Roman"/>
      <w:sz w:val="24"/>
    </w:rPr>
  </w:style>
  <w:style w:type="paragraph" w:customStyle="1" w:styleId="wibiyatoolbarwiwicaption">
    <w:name w:val="wibiyatoolbar_wiwi_caption"/>
    <w:basedOn w:val="a3"/>
    <w:rsid w:val="00FF26CA"/>
    <w:pPr>
      <w:bidi w:val="0"/>
      <w:spacing w:before="100" w:beforeAutospacing="1" w:after="100" w:afterAutospacing="1"/>
    </w:pPr>
    <w:rPr>
      <w:rFonts w:ascii="Tahoma" w:hAnsi="Tahoma" w:cs="Tahoma"/>
      <w:b/>
      <w:bCs/>
      <w:color w:val="FFFFFF"/>
      <w:sz w:val="15"/>
      <w:szCs w:val="15"/>
    </w:rPr>
  </w:style>
  <w:style w:type="paragraph" w:customStyle="1" w:styleId="wibiyatoolbarmenucaption">
    <w:name w:val="wibiyatoolbar_menu_caption"/>
    <w:basedOn w:val="a3"/>
    <w:rsid w:val="00FF26CA"/>
    <w:pPr>
      <w:bidi w:val="0"/>
      <w:spacing w:before="100" w:beforeAutospacing="1" w:after="100" w:afterAutospacing="1"/>
    </w:pPr>
    <w:rPr>
      <w:rFonts w:ascii="Tahoma" w:hAnsi="Tahoma" w:cs="Tahoma"/>
      <w:b/>
      <w:bCs/>
      <w:color w:val="FFFFFF"/>
      <w:sz w:val="15"/>
      <w:szCs w:val="15"/>
    </w:rPr>
  </w:style>
  <w:style w:type="paragraph" w:customStyle="1" w:styleId="wibiyatoolbarrecentcaption">
    <w:name w:val="wibiyatoolbar_recent_caption"/>
    <w:basedOn w:val="a3"/>
    <w:rsid w:val="00FF26CA"/>
    <w:pPr>
      <w:bidi w:val="0"/>
      <w:spacing w:before="85"/>
    </w:pPr>
    <w:rPr>
      <w:rFonts w:ascii="Tahoma" w:hAnsi="Tahoma" w:cs="Tahoma"/>
      <w:b/>
      <w:bCs/>
      <w:color w:val="FFFFFF"/>
      <w:sz w:val="15"/>
      <w:szCs w:val="15"/>
    </w:rPr>
  </w:style>
  <w:style w:type="paragraph" w:customStyle="1" w:styleId="itemtable">
    <w:name w:val="itemtable"/>
    <w:basedOn w:val="a3"/>
    <w:rsid w:val="00FF26CA"/>
    <w:pPr>
      <w:bidi w:val="0"/>
    </w:pPr>
    <w:rPr>
      <w:rFonts w:cs="Times New Roman"/>
      <w:sz w:val="24"/>
    </w:rPr>
  </w:style>
  <w:style w:type="paragraph" w:customStyle="1" w:styleId="tablebutton">
    <w:name w:val="tablebutton"/>
    <w:basedOn w:val="a3"/>
    <w:rsid w:val="00FF26CA"/>
    <w:pPr>
      <w:bidi w:val="0"/>
      <w:spacing w:before="100" w:beforeAutospacing="1" w:after="100" w:afterAutospacing="1"/>
    </w:pPr>
    <w:rPr>
      <w:rFonts w:cs="Times New Roman"/>
      <w:sz w:val="24"/>
    </w:rPr>
  </w:style>
  <w:style w:type="paragraph" w:customStyle="1" w:styleId="wibiyatoolbarrecentclose">
    <w:name w:val="wibiyatoolbar_recent_close"/>
    <w:basedOn w:val="a3"/>
    <w:rsid w:val="00FF26CA"/>
    <w:pPr>
      <w:bidi w:val="0"/>
      <w:spacing w:before="85" w:after="85"/>
    </w:pPr>
    <w:rPr>
      <w:rFonts w:cs="Times New Roman"/>
      <w:sz w:val="24"/>
    </w:rPr>
  </w:style>
  <w:style w:type="paragraph" w:customStyle="1" w:styleId="wibiyatoolbarwiwiclose">
    <w:name w:val="wibiyatoolbar_wiwi_close"/>
    <w:basedOn w:val="a3"/>
    <w:rsid w:val="00FF26CA"/>
    <w:pPr>
      <w:bidi w:val="0"/>
      <w:spacing w:before="97" w:after="12"/>
      <w:ind w:left="36" w:right="36"/>
    </w:pPr>
    <w:rPr>
      <w:rFonts w:cs="Times New Roman"/>
      <w:sz w:val="24"/>
    </w:rPr>
  </w:style>
  <w:style w:type="paragraph" w:customStyle="1" w:styleId="wibiyatoolbarwiwibody">
    <w:name w:val="wibiyatoolbar_wiwi_body"/>
    <w:basedOn w:val="a3"/>
    <w:rsid w:val="00FF26CA"/>
    <w:pPr>
      <w:bidi w:val="0"/>
      <w:spacing w:before="100" w:beforeAutospacing="1" w:after="100" w:afterAutospacing="1"/>
    </w:pPr>
    <w:rPr>
      <w:rFonts w:cs="Times New Roman"/>
      <w:sz w:val="24"/>
    </w:rPr>
  </w:style>
  <w:style w:type="paragraph" w:customStyle="1" w:styleId="wibiyatoolbarwiwifooter">
    <w:name w:val="wibiyatoolbar_wiwi_footer"/>
    <w:basedOn w:val="a3"/>
    <w:rsid w:val="00FF26CA"/>
    <w:pPr>
      <w:bidi w:val="0"/>
      <w:spacing w:before="100" w:beforeAutospacing="1" w:after="100" w:afterAutospacing="1"/>
    </w:pPr>
    <w:rPr>
      <w:rFonts w:cs="Times New Roman"/>
      <w:sz w:val="24"/>
    </w:rPr>
  </w:style>
  <w:style w:type="paragraph" w:customStyle="1" w:styleId="wibiyatoolbarbuttonold">
    <w:name w:val="wibiyatoolbar_button_old"/>
    <w:basedOn w:val="a3"/>
    <w:rsid w:val="00FF26CA"/>
    <w:pPr>
      <w:pBdr>
        <w:top w:val="single" w:sz="4" w:space="0" w:color="B3B3B1"/>
        <w:left w:val="single" w:sz="4" w:space="0" w:color="A2A2A2"/>
        <w:bottom w:val="single" w:sz="4" w:space="0" w:color="B5B5B5"/>
        <w:right w:val="single" w:sz="4" w:space="0" w:color="A2A2A2"/>
      </w:pBdr>
      <w:shd w:val="clear" w:color="auto" w:fill="F4F2F1"/>
      <w:bidi w:val="0"/>
      <w:spacing w:before="24" w:after="24"/>
      <w:ind w:left="24" w:right="24"/>
    </w:pPr>
    <w:rPr>
      <w:rFonts w:cs="Times New Roman"/>
      <w:sz w:val="24"/>
    </w:rPr>
  </w:style>
  <w:style w:type="paragraph" w:customStyle="1" w:styleId="wibiyatoolbarbutton">
    <w:name w:val="wibiyatoolbar_button"/>
    <w:basedOn w:val="a3"/>
    <w:rsid w:val="00FF26CA"/>
    <w:pPr>
      <w:bidi w:val="0"/>
      <w:spacing w:after="24"/>
      <w:ind w:left="24" w:right="24"/>
    </w:pPr>
    <w:rPr>
      <w:rFonts w:cs="Times New Roman"/>
      <w:sz w:val="24"/>
    </w:rPr>
  </w:style>
  <w:style w:type="paragraph" w:customStyle="1" w:styleId="wibiyatoolbarbuttonleft">
    <w:name w:val="wibiyatoolbar_button_left"/>
    <w:basedOn w:val="a3"/>
    <w:rsid w:val="00FF26CA"/>
    <w:pPr>
      <w:bidi w:val="0"/>
      <w:spacing w:before="100" w:beforeAutospacing="1" w:after="100" w:afterAutospacing="1"/>
    </w:pPr>
    <w:rPr>
      <w:rFonts w:cs="Times New Roman"/>
      <w:sz w:val="24"/>
    </w:rPr>
  </w:style>
  <w:style w:type="paragraph" w:customStyle="1" w:styleId="wibiyatoolbarbuttonright">
    <w:name w:val="wibiyatoolbar_button_right"/>
    <w:basedOn w:val="a3"/>
    <w:rsid w:val="00FF26CA"/>
    <w:pPr>
      <w:bidi w:val="0"/>
      <w:spacing w:before="100" w:beforeAutospacing="1" w:after="100" w:afterAutospacing="1"/>
    </w:pPr>
    <w:rPr>
      <w:rFonts w:cs="Times New Roman"/>
      <w:sz w:val="24"/>
    </w:rPr>
  </w:style>
  <w:style w:type="paragraph" w:customStyle="1" w:styleId="wibiyatoolbarbuttonrightmulti">
    <w:name w:val="wibiyatoolbar_button_right_multi"/>
    <w:basedOn w:val="a3"/>
    <w:rsid w:val="00FF26CA"/>
    <w:pPr>
      <w:bidi w:val="0"/>
      <w:spacing w:before="100" w:beforeAutospacing="1" w:after="100" w:afterAutospacing="1"/>
    </w:pPr>
    <w:rPr>
      <w:rFonts w:cs="Times New Roman"/>
      <w:sz w:val="24"/>
    </w:rPr>
  </w:style>
  <w:style w:type="paragraph" w:customStyle="1" w:styleId="wibiyatoolbarbuttoncenter">
    <w:name w:val="wibiyatoolbar_button_center"/>
    <w:basedOn w:val="a3"/>
    <w:rsid w:val="00FF26CA"/>
    <w:pPr>
      <w:bidi w:val="0"/>
      <w:spacing w:before="100" w:beforeAutospacing="1" w:after="100" w:afterAutospacing="1"/>
    </w:pPr>
    <w:rPr>
      <w:rFonts w:cs="Times New Roman"/>
      <w:sz w:val="24"/>
    </w:rPr>
  </w:style>
  <w:style w:type="paragraph" w:customStyle="1" w:styleId="wibiyatoolbaritemtbl">
    <w:name w:val="wibiyatoolbar_itemtbl"/>
    <w:basedOn w:val="a3"/>
    <w:rsid w:val="00FF26CA"/>
    <w:pPr>
      <w:bidi w:val="0"/>
    </w:pPr>
    <w:rPr>
      <w:rFonts w:cs="Times New Roman"/>
      <w:sz w:val="24"/>
    </w:rPr>
  </w:style>
  <w:style w:type="paragraph" w:customStyle="1" w:styleId="wibiyatoolbaritemicon">
    <w:name w:val="wibiyatoolbar_itemicon"/>
    <w:basedOn w:val="a3"/>
    <w:rsid w:val="00FF26CA"/>
    <w:pPr>
      <w:bidi w:val="0"/>
      <w:spacing w:before="100" w:beforeAutospacing="1" w:after="100" w:afterAutospacing="1"/>
    </w:pPr>
    <w:rPr>
      <w:rFonts w:cs="Times New Roman"/>
      <w:sz w:val="24"/>
    </w:rPr>
  </w:style>
  <w:style w:type="paragraph" w:customStyle="1" w:styleId="wibiyatoolbaritemover">
    <w:name w:val="wibiyatoolbar_item_over"/>
    <w:basedOn w:val="a3"/>
    <w:rsid w:val="00FF26CA"/>
    <w:pPr>
      <w:bidi w:val="0"/>
      <w:ind w:left="36" w:right="36"/>
    </w:pPr>
    <w:rPr>
      <w:rFonts w:cs="Times New Roman"/>
      <w:sz w:val="24"/>
    </w:rPr>
  </w:style>
  <w:style w:type="paragraph" w:customStyle="1" w:styleId="wibiyatoolbaritemimg">
    <w:name w:val="wibiyatoolbar_itemimg"/>
    <w:basedOn w:val="a3"/>
    <w:rsid w:val="00FF26CA"/>
    <w:pPr>
      <w:bidi w:val="0"/>
      <w:ind w:left="36" w:right="36"/>
      <w:textAlignment w:val="center"/>
    </w:pPr>
    <w:rPr>
      <w:rFonts w:cs="Times New Roman"/>
      <w:sz w:val="24"/>
    </w:rPr>
  </w:style>
  <w:style w:type="paragraph" w:customStyle="1" w:styleId="wibiyatoolbaritemtext">
    <w:name w:val="wibiyatoolbar_itemtext"/>
    <w:basedOn w:val="a3"/>
    <w:rsid w:val="00FF26CA"/>
    <w:pPr>
      <w:bidi w:val="0"/>
      <w:ind w:left="48" w:right="61"/>
    </w:pPr>
    <w:rPr>
      <w:rFonts w:ascii="Arial" w:hAnsi="Arial" w:cs="Arial"/>
      <w:color w:val="FFFFFF"/>
      <w:sz w:val="13"/>
      <w:szCs w:val="13"/>
    </w:rPr>
  </w:style>
  <w:style w:type="paragraph" w:customStyle="1" w:styleId="wibiyatoolbartd">
    <w:name w:val="wibiyatoolbar_td"/>
    <w:basedOn w:val="a3"/>
    <w:rsid w:val="00FF26CA"/>
    <w:pPr>
      <w:bidi w:val="0"/>
    </w:pPr>
    <w:rPr>
      <w:rFonts w:cs="Times New Roman"/>
      <w:sz w:val="24"/>
    </w:rPr>
  </w:style>
  <w:style w:type="paragraph" w:customStyle="1" w:styleId="wibiyatoolbarmenu">
    <w:name w:val="wibiyatoolbar_menu"/>
    <w:basedOn w:val="a3"/>
    <w:rsid w:val="00FF26CA"/>
    <w:pPr>
      <w:bidi w:val="0"/>
      <w:spacing w:before="100" w:beforeAutospacing="1" w:after="100" w:afterAutospacing="1"/>
    </w:pPr>
    <w:rPr>
      <w:rFonts w:cs="Times New Roman"/>
      <w:sz w:val="24"/>
    </w:rPr>
  </w:style>
  <w:style w:type="paragraph" w:customStyle="1" w:styleId="wibiyatoolbarsearchmenu">
    <w:name w:val="wibiyatoolbar_search_menu"/>
    <w:basedOn w:val="a3"/>
    <w:rsid w:val="00FF26CA"/>
    <w:pPr>
      <w:pBdr>
        <w:top w:val="single" w:sz="4" w:space="0" w:color="454545"/>
        <w:left w:val="single" w:sz="4" w:space="0" w:color="454545"/>
        <w:bottom w:val="single" w:sz="4" w:space="0" w:color="454545"/>
        <w:right w:val="single" w:sz="4" w:space="0" w:color="454545"/>
      </w:pBdr>
      <w:shd w:val="clear" w:color="auto" w:fill="FFFFFF"/>
      <w:bidi w:val="0"/>
      <w:spacing w:before="100" w:beforeAutospacing="1" w:after="100" w:afterAutospacing="1"/>
    </w:pPr>
    <w:rPr>
      <w:rFonts w:cs="Times New Roman"/>
      <w:sz w:val="24"/>
    </w:rPr>
  </w:style>
  <w:style w:type="paragraph" w:customStyle="1" w:styleId="wibiyatoolbarsearchmenuitemnormal">
    <w:name w:val="wibiyatoolbar_search_menuitem_normal"/>
    <w:basedOn w:val="a3"/>
    <w:rsid w:val="00FF26CA"/>
    <w:pPr>
      <w:shd w:val="clear" w:color="auto" w:fill="FFFFFF"/>
      <w:bidi w:val="0"/>
      <w:spacing w:before="100" w:beforeAutospacing="1" w:after="100" w:afterAutospacing="1"/>
      <w:textAlignment w:val="center"/>
    </w:pPr>
    <w:rPr>
      <w:rFonts w:cs="Times New Roman"/>
      <w:sz w:val="13"/>
      <w:szCs w:val="13"/>
    </w:rPr>
  </w:style>
  <w:style w:type="paragraph" w:customStyle="1" w:styleId="wibiyatoolbarsearchmenuitemover">
    <w:name w:val="wibiyatoolbar_search_menuitem_over"/>
    <w:basedOn w:val="a3"/>
    <w:rsid w:val="00FF26CA"/>
    <w:pPr>
      <w:shd w:val="clear" w:color="auto" w:fill="F1F6FC"/>
      <w:bidi w:val="0"/>
      <w:spacing w:before="100" w:beforeAutospacing="1" w:after="100" w:afterAutospacing="1"/>
      <w:textAlignment w:val="center"/>
    </w:pPr>
    <w:rPr>
      <w:rFonts w:cs="Times New Roman"/>
      <w:sz w:val="13"/>
      <w:szCs w:val="13"/>
    </w:rPr>
  </w:style>
  <w:style w:type="paragraph" w:customStyle="1" w:styleId="wibiyatoolbarmenuul">
    <w:name w:val="wibiyatoolbar_menu_ul"/>
    <w:basedOn w:val="a3"/>
    <w:rsid w:val="00FF26CA"/>
    <w:pPr>
      <w:bidi w:val="0"/>
    </w:pPr>
    <w:rPr>
      <w:rFonts w:cs="Times New Roman"/>
      <w:sz w:val="24"/>
    </w:rPr>
  </w:style>
  <w:style w:type="paragraph" w:customStyle="1" w:styleId="wibiyatoolbarmenuitemnormal">
    <w:name w:val="wibiyatoolbar_menuitem_normal"/>
    <w:basedOn w:val="a3"/>
    <w:rsid w:val="00FF26CA"/>
    <w:pPr>
      <w:shd w:val="clear" w:color="auto" w:fill="FFFFFF"/>
      <w:bidi w:val="0"/>
      <w:textAlignment w:val="center"/>
    </w:pPr>
    <w:rPr>
      <w:rFonts w:cs="Times New Roman"/>
      <w:sz w:val="13"/>
      <w:szCs w:val="13"/>
    </w:rPr>
  </w:style>
  <w:style w:type="paragraph" w:customStyle="1" w:styleId="wibiyatoolbarmenuitemover">
    <w:name w:val="wibiyatoolbar_menuitem_over"/>
    <w:basedOn w:val="a3"/>
    <w:rsid w:val="00FF26CA"/>
    <w:pPr>
      <w:shd w:val="clear" w:color="auto" w:fill="F1F6FC"/>
      <w:bidi w:val="0"/>
      <w:textAlignment w:val="center"/>
    </w:pPr>
    <w:rPr>
      <w:rFonts w:cs="Times New Roman"/>
      <w:sz w:val="13"/>
      <w:szCs w:val="13"/>
    </w:rPr>
  </w:style>
  <w:style w:type="paragraph" w:customStyle="1" w:styleId="wibiyatoolbarmenuimg">
    <w:name w:val="wibiyatoolbar_menuimg"/>
    <w:basedOn w:val="a3"/>
    <w:rsid w:val="00FF26CA"/>
    <w:pPr>
      <w:bidi w:val="0"/>
      <w:spacing w:before="48" w:after="100" w:afterAutospacing="1"/>
      <w:ind w:left="121"/>
      <w:textAlignment w:val="center"/>
    </w:pPr>
    <w:rPr>
      <w:rFonts w:cs="Times New Roman"/>
      <w:sz w:val="24"/>
    </w:rPr>
  </w:style>
  <w:style w:type="paragraph" w:customStyle="1" w:styleId="wibiyatoolbarmenuimage">
    <w:name w:val="wibiyatoolbar_menu_image"/>
    <w:basedOn w:val="a3"/>
    <w:rsid w:val="00FF26CA"/>
    <w:pPr>
      <w:bidi w:val="0"/>
      <w:spacing w:before="48" w:after="100" w:afterAutospacing="1"/>
      <w:ind w:left="121"/>
      <w:textAlignment w:val="center"/>
    </w:pPr>
    <w:rPr>
      <w:rFonts w:cs="Times New Roman"/>
      <w:sz w:val="24"/>
    </w:rPr>
  </w:style>
  <w:style w:type="paragraph" w:customStyle="1" w:styleId="wibiyatoolbarmenutext">
    <w:name w:val="wibiyatoolbar_menutext"/>
    <w:basedOn w:val="a3"/>
    <w:rsid w:val="00FF26CA"/>
    <w:pPr>
      <w:bidi w:val="0"/>
      <w:spacing w:before="100" w:beforeAutospacing="1" w:after="100" w:afterAutospacing="1"/>
      <w:ind w:left="73"/>
    </w:pPr>
    <w:rPr>
      <w:rFonts w:cs="Times New Roman"/>
      <w:color w:val="333333"/>
      <w:sz w:val="24"/>
    </w:rPr>
  </w:style>
  <w:style w:type="paragraph" w:customStyle="1" w:styleId="wibiyatoolbarrecent">
    <w:name w:val="wibiyatoolbar_recent"/>
    <w:basedOn w:val="a3"/>
    <w:rsid w:val="00FF26CA"/>
    <w:pPr>
      <w:bidi w:val="0"/>
      <w:spacing w:before="100" w:beforeAutospacing="1" w:after="100" w:afterAutospacing="1"/>
    </w:pPr>
    <w:rPr>
      <w:rFonts w:cs="Times New Roman"/>
      <w:sz w:val="24"/>
    </w:rPr>
  </w:style>
  <w:style w:type="paragraph" w:customStyle="1" w:styleId="wibiyatoolbarpanel">
    <w:name w:val="wibiyatoolbar_panel"/>
    <w:basedOn w:val="a3"/>
    <w:rsid w:val="00FF26CA"/>
    <w:pPr>
      <w:pBdr>
        <w:top w:val="single" w:sz="4" w:space="0" w:color="454545"/>
        <w:left w:val="single" w:sz="4" w:space="0" w:color="454545"/>
        <w:bottom w:val="single" w:sz="4" w:space="0" w:color="454545"/>
        <w:right w:val="single" w:sz="4" w:space="0" w:color="454545"/>
      </w:pBdr>
      <w:bidi w:val="0"/>
      <w:spacing w:before="100" w:beforeAutospacing="1" w:after="100" w:afterAutospacing="1"/>
    </w:pPr>
    <w:rPr>
      <w:rFonts w:cs="Times New Roman"/>
      <w:sz w:val="24"/>
    </w:rPr>
  </w:style>
  <w:style w:type="paragraph" w:customStyle="1" w:styleId="wibiyatoolbarpanelheader">
    <w:name w:val="wibiyatoolbar_panel_header"/>
    <w:basedOn w:val="a3"/>
    <w:rsid w:val="00FF26CA"/>
    <w:pPr>
      <w:pBdr>
        <w:bottom w:val="single" w:sz="4" w:space="0" w:color="454545"/>
      </w:pBdr>
      <w:shd w:val="clear" w:color="auto" w:fill="0F3B95"/>
      <w:bidi w:val="0"/>
      <w:spacing w:before="100" w:beforeAutospacing="1" w:after="100" w:afterAutospacing="1"/>
    </w:pPr>
    <w:rPr>
      <w:rFonts w:cs="Times New Roman"/>
      <w:sz w:val="24"/>
    </w:rPr>
  </w:style>
  <w:style w:type="paragraph" w:customStyle="1" w:styleId="wibiyatoolbarpanelbody">
    <w:name w:val="wibiyatoolbar_panel_body"/>
    <w:basedOn w:val="a3"/>
    <w:rsid w:val="00FF26CA"/>
    <w:pPr>
      <w:shd w:val="clear" w:color="auto" w:fill="FFFFFF"/>
      <w:bidi w:val="0"/>
      <w:spacing w:before="100" w:beforeAutospacing="1" w:after="100" w:afterAutospacing="1"/>
    </w:pPr>
    <w:rPr>
      <w:rFonts w:cs="Times New Roman"/>
      <w:sz w:val="24"/>
    </w:rPr>
  </w:style>
  <w:style w:type="paragraph" w:customStyle="1" w:styleId="wibiyatoolbarpaneltitle">
    <w:name w:val="wibiyatoolbar_panel_title"/>
    <w:basedOn w:val="a3"/>
    <w:rsid w:val="00FF26CA"/>
    <w:pPr>
      <w:bidi w:val="0"/>
    </w:pPr>
    <w:rPr>
      <w:rFonts w:ascii="Tahoma" w:hAnsi="Tahoma" w:cs="Tahoma"/>
      <w:b/>
      <w:bCs/>
      <w:color w:val="636461"/>
      <w:sz w:val="15"/>
      <w:szCs w:val="15"/>
    </w:rPr>
  </w:style>
  <w:style w:type="paragraph" w:customStyle="1" w:styleId="wibiyatoolbarpanelclose">
    <w:name w:val="wibiyatoolbar_panel_close"/>
    <w:basedOn w:val="a3"/>
    <w:rsid w:val="00FF26CA"/>
    <w:pPr>
      <w:bidi w:val="0"/>
      <w:spacing w:before="100" w:beforeAutospacing="1" w:after="100" w:afterAutospacing="1"/>
    </w:pPr>
    <w:rPr>
      <w:rFonts w:cs="Times New Roman"/>
      <w:sz w:val="24"/>
    </w:rPr>
  </w:style>
  <w:style w:type="paragraph" w:customStyle="1" w:styleId="wibiyatoolbarrecenttitle">
    <w:name w:val="wibiyatoolbar_recent_title"/>
    <w:basedOn w:val="a3"/>
    <w:rsid w:val="00FF26CA"/>
    <w:pPr>
      <w:bidi w:val="0"/>
      <w:spacing w:line="242" w:lineRule="atLeast"/>
    </w:pPr>
    <w:rPr>
      <w:rFonts w:ascii="Arial" w:hAnsi="Arial" w:cs="Arial"/>
      <w:b/>
      <w:bCs/>
      <w:color w:val="3F6898"/>
      <w:sz w:val="16"/>
      <w:szCs w:val="16"/>
    </w:rPr>
  </w:style>
  <w:style w:type="paragraph" w:customStyle="1" w:styleId="wibiyatoolbarrecentbodyinner">
    <w:name w:val="wibiyatoolbar_recent_body_inner"/>
    <w:basedOn w:val="a3"/>
    <w:rsid w:val="00FF26CA"/>
    <w:pPr>
      <w:shd w:val="clear" w:color="auto" w:fill="FFFFFF"/>
      <w:bidi w:val="0"/>
      <w:spacing w:before="100" w:beforeAutospacing="1" w:after="100" w:afterAutospacing="1"/>
    </w:pPr>
    <w:rPr>
      <w:rFonts w:cs="Times New Roman"/>
      <w:sz w:val="24"/>
    </w:rPr>
  </w:style>
  <w:style w:type="paragraph" w:customStyle="1" w:styleId="wibiyatoolbarrecentitemnormal">
    <w:name w:val="wibiyatoolbar_recentitem_normal"/>
    <w:basedOn w:val="a3"/>
    <w:rsid w:val="00FF26CA"/>
    <w:pPr>
      <w:shd w:val="clear" w:color="auto" w:fill="FFFFFF"/>
      <w:bidi w:val="0"/>
      <w:spacing w:before="100" w:beforeAutospacing="1" w:after="100" w:afterAutospacing="1"/>
    </w:pPr>
    <w:rPr>
      <w:rFonts w:cs="Times New Roman"/>
      <w:sz w:val="24"/>
    </w:rPr>
  </w:style>
  <w:style w:type="paragraph" w:customStyle="1" w:styleId="wibiyatoolbarrecentitemover">
    <w:name w:val="wibiyatoolbar_recentitem_over"/>
    <w:basedOn w:val="a3"/>
    <w:rsid w:val="00FF26CA"/>
    <w:pPr>
      <w:shd w:val="clear" w:color="auto" w:fill="F1F6FC"/>
      <w:bidi w:val="0"/>
      <w:spacing w:before="100" w:beforeAutospacing="1" w:after="100" w:afterAutospacing="1"/>
    </w:pPr>
    <w:rPr>
      <w:rFonts w:cs="Times New Roman"/>
      <w:sz w:val="24"/>
    </w:rPr>
  </w:style>
  <w:style w:type="paragraph" w:customStyle="1" w:styleId="wibiyatoolbarrecentitemselected">
    <w:name w:val="wibiyatoolbar_recentitem_selected"/>
    <w:basedOn w:val="a3"/>
    <w:rsid w:val="00FF26CA"/>
    <w:pPr>
      <w:shd w:val="clear" w:color="auto" w:fill="E1E6EC"/>
      <w:bidi w:val="0"/>
      <w:spacing w:before="100" w:beforeAutospacing="1" w:after="100" w:afterAutospacing="1"/>
    </w:pPr>
    <w:rPr>
      <w:rFonts w:cs="Times New Roman"/>
      <w:sz w:val="24"/>
    </w:rPr>
  </w:style>
  <w:style w:type="paragraph" w:customStyle="1" w:styleId="wibiyatoolbarrecenttags">
    <w:name w:val="wibiyatoolbar_recent_tags"/>
    <w:basedOn w:val="a3"/>
    <w:rsid w:val="00FF26CA"/>
    <w:pPr>
      <w:bidi w:val="0"/>
    </w:pPr>
    <w:rPr>
      <w:rFonts w:ascii="Arial" w:hAnsi="Arial" w:cs="Arial"/>
      <w:color w:val="8E8E8E"/>
      <w:sz w:val="13"/>
      <w:szCs w:val="13"/>
    </w:rPr>
  </w:style>
  <w:style w:type="paragraph" w:customStyle="1" w:styleId="wibiyatboverlaymacffbghack">
    <w:name w:val="wibiya_tb_overlaymacffbghack"/>
    <w:basedOn w:val="a3"/>
    <w:rsid w:val="00FF26CA"/>
    <w:pPr>
      <w:bidi w:val="0"/>
      <w:spacing w:before="100" w:beforeAutospacing="1" w:after="100" w:afterAutospacing="1"/>
    </w:pPr>
    <w:rPr>
      <w:rFonts w:cs="Times New Roman"/>
      <w:sz w:val="24"/>
    </w:rPr>
  </w:style>
  <w:style w:type="paragraph" w:customStyle="1" w:styleId="wibiyatboverlaybg">
    <w:name w:val="wibiya_tb_overlaybg"/>
    <w:basedOn w:val="a3"/>
    <w:rsid w:val="00FF26CA"/>
    <w:pPr>
      <w:shd w:val="clear" w:color="auto" w:fill="000000"/>
      <w:bidi w:val="0"/>
      <w:spacing w:before="100" w:beforeAutospacing="1" w:after="100" w:afterAutospacing="1"/>
    </w:pPr>
    <w:rPr>
      <w:rFonts w:cs="Times New Roman"/>
      <w:sz w:val="24"/>
    </w:rPr>
  </w:style>
  <w:style w:type="paragraph" w:customStyle="1" w:styleId="wibiyatoolbarligthbox">
    <w:name w:val="wibiyatoolbar_ligthbox"/>
    <w:basedOn w:val="a3"/>
    <w:rsid w:val="00FF26CA"/>
    <w:pPr>
      <w:shd w:val="clear" w:color="auto" w:fill="000000"/>
      <w:bidi w:val="0"/>
    </w:pPr>
    <w:rPr>
      <w:rFonts w:cs="Times New Roman"/>
      <w:sz w:val="24"/>
    </w:rPr>
  </w:style>
  <w:style w:type="paragraph" w:customStyle="1" w:styleId="wibiyatoolbarwindow">
    <w:name w:val="wibiyatoolbar_window"/>
    <w:basedOn w:val="a3"/>
    <w:rsid w:val="00FF26CA"/>
    <w:pPr>
      <w:bidi w:val="0"/>
      <w:spacing w:line="169" w:lineRule="atLeast"/>
    </w:pPr>
    <w:rPr>
      <w:rFonts w:cs="Times New Roman"/>
      <w:sz w:val="24"/>
    </w:rPr>
  </w:style>
  <w:style w:type="paragraph" w:customStyle="1" w:styleId="wibiyatoolbarwindowwiwimenu">
    <w:name w:val="wibiyatoolbar_window_wiwimenu"/>
    <w:basedOn w:val="a3"/>
    <w:rsid w:val="00FF26CA"/>
    <w:pPr>
      <w:bidi w:val="0"/>
      <w:spacing w:line="169" w:lineRule="atLeast"/>
    </w:pPr>
    <w:rPr>
      <w:rFonts w:cs="Times New Roman"/>
      <w:sz w:val="24"/>
    </w:rPr>
  </w:style>
  <w:style w:type="paragraph" w:customStyle="1" w:styleId="wibiyatoolbarwiwiheadermain">
    <w:name w:val="wibiyatoolbar_wiwi_header_main"/>
    <w:basedOn w:val="a3"/>
    <w:rsid w:val="00FF26CA"/>
    <w:pPr>
      <w:bidi w:val="0"/>
      <w:spacing w:before="100" w:beforeAutospacing="1" w:after="100" w:afterAutospacing="1"/>
    </w:pPr>
    <w:rPr>
      <w:rFonts w:cs="Times New Roman"/>
      <w:sz w:val="24"/>
    </w:rPr>
  </w:style>
  <w:style w:type="paragraph" w:customStyle="1" w:styleId="wibiyatoolbarwiwibodymain">
    <w:name w:val="wibiyatoolbar_wiwi_body_main"/>
    <w:basedOn w:val="a3"/>
    <w:rsid w:val="00FF26CA"/>
    <w:pPr>
      <w:bidi w:val="0"/>
      <w:spacing w:before="100" w:beforeAutospacing="1" w:after="100" w:afterAutospacing="1"/>
    </w:pPr>
    <w:rPr>
      <w:rFonts w:cs="Times New Roman"/>
      <w:sz w:val="24"/>
    </w:rPr>
  </w:style>
  <w:style w:type="paragraph" w:customStyle="1" w:styleId="wibiyatoolbarwiwiplaceholdermain">
    <w:name w:val="wibiyatoolbar_wiwi_placeholder_main"/>
    <w:basedOn w:val="a3"/>
    <w:rsid w:val="00FF26CA"/>
    <w:pPr>
      <w:bidi w:val="0"/>
      <w:spacing w:before="100" w:beforeAutospacing="1" w:after="100" w:afterAutospacing="1"/>
    </w:pPr>
    <w:rPr>
      <w:rFonts w:cs="Times New Roman"/>
      <w:sz w:val="24"/>
    </w:rPr>
  </w:style>
  <w:style w:type="paragraph" w:customStyle="1" w:styleId="wibiyatoolbarwiwifootermain">
    <w:name w:val="wibiyatoolbar_wiwi_footer_main"/>
    <w:basedOn w:val="a3"/>
    <w:rsid w:val="00FF26CA"/>
    <w:pPr>
      <w:bidi w:val="0"/>
      <w:spacing w:before="100" w:beforeAutospacing="1" w:after="100" w:afterAutospacing="1"/>
    </w:pPr>
    <w:rPr>
      <w:rFonts w:cs="Times New Roman"/>
      <w:sz w:val="24"/>
    </w:rPr>
  </w:style>
  <w:style w:type="paragraph" w:customStyle="1" w:styleId="wibiyatoolbarwiwititle">
    <w:name w:val="wibiyatoolbar_wiwi_title"/>
    <w:basedOn w:val="a3"/>
    <w:rsid w:val="00FF26CA"/>
    <w:pPr>
      <w:bidi w:val="0"/>
    </w:pPr>
    <w:rPr>
      <w:rFonts w:ascii="Tahoma" w:hAnsi="Tahoma" w:cs="Tahoma"/>
      <w:b/>
      <w:bCs/>
      <w:color w:val="636461"/>
      <w:sz w:val="15"/>
      <w:szCs w:val="15"/>
    </w:rPr>
  </w:style>
  <w:style w:type="paragraph" w:customStyle="1" w:styleId="wibiyatoolbarmenutitle">
    <w:name w:val="wibiyatoolbar_menu_title"/>
    <w:basedOn w:val="a3"/>
    <w:rsid w:val="00FF26CA"/>
    <w:pPr>
      <w:bidi w:val="0"/>
    </w:pPr>
    <w:rPr>
      <w:rFonts w:ascii="Tahoma" w:hAnsi="Tahoma" w:cs="Tahoma"/>
      <w:b/>
      <w:bCs/>
      <w:color w:val="636461"/>
      <w:sz w:val="15"/>
      <w:szCs w:val="15"/>
    </w:rPr>
  </w:style>
  <w:style w:type="paragraph" w:customStyle="1" w:styleId="wiwitable">
    <w:name w:val="wiwi_table"/>
    <w:basedOn w:val="a3"/>
    <w:rsid w:val="00FF26CA"/>
    <w:pPr>
      <w:bidi w:val="0"/>
    </w:pPr>
    <w:rPr>
      <w:rFonts w:cs="Times New Roman"/>
      <w:sz w:val="24"/>
    </w:rPr>
  </w:style>
  <w:style w:type="paragraph" w:customStyle="1" w:styleId="wibiyatoolbarmenubody">
    <w:name w:val="wibiyatoolbar_menu_body"/>
    <w:basedOn w:val="a3"/>
    <w:rsid w:val="00FF26CA"/>
    <w:pPr>
      <w:shd w:val="clear" w:color="auto" w:fill="FFFFFF"/>
      <w:bidi w:val="0"/>
      <w:spacing w:before="100" w:beforeAutospacing="1" w:after="100" w:afterAutospacing="1"/>
    </w:pPr>
    <w:rPr>
      <w:rFonts w:cs="Times New Roman"/>
      <w:sz w:val="24"/>
    </w:rPr>
  </w:style>
  <w:style w:type="paragraph" w:customStyle="1" w:styleId="wibiyatoolbarrecentbody">
    <w:name w:val="wibiyatoolbar_recent_body"/>
    <w:basedOn w:val="a3"/>
    <w:rsid w:val="00FF26CA"/>
    <w:pPr>
      <w:shd w:val="clear" w:color="auto" w:fill="FFFFFF"/>
      <w:bidi w:val="0"/>
      <w:spacing w:before="100" w:beforeAutospacing="1" w:after="100" w:afterAutospacing="1"/>
    </w:pPr>
    <w:rPr>
      <w:rFonts w:cs="Times New Roman"/>
      <w:sz w:val="24"/>
    </w:rPr>
  </w:style>
  <w:style w:type="paragraph" w:customStyle="1" w:styleId="minmaxbtndivmaximize">
    <w:name w:val="minmaxbtndiv_maximize"/>
    <w:basedOn w:val="a3"/>
    <w:rsid w:val="00FF26CA"/>
    <w:pPr>
      <w:bidi w:val="0"/>
      <w:ind w:left="24" w:right="24"/>
    </w:pPr>
    <w:rPr>
      <w:rFonts w:cs="Times New Roman"/>
      <w:sz w:val="24"/>
    </w:rPr>
  </w:style>
  <w:style w:type="paragraph" w:customStyle="1" w:styleId="minmaxbtndivminimize">
    <w:name w:val="minmaxbtndiv_minimize"/>
    <w:basedOn w:val="a3"/>
    <w:rsid w:val="00FF26CA"/>
    <w:pPr>
      <w:bidi w:val="0"/>
      <w:ind w:left="24" w:right="24"/>
    </w:pPr>
    <w:rPr>
      <w:rFonts w:cs="Times New Roman"/>
      <w:sz w:val="24"/>
    </w:rPr>
  </w:style>
  <w:style w:type="paragraph" w:customStyle="1" w:styleId="wibiyatoolbarmaximizebtndark">
    <w:name w:val="wibiya_toolbar_maximizebtndark"/>
    <w:basedOn w:val="a3"/>
    <w:rsid w:val="00FF26CA"/>
    <w:pPr>
      <w:bidi w:val="0"/>
      <w:ind w:left="36" w:right="36"/>
    </w:pPr>
    <w:rPr>
      <w:rFonts w:cs="Times New Roman"/>
      <w:sz w:val="24"/>
    </w:rPr>
  </w:style>
  <w:style w:type="paragraph" w:customStyle="1" w:styleId="wibiyatoolbarmaximizebtnlight">
    <w:name w:val="wibiya_toolbar_maximizebtnlight"/>
    <w:basedOn w:val="a3"/>
    <w:rsid w:val="00FF26CA"/>
    <w:pPr>
      <w:bidi w:val="0"/>
      <w:ind w:left="36" w:right="36"/>
    </w:pPr>
    <w:rPr>
      <w:rFonts w:cs="Times New Roman"/>
      <w:sz w:val="24"/>
    </w:rPr>
  </w:style>
  <w:style w:type="paragraph" w:customStyle="1" w:styleId="wibiyatoolbarminmizebtndark">
    <w:name w:val="wibiya_toolbar_minmizebtndark"/>
    <w:basedOn w:val="a3"/>
    <w:rsid w:val="00FF26CA"/>
    <w:pPr>
      <w:bidi w:val="0"/>
      <w:ind w:left="24"/>
    </w:pPr>
    <w:rPr>
      <w:rFonts w:cs="Times New Roman"/>
      <w:sz w:val="24"/>
    </w:rPr>
  </w:style>
  <w:style w:type="paragraph" w:customStyle="1" w:styleId="wibiyatoolbarminmizebtnlight">
    <w:name w:val="wibiya_toolbar_minmizebtnlight"/>
    <w:basedOn w:val="a3"/>
    <w:rsid w:val="00FF26CA"/>
    <w:pPr>
      <w:bidi w:val="0"/>
      <w:ind w:left="24"/>
    </w:pPr>
    <w:rPr>
      <w:rFonts w:cs="Times New Roman"/>
      <w:sz w:val="24"/>
    </w:rPr>
  </w:style>
  <w:style w:type="paragraph" w:customStyle="1" w:styleId="wibiyatoolbarminimizedholder">
    <w:name w:val="wibiya_toolbar_minimized_holder"/>
    <w:basedOn w:val="a3"/>
    <w:rsid w:val="00FF26CA"/>
    <w:pPr>
      <w:bidi w:val="0"/>
      <w:spacing w:before="100" w:beforeAutospacing="1" w:after="100" w:afterAutospacing="1"/>
      <w:ind w:right="121"/>
    </w:pPr>
    <w:rPr>
      <w:rFonts w:cs="Times New Roman"/>
      <w:sz w:val="24"/>
    </w:rPr>
  </w:style>
  <w:style w:type="paragraph" w:customStyle="1" w:styleId="wibiyatoolbarminimizedholdermiddle">
    <w:name w:val="wibiya_toolbar_minimized_holder_middle"/>
    <w:basedOn w:val="a3"/>
    <w:rsid w:val="00FF26CA"/>
    <w:pPr>
      <w:bidi w:val="0"/>
      <w:spacing w:before="100" w:beforeAutospacing="1" w:after="100" w:afterAutospacing="1"/>
    </w:pPr>
    <w:rPr>
      <w:rFonts w:cs="Times New Roman"/>
      <w:sz w:val="24"/>
    </w:rPr>
  </w:style>
  <w:style w:type="paragraph" w:customStyle="1" w:styleId="wibiyaappover">
    <w:name w:val="wibiya_appover"/>
    <w:basedOn w:val="a3"/>
    <w:rsid w:val="00FF26CA"/>
    <w:pPr>
      <w:bidi w:val="0"/>
      <w:spacing w:before="100" w:beforeAutospacing="1" w:after="100" w:afterAutospacing="1"/>
    </w:pPr>
    <w:rPr>
      <w:rFonts w:cs="Times New Roman"/>
      <w:sz w:val="24"/>
    </w:rPr>
  </w:style>
  <w:style w:type="paragraph" w:customStyle="1" w:styleId="twitter-bubble">
    <w:name w:val="twitter-bubble"/>
    <w:basedOn w:val="a3"/>
    <w:rsid w:val="00FF26CA"/>
    <w:pPr>
      <w:bidi w:val="0"/>
      <w:spacing w:before="100" w:beforeAutospacing="1" w:after="100" w:afterAutospacing="1"/>
    </w:pPr>
    <w:rPr>
      <w:rFonts w:cs="Times New Roman"/>
      <w:vanish/>
      <w:sz w:val="24"/>
    </w:rPr>
  </w:style>
  <w:style w:type="paragraph" w:customStyle="1" w:styleId="wibiyatoolbaricon3403747">
    <w:name w:val="wibiyatoolbaricon_3403747"/>
    <w:basedOn w:val="a3"/>
    <w:rsid w:val="00FF26CA"/>
    <w:pPr>
      <w:bidi w:val="0"/>
      <w:spacing w:before="100" w:beforeAutospacing="1" w:after="100" w:afterAutospacing="1"/>
    </w:pPr>
    <w:rPr>
      <w:rFonts w:cs="Times New Roman"/>
      <w:sz w:val="24"/>
    </w:rPr>
  </w:style>
  <w:style w:type="paragraph" w:customStyle="1" w:styleId="wibiyatoolbaricon3403519">
    <w:name w:val="wibiyatoolbaricon_3403519"/>
    <w:basedOn w:val="a3"/>
    <w:rsid w:val="00FF26CA"/>
    <w:pPr>
      <w:bidi w:val="0"/>
      <w:spacing w:before="100" w:beforeAutospacing="1" w:after="100" w:afterAutospacing="1"/>
    </w:pPr>
    <w:rPr>
      <w:rFonts w:cs="Times New Roman"/>
      <w:sz w:val="24"/>
    </w:rPr>
  </w:style>
  <w:style w:type="paragraph" w:customStyle="1" w:styleId="img34035196">
    <w:name w:val="img_3403519_6"/>
    <w:basedOn w:val="a3"/>
    <w:rsid w:val="00FF26CA"/>
    <w:pPr>
      <w:bidi w:val="0"/>
      <w:spacing w:before="100" w:beforeAutospacing="1" w:after="100" w:afterAutospacing="1"/>
    </w:pPr>
    <w:rPr>
      <w:rFonts w:cs="Times New Roman"/>
      <w:sz w:val="24"/>
    </w:rPr>
  </w:style>
  <w:style w:type="paragraph" w:customStyle="1" w:styleId="img340351910">
    <w:name w:val="img_3403519_10"/>
    <w:basedOn w:val="a3"/>
    <w:rsid w:val="00FF26CA"/>
    <w:pPr>
      <w:bidi w:val="0"/>
      <w:spacing w:before="100" w:beforeAutospacing="1" w:after="100" w:afterAutospacing="1"/>
    </w:pPr>
    <w:rPr>
      <w:rFonts w:cs="Times New Roman"/>
      <w:sz w:val="24"/>
    </w:rPr>
  </w:style>
  <w:style w:type="paragraph" w:customStyle="1" w:styleId="img340351911">
    <w:name w:val="img_3403519_11"/>
    <w:basedOn w:val="a3"/>
    <w:rsid w:val="00FF26CA"/>
    <w:pPr>
      <w:bidi w:val="0"/>
      <w:spacing w:before="100" w:beforeAutospacing="1" w:after="100" w:afterAutospacing="1"/>
    </w:pPr>
    <w:rPr>
      <w:rFonts w:cs="Times New Roman"/>
      <w:sz w:val="24"/>
    </w:rPr>
  </w:style>
  <w:style w:type="paragraph" w:customStyle="1" w:styleId="img340351912">
    <w:name w:val="img_3403519_12"/>
    <w:basedOn w:val="a3"/>
    <w:rsid w:val="00FF26CA"/>
    <w:pPr>
      <w:bidi w:val="0"/>
      <w:spacing w:before="100" w:beforeAutospacing="1" w:after="100" w:afterAutospacing="1"/>
    </w:pPr>
    <w:rPr>
      <w:rFonts w:cs="Times New Roman"/>
      <w:sz w:val="24"/>
    </w:rPr>
  </w:style>
  <w:style w:type="paragraph" w:customStyle="1" w:styleId="img340351916">
    <w:name w:val="img_3403519_16"/>
    <w:basedOn w:val="a3"/>
    <w:rsid w:val="00FF26CA"/>
    <w:pPr>
      <w:bidi w:val="0"/>
      <w:spacing w:before="100" w:beforeAutospacing="1" w:after="100" w:afterAutospacing="1"/>
    </w:pPr>
    <w:rPr>
      <w:rFonts w:cs="Times New Roman"/>
      <w:sz w:val="24"/>
    </w:rPr>
  </w:style>
  <w:style w:type="paragraph" w:customStyle="1" w:styleId="img340351917">
    <w:name w:val="img_3403519_17"/>
    <w:basedOn w:val="a3"/>
    <w:rsid w:val="00FF26CA"/>
    <w:pPr>
      <w:bidi w:val="0"/>
      <w:spacing w:before="100" w:beforeAutospacing="1" w:after="100" w:afterAutospacing="1"/>
    </w:pPr>
    <w:rPr>
      <w:rFonts w:cs="Times New Roman"/>
      <w:sz w:val="24"/>
    </w:rPr>
  </w:style>
  <w:style w:type="paragraph" w:customStyle="1" w:styleId="img340351924">
    <w:name w:val="img_3403519_24"/>
    <w:basedOn w:val="a3"/>
    <w:rsid w:val="00FF26CA"/>
    <w:pPr>
      <w:bidi w:val="0"/>
      <w:spacing w:before="100" w:beforeAutospacing="1" w:after="100" w:afterAutospacing="1"/>
    </w:pPr>
    <w:rPr>
      <w:rFonts w:cs="Times New Roman"/>
      <w:sz w:val="24"/>
    </w:rPr>
  </w:style>
  <w:style w:type="paragraph" w:customStyle="1" w:styleId="img340351925">
    <w:name w:val="img_3403519_25"/>
    <w:basedOn w:val="a3"/>
    <w:rsid w:val="00FF26CA"/>
    <w:pPr>
      <w:bidi w:val="0"/>
      <w:spacing w:before="100" w:beforeAutospacing="1" w:after="100" w:afterAutospacing="1"/>
    </w:pPr>
    <w:rPr>
      <w:rFonts w:cs="Times New Roman"/>
      <w:sz w:val="24"/>
    </w:rPr>
  </w:style>
  <w:style w:type="paragraph" w:customStyle="1" w:styleId="img340351926">
    <w:name w:val="img_3403519_26"/>
    <w:basedOn w:val="a3"/>
    <w:rsid w:val="00FF26CA"/>
    <w:pPr>
      <w:bidi w:val="0"/>
      <w:spacing w:before="100" w:beforeAutospacing="1" w:after="100" w:afterAutospacing="1"/>
    </w:pPr>
    <w:rPr>
      <w:rFonts w:cs="Times New Roman"/>
      <w:sz w:val="24"/>
    </w:rPr>
  </w:style>
  <w:style w:type="paragraph" w:customStyle="1" w:styleId="img340351933">
    <w:name w:val="img_3403519_33"/>
    <w:basedOn w:val="a3"/>
    <w:rsid w:val="00FF26CA"/>
    <w:pPr>
      <w:bidi w:val="0"/>
      <w:spacing w:before="100" w:beforeAutospacing="1" w:after="100" w:afterAutospacing="1"/>
    </w:pPr>
    <w:rPr>
      <w:rFonts w:cs="Times New Roman"/>
      <w:sz w:val="24"/>
    </w:rPr>
  </w:style>
  <w:style w:type="paragraph" w:customStyle="1" w:styleId="img340351935">
    <w:name w:val="img_3403519_35"/>
    <w:basedOn w:val="a3"/>
    <w:rsid w:val="00FF26CA"/>
    <w:pPr>
      <w:bidi w:val="0"/>
      <w:spacing w:before="100" w:beforeAutospacing="1" w:after="100" w:afterAutospacing="1"/>
    </w:pPr>
    <w:rPr>
      <w:rFonts w:cs="Times New Roman"/>
      <w:sz w:val="24"/>
    </w:rPr>
  </w:style>
  <w:style w:type="paragraph" w:customStyle="1" w:styleId="img340351939">
    <w:name w:val="img_3403519_39"/>
    <w:basedOn w:val="a3"/>
    <w:rsid w:val="00FF26CA"/>
    <w:pPr>
      <w:bidi w:val="0"/>
      <w:spacing w:before="100" w:beforeAutospacing="1" w:after="100" w:afterAutospacing="1"/>
    </w:pPr>
    <w:rPr>
      <w:rFonts w:cs="Times New Roman"/>
      <w:sz w:val="24"/>
    </w:rPr>
  </w:style>
  <w:style w:type="paragraph" w:customStyle="1" w:styleId="wibiyatoolbaricon3403520">
    <w:name w:val="wibiyatoolbaricon_3403520"/>
    <w:basedOn w:val="a3"/>
    <w:rsid w:val="00FF26CA"/>
    <w:pPr>
      <w:bidi w:val="0"/>
      <w:spacing w:before="100" w:beforeAutospacing="1" w:after="100" w:afterAutospacing="1"/>
    </w:pPr>
    <w:rPr>
      <w:rFonts w:cs="Times New Roman"/>
      <w:sz w:val="24"/>
    </w:rPr>
  </w:style>
  <w:style w:type="paragraph" w:customStyle="1" w:styleId="wibiyatoolbaricon3404154">
    <w:name w:val="wibiyatoolbaricon_3404154"/>
    <w:basedOn w:val="a3"/>
    <w:rsid w:val="00FF26CA"/>
    <w:pPr>
      <w:bidi w:val="0"/>
      <w:spacing w:before="100" w:beforeAutospacing="1" w:after="100" w:afterAutospacing="1"/>
    </w:pPr>
    <w:rPr>
      <w:rFonts w:cs="Times New Roman"/>
      <w:sz w:val="24"/>
    </w:rPr>
  </w:style>
  <w:style w:type="paragraph" w:customStyle="1" w:styleId="img34041540">
    <w:name w:val="img_3404154_0"/>
    <w:basedOn w:val="a3"/>
    <w:rsid w:val="00FF26CA"/>
    <w:pPr>
      <w:bidi w:val="0"/>
      <w:spacing w:before="100" w:beforeAutospacing="1" w:after="100" w:afterAutospacing="1"/>
    </w:pPr>
    <w:rPr>
      <w:rFonts w:cs="Times New Roman"/>
      <w:sz w:val="24"/>
    </w:rPr>
  </w:style>
  <w:style w:type="paragraph" w:customStyle="1" w:styleId="img34041541">
    <w:name w:val="img_3404154_1"/>
    <w:basedOn w:val="a3"/>
    <w:rsid w:val="00FF26CA"/>
    <w:pPr>
      <w:bidi w:val="0"/>
      <w:spacing w:before="100" w:beforeAutospacing="1" w:after="100" w:afterAutospacing="1"/>
    </w:pPr>
    <w:rPr>
      <w:rFonts w:cs="Times New Roman"/>
      <w:sz w:val="24"/>
    </w:rPr>
  </w:style>
  <w:style w:type="paragraph" w:customStyle="1" w:styleId="img34041542">
    <w:name w:val="img_3404154_2"/>
    <w:basedOn w:val="a3"/>
    <w:rsid w:val="00FF26CA"/>
    <w:pPr>
      <w:bidi w:val="0"/>
      <w:spacing w:before="100" w:beforeAutospacing="1" w:after="100" w:afterAutospacing="1"/>
    </w:pPr>
    <w:rPr>
      <w:rFonts w:cs="Times New Roman"/>
      <w:sz w:val="24"/>
    </w:rPr>
  </w:style>
  <w:style w:type="paragraph" w:customStyle="1" w:styleId="img34041543">
    <w:name w:val="img_3404154_3"/>
    <w:basedOn w:val="a3"/>
    <w:rsid w:val="00FF26CA"/>
    <w:pPr>
      <w:bidi w:val="0"/>
      <w:spacing w:before="100" w:beforeAutospacing="1" w:after="100" w:afterAutospacing="1"/>
    </w:pPr>
    <w:rPr>
      <w:rFonts w:cs="Times New Roman"/>
      <w:sz w:val="24"/>
    </w:rPr>
  </w:style>
  <w:style w:type="paragraph" w:customStyle="1" w:styleId="img34041544">
    <w:name w:val="img_3404154_4"/>
    <w:basedOn w:val="a3"/>
    <w:rsid w:val="00FF26CA"/>
    <w:pPr>
      <w:bidi w:val="0"/>
      <w:spacing w:before="100" w:beforeAutospacing="1" w:after="100" w:afterAutospacing="1"/>
    </w:pPr>
    <w:rPr>
      <w:rFonts w:cs="Times New Roman"/>
      <w:sz w:val="24"/>
    </w:rPr>
  </w:style>
  <w:style w:type="paragraph" w:customStyle="1" w:styleId="img34041545">
    <w:name w:val="img_3404154_5"/>
    <w:basedOn w:val="a3"/>
    <w:rsid w:val="00FF26CA"/>
    <w:pPr>
      <w:bidi w:val="0"/>
      <w:spacing w:before="100" w:beforeAutospacing="1" w:after="100" w:afterAutospacing="1"/>
    </w:pPr>
    <w:rPr>
      <w:rFonts w:cs="Times New Roman"/>
      <w:sz w:val="24"/>
    </w:rPr>
  </w:style>
  <w:style w:type="paragraph" w:customStyle="1" w:styleId="img34041546">
    <w:name w:val="img_3404154_6"/>
    <w:basedOn w:val="a3"/>
    <w:rsid w:val="00FF26CA"/>
    <w:pPr>
      <w:bidi w:val="0"/>
      <w:spacing w:before="100" w:beforeAutospacing="1" w:after="100" w:afterAutospacing="1"/>
    </w:pPr>
    <w:rPr>
      <w:rFonts w:cs="Times New Roman"/>
      <w:sz w:val="24"/>
    </w:rPr>
  </w:style>
  <w:style w:type="paragraph" w:customStyle="1" w:styleId="img34041547">
    <w:name w:val="img_3404154_7"/>
    <w:basedOn w:val="a3"/>
    <w:rsid w:val="00FF26CA"/>
    <w:pPr>
      <w:bidi w:val="0"/>
      <w:spacing w:before="100" w:beforeAutospacing="1" w:after="100" w:afterAutospacing="1"/>
    </w:pPr>
    <w:rPr>
      <w:rFonts w:cs="Times New Roman"/>
      <w:sz w:val="24"/>
    </w:rPr>
  </w:style>
  <w:style w:type="paragraph" w:customStyle="1" w:styleId="img34041548">
    <w:name w:val="img_3404154_8"/>
    <w:basedOn w:val="a3"/>
    <w:rsid w:val="00FF26CA"/>
    <w:pPr>
      <w:bidi w:val="0"/>
      <w:spacing w:before="100" w:beforeAutospacing="1" w:after="100" w:afterAutospacing="1"/>
    </w:pPr>
    <w:rPr>
      <w:rFonts w:cs="Times New Roman"/>
      <w:sz w:val="24"/>
    </w:rPr>
  </w:style>
  <w:style w:type="paragraph" w:customStyle="1" w:styleId="img34041549">
    <w:name w:val="img_3404154_9"/>
    <w:basedOn w:val="a3"/>
    <w:rsid w:val="00FF26CA"/>
    <w:pPr>
      <w:bidi w:val="0"/>
      <w:spacing w:before="100" w:beforeAutospacing="1" w:after="100" w:afterAutospacing="1"/>
    </w:pPr>
    <w:rPr>
      <w:rFonts w:cs="Times New Roman"/>
      <w:sz w:val="24"/>
    </w:rPr>
  </w:style>
  <w:style w:type="paragraph" w:customStyle="1" w:styleId="img340415410">
    <w:name w:val="img_3404154_10"/>
    <w:basedOn w:val="a3"/>
    <w:rsid w:val="00FF26CA"/>
    <w:pPr>
      <w:bidi w:val="0"/>
      <w:spacing w:before="100" w:beforeAutospacing="1" w:after="100" w:afterAutospacing="1"/>
    </w:pPr>
    <w:rPr>
      <w:rFonts w:cs="Times New Roman"/>
      <w:sz w:val="24"/>
    </w:rPr>
  </w:style>
  <w:style w:type="paragraph" w:customStyle="1" w:styleId="img340415411">
    <w:name w:val="img_3404154_11"/>
    <w:basedOn w:val="a3"/>
    <w:rsid w:val="00FF26CA"/>
    <w:pPr>
      <w:bidi w:val="0"/>
      <w:spacing w:before="100" w:beforeAutospacing="1" w:after="100" w:afterAutospacing="1"/>
    </w:pPr>
    <w:rPr>
      <w:rFonts w:cs="Times New Roman"/>
      <w:sz w:val="24"/>
    </w:rPr>
  </w:style>
  <w:style w:type="paragraph" w:customStyle="1" w:styleId="wibiyatoolbaricon3403522">
    <w:name w:val="wibiyatoolbaricon_3403522"/>
    <w:basedOn w:val="a3"/>
    <w:rsid w:val="00FF26CA"/>
    <w:pPr>
      <w:bidi w:val="0"/>
      <w:spacing w:before="100" w:beforeAutospacing="1" w:after="100" w:afterAutospacing="1"/>
    </w:pPr>
    <w:rPr>
      <w:rFonts w:cs="Times New Roman"/>
      <w:sz w:val="24"/>
    </w:rPr>
  </w:style>
  <w:style w:type="paragraph" w:customStyle="1" w:styleId="wibiyatoolbaricon3403518">
    <w:name w:val="wibiyatoolbaricon_3403518"/>
    <w:basedOn w:val="a3"/>
    <w:rsid w:val="00FF26CA"/>
    <w:pPr>
      <w:bidi w:val="0"/>
      <w:spacing w:before="100" w:beforeAutospacing="1" w:after="100" w:afterAutospacing="1"/>
    </w:pPr>
    <w:rPr>
      <w:rFonts w:cs="Times New Roman"/>
      <w:sz w:val="24"/>
    </w:rPr>
  </w:style>
  <w:style w:type="paragraph" w:customStyle="1" w:styleId="wibiyatoolbaricon3403523">
    <w:name w:val="wibiyatoolbaricon_3403523"/>
    <w:basedOn w:val="a3"/>
    <w:rsid w:val="00FF26CA"/>
    <w:pPr>
      <w:bidi w:val="0"/>
      <w:spacing w:before="100" w:beforeAutospacing="1" w:after="100" w:afterAutospacing="1"/>
    </w:pPr>
    <w:rPr>
      <w:rFonts w:cs="Times New Roman"/>
      <w:sz w:val="24"/>
    </w:rPr>
  </w:style>
  <w:style w:type="paragraph" w:customStyle="1" w:styleId="wibiyatoolbaricon3403524">
    <w:name w:val="wibiyatoolbaricon_3403524"/>
    <w:basedOn w:val="a3"/>
    <w:rsid w:val="00FF26CA"/>
    <w:pPr>
      <w:bidi w:val="0"/>
      <w:spacing w:before="100" w:beforeAutospacing="1" w:after="100" w:afterAutospacing="1"/>
    </w:pPr>
    <w:rPr>
      <w:rFonts w:cs="Times New Roman"/>
      <w:sz w:val="24"/>
    </w:rPr>
  </w:style>
  <w:style w:type="paragraph" w:customStyle="1" w:styleId="wibiyatoolbaricon3404070">
    <w:name w:val="wibiyatoolbaricon_3404070"/>
    <w:basedOn w:val="a3"/>
    <w:rsid w:val="00FF26CA"/>
    <w:pPr>
      <w:bidi w:val="0"/>
      <w:spacing w:before="100" w:beforeAutospacing="1" w:after="100" w:afterAutospacing="1"/>
    </w:pPr>
    <w:rPr>
      <w:rFonts w:cs="Times New Roman"/>
      <w:sz w:val="24"/>
    </w:rPr>
  </w:style>
  <w:style w:type="paragraph" w:customStyle="1" w:styleId="divsharebutton">
    <w:name w:val="div_share_button"/>
    <w:basedOn w:val="a3"/>
    <w:rsid w:val="00FF26CA"/>
    <w:pPr>
      <w:bidi w:val="0"/>
      <w:spacing w:before="100" w:beforeAutospacing="1" w:after="100" w:afterAutospacing="1"/>
      <w:ind w:right="472"/>
      <w:jc w:val="center"/>
    </w:pPr>
    <w:rPr>
      <w:rFonts w:cs="Times New Roman"/>
      <w:sz w:val="24"/>
    </w:rPr>
  </w:style>
  <w:style w:type="paragraph" w:customStyle="1" w:styleId="divsharebuttonpreferred">
    <w:name w:val="div_share_button_preferred"/>
    <w:basedOn w:val="a3"/>
    <w:rsid w:val="00FF26CA"/>
    <w:pPr>
      <w:bidi w:val="0"/>
      <w:spacing w:before="100" w:beforeAutospacing="1" w:after="100" w:afterAutospacing="1"/>
      <w:ind w:right="472"/>
      <w:jc w:val="center"/>
    </w:pPr>
    <w:rPr>
      <w:rFonts w:cs="Times New Roman"/>
      <w:vanish/>
      <w:sz w:val="24"/>
    </w:rPr>
  </w:style>
  <w:style w:type="paragraph" w:customStyle="1" w:styleId="divnetworkname">
    <w:name w:val="div_network_name"/>
    <w:basedOn w:val="a3"/>
    <w:rsid w:val="00FF26CA"/>
    <w:pPr>
      <w:bidi w:val="0"/>
      <w:spacing w:before="73" w:after="100" w:afterAutospacing="1" w:line="145" w:lineRule="atLeast"/>
      <w:jc w:val="center"/>
    </w:pPr>
    <w:rPr>
      <w:rFonts w:cs="Times New Roman"/>
      <w:b/>
      <w:bCs/>
      <w:sz w:val="15"/>
      <w:szCs w:val="15"/>
    </w:rPr>
  </w:style>
  <w:style w:type="paragraph" w:customStyle="1" w:styleId="wibiyatoolbarwiwiclosea">
    <w:name w:val="wibiyatoolbar_wiwi_close_a"/>
    <w:basedOn w:val="a3"/>
    <w:rsid w:val="00FF26CA"/>
    <w:pPr>
      <w:bidi w:val="0"/>
      <w:spacing w:before="100" w:beforeAutospacing="1" w:after="100" w:afterAutospacing="1"/>
    </w:pPr>
    <w:rPr>
      <w:rFonts w:cs="Times New Roman"/>
      <w:sz w:val="24"/>
    </w:rPr>
  </w:style>
  <w:style w:type="paragraph" w:customStyle="1" w:styleId="wibiyatoolbarrecentclosea">
    <w:name w:val="wibiyatoolbar_recent_close_a"/>
    <w:basedOn w:val="a3"/>
    <w:rsid w:val="00FF26CA"/>
    <w:pPr>
      <w:bidi w:val="0"/>
      <w:spacing w:before="100" w:beforeAutospacing="1" w:after="100" w:afterAutospacing="1"/>
    </w:pPr>
    <w:rPr>
      <w:rFonts w:cs="Times New Roman"/>
      <w:sz w:val="24"/>
    </w:rPr>
  </w:style>
  <w:style w:type="paragraph" w:customStyle="1" w:styleId="wibiyatoolbarwiwifooterlink">
    <w:name w:val="wibiyatoolbar_wiwi_footerlink"/>
    <w:basedOn w:val="a3"/>
    <w:rsid w:val="00FF26CA"/>
    <w:pPr>
      <w:bidi w:val="0"/>
      <w:spacing w:before="100" w:beforeAutospacing="1" w:after="100" w:afterAutospacing="1"/>
    </w:pPr>
    <w:rPr>
      <w:rFonts w:cs="Times New Roman"/>
      <w:sz w:val="24"/>
    </w:rPr>
  </w:style>
  <w:style w:type="paragraph" w:customStyle="1" w:styleId="wibiyatoolbarwiwifooterlinkpoweredby">
    <w:name w:val="wibiyatoolbar_wiwi_footerlink_poweredby"/>
    <w:basedOn w:val="a3"/>
    <w:rsid w:val="00FF26CA"/>
    <w:pPr>
      <w:bidi w:val="0"/>
      <w:spacing w:before="100" w:beforeAutospacing="1" w:after="100" w:afterAutospacing="1"/>
    </w:pPr>
    <w:rPr>
      <w:rFonts w:cs="Times New Roman"/>
      <w:sz w:val="24"/>
    </w:rPr>
  </w:style>
  <w:style w:type="paragraph" w:customStyle="1" w:styleId="wibiyatoolbarwiwiclosewindow">
    <w:name w:val="wibiyatoolbar_wiwi_close_window"/>
    <w:basedOn w:val="a3"/>
    <w:rsid w:val="00FF26CA"/>
    <w:pPr>
      <w:bidi w:val="0"/>
      <w:spacing w:before="100" w:beforeAutospacing="1" w:after="100" w:afterAutospacing="1"/>
    </w:pPr>
    <w:rPr>
      <w:rFonts w:cs="Times New Roman"/>
      <w:sz w:val="24"/>
    </w:rPr>
  </w:style>
  <w:style w:type="paragraph" w:customStyle="1" w:styleId="wibiyatoolbaricon">
    <w:name w:val="wibiyatoolbar_icon"/>
    <w:basedOn w:val="a3"/>
    <w:rsid w:val="00FF26CA"/>
    <w:pPr>
      <w:bidi w:val="0"/>
      <w:spacing w:before="100" w:beforeAutospacing="1" w:after="100" w:afterAutospacing="1"/>
    </w:pPr>
    <w:rPr>
      <w:rFonts w:cs="Times New Roman"/>
      <w:sz w:val="24"/>
    </w:rPr>
  </w:style>
  <w:style w:type="paragraph" w:customStyle="1" w:styleId="wibiyatoolbarbtnhover">
    <w:name w:val="wibiyatoolbar_btnhover"/>
    <w:basedOn w:val="a3"/>
    <w:rsid w:val="00FF26CA"/>
    <w:pPr>
      <w:bidi w:val="0"/>
      <w:spacing w:before="100" w:beforeAutospacing="1" w:after="100" w:afterAutospacing="1"/>
    </w:pPr>
    <w:rPr>
      <w:rFonts w:cs="Times New Roman"/>
      <w:sz w:val="24"/>
    </w:rPr>
  </w:style>
  <w:style w:type="paragraph" w:customStyle="1" w:styleId="wibiyatoolbarwiwiheader">
    <w:name w:val="wibiyatoolbar_wiwi_header"/>
    <w:basedOn w:val="a3"/>
    <w:rsid w:val="00FF26CA"/>
    <w:pPr>
      <w:bidi w:val="0"/>
      <w:spacing w:before="100" w:beforeAutospacing="1" w:after="100" w:afterAutospacing="1"/>
    </w:pPr>
    <w:rPr>
      <w:rFonts w:cs="Times New Roman"/>
      <w:sz w:val="24"/>
    </w:rPr>
  </w:style>
  <w:style w:type="paragraph" w:customStyle="1" w:styleId="wibiyatoolbarwiwiplaceholder">
    <w:name w:val="wibiyatoolbar_wiwi_placeholder"/>
    <w:basedOn w:val="a3"/>
    <w:rsid w:val="00FF26CA"/>
    <w:pPr>
      <w:bidi w:val="0"/>
      <w:spacing w:before="100" w:beforeAutospacing="1" w:after="100" w:afterAutospacing="1"/>
    </w:pPr>
    <w:rPr>
      <w:rFonts w:cs="Times New Roman"/>
      <w:sz w:val="24"/>
    </w:rPr>
  </w:style>
  <w:style w:type="paragraph" w:customStyle="1" w:styleId="wibiyatoolbarwiwipop">
    <w:name w:val="wibiyatoolbar_wiwi_pop"/>
    <w:basedOn w:val="a3"/>
    <w:rsid w:val="00FF26CA"/>
    <w:pPr>
      <w:bidi w:val="0"/>
      <w:spacing w:before="100" w:beforeAutospacing="1" w:after="100" w:afterAutospacing="1"/>
    </w:pPr>
    <w:rPr>
      <w:rFonts w:cs="Times New Roman"/>
      <w:sz w:val="24"/>
    </w:rPr>
  </w:style>
  <w:style w:type="paragraph" w:customStyle="1" w:styleId="wibiyatoolbarwiwimini">
    <w:name w:val="wibiyatoolbar_wiwi_mini"/>
    <w:basedOn w:val="a3"/>
    <w:rsid w:val="00FF26CA"/>
    <w:pPr>
      <w:bidi w:val="0"/>
      <w:spacing w:before="100" w:beforeAutospacing="1" w:after="100" w:afterAutospacing="1"/>
    </w:pPr>
    <w:rPr>
      <w:rFonts w:cs="Times New Roman"/>
      <w:sz w:val="24"/>
    </w:rPr>
  </w:style>
  <w:style w:type="paragraph" w:customStyle="1" w:styleId="w">
    <w:name w:val="w"/>
    <w:basedOn w:val="a3"/>
    <w:rsid w:val="00FF26CA"/>
    <w:pPr>
      <w:bidi w:val="0"/>
      <w:spacing w:before="100" w:beforeAutospacing="1" w:after="100" w:afterAutospacing="1"/>
    </w:pPr>
    <w:rPr>
      <w:rFonts w:cs="Times New Roman"/>
      <w:sz w:val="24"/>
    </w:rPr>
  </w:style>
  <w:style w:type="paragraph" w:customStyle="1" w:styleId="wibiyatoolbarbg">
    <w:name w:val="wibiya_toolbar_bg"/>
    <w:basedOn w:val="a3"/>
    <w:rsid w:val="00FF26CA"/>
    <w:pPr>
      <w:shd w:val="clear" w:color="auto" w:fill="0F72B2"/>
      <w:bidi w:val="0"/>
      <w:spacing w:before="100" w:beforeAutospacing="1" w:after="100" w:afterAutospacing="1"/>
    </w:pPr>
    <w:rPr>
      <w:rFonts w:cs="Times New Roman"/>
      <w:sz w:val="24"/>
    </w:rPr>
  </w:style>
  <w:style w:type="paragraph" w:customStyle="1" w:styleId="wibiyatoolbarmenuitemimg">
    <w:name w:val="wibiyatoolbar_menuitemimg"/>
    <w:basedOn w:val="a3"/>
    <w:rsid w:val="00FF26CA"/>
    <w:pPr>
      <w:bidi w:val="0"/>
      <w:spacing w:before="73"/>
      <w:ind w:left="121" w:right="48"/>
    </w:pPr>
    <w:rPr>
      <w:rFonts w:cs="Times New Roman"/>
      <w:sz w:val="24"/>
    </w:rPr>
  </w:style>
  <w:style w:type="paragraph" w:customStyle="1" w:styleId="wibiyatoolbaritemnormalanchor">
    <w:name w:val="wibiyatoolbar_item_normal_anchor"/>
    <w:basedOn w:val="a3"/>
    <w:rsid w:val="00FF26CA"/>
    <w:pPr>
      <w:shd w:val="clear" w:color="auto" w:fill="FFFFFF"/>
      <w:bidi w:val="0"/>
    </w:pPr>
    <w:rPr>
      <w:rFonts w:cs="Times New Roman"/>
      <w:sz w:val="24"/>
    </w:rPr>
  </w:style>
  <w:style w:type="paragraph" w:customStyle="1" w:styleId="wibiyabtnwrap2">
    <w:name w:val="wibiya_btn_wrap_2"/>
    <w:basedOn w:val="a3"/>
    <w:rsid w:val="00FF26CA"/>
    <w:pPr>
      <w:bidi w:val="0"/>
      <w:textAlignment w:val="center"/>
    </w:pPr>
    <w:rPr>
      <w:rFonts w:ascii="Arial" w:hAnsi="Arial" w:cs="Arial"/>
      <w:color w:val="000000"/>
      <w:sz w:val="13"/>
      <w:szCs w:val="13"/>
    </w:rPr>
  </w:style>
  <w:style w:type="paragraph" w:customStyle="1" w:styleId="wibiyabtnwrap3">
    <w:name w:val="wibiya_btn_wrap_3"/>
    <w:basedOn w:val="a3"/>
    <w:rsid w:val="00FF26CA"/>
    <w:pPr>
      <w:pBdr>
        <w:top w:val="single" w:sz="4" w:space="0" w:color="BBBBBB"/>
        <w:left w:val="single" w:sz="2" w:space="0" w:color="BBBBBB"/>
        <w:bottom w:val="single" w:sz="4" w:space="0" w:color="BBBBBB"/>
        <w:right w:val="single" w:sz="2" w:space="0" w:color="BBBBBB"/>
      </w:pBdr>
      <w:bidi w:val="0"/>
    </w:pPr>
    <w:rPr>
      <w:rFonts w:cs="Times New Roman"/>
      <w:sz w:val="24"/>
    </w:rPr>
  </w:style>
  <w:style w:type="paragraph" w:customStyle="1" w:styleId="wibiyabtnwrap4">
    <w:name w:val="wibiya_btn_wrap_4"/>
    <w:basedOn w:val="a3"/>
    <w:rsid w:val="00FF26CA"/>
    <w:pPr>
      <w:pBdr>
        <w:top w:val="single" w:sz="2" w:space="0" w:color="BBBBBB"/>
        <w:left w:val="single" w:sz="4" w:space="0" w:color="BBBBBB"/>
        <w:bottom w:val="single" w:sz="2" w:space="0" w:color="BBBBBB"/>
        <w:right w:val="single" w:sz="4" w:space="0" w:color="BBBBBB"/>
      </w:pBdr>
      <w:shd w:val="clear" w:color="auto" w:fill="E3E3E3"/>
      <w:bidi w:val="0"/>
      <w:ind w:left="-12" w:right="-12"/>
    </w:pPr>
    <w:rPr>
      <w:rFonts w:cs="Times New Roman"/>
      <w:sz w:val="24"/>
    </w:rPr>
  </w:style>
  <w:style w:type="paragraph" w:customStyle="1" w:styleId="wibiyabtnupperactive">
    <w:name w:val="wibiya_btn_upper_active"/>
    <w:basedOn w:val="a3"/>
    <w:rsid w:val="00FF26CA"/>
    <w:pPr>
      <w:pBdr>
        <w:bottom w:val="single" w:sz="18" w:space="0" w:color="EEEEEE"/>
      </w:pBdr>
      <w:shd w:val="clear" w:color="auto" w:fill="E3E3E3"/>
      <w:bidi w:val="0"/>
      <w:spacing w:before="100" w:beforeAutospacing="1" w:after="100" w:afterAutospacing="1"/>
    </w:pPr>
    <w:rPr>
      <w:rFonts w:cs="Times New Roman"/>
      <w:sz w:val="24"/>
    </w:rPr>
  </w:style>
  <w:style w:type="paragraph" w:customStyle="1" w:styleId="wibiyabtnupper">
    <w:name w:val="wibiya_btn_upper"/>
    <w:basedOn w:val="a3"/>
    <w:rsid w:val="00FF26CA"/>
    <w:pPr>
      <w:pBdr>
        <w:bottom w:val="single" w:sz="18" w:space="0" w:color="EEEEEE"/>
      </w:pBdr>
      <w:shd w:val="clear" w:color="auto" w:fill="F9F9F9"/>
      <w:bidi w:val="0"/>
      <w:spacing w:before="100" w:beforeAutospacing="1" w:after="100" w:afterAutospacing="1"/>
    </w:pPr>
    <w:rPr>
      <w:rFonts w:cs="Times New Roman"/>
      <w:sz w:val="24"/>
    </w:rPr>
  </w:style>
  <w:style w:type="paragraph" w:customStyle="1" w:styleId="wibiyabtntxt">
    <w:name w:val="wibiya_btn_txt"/>
    <w:basedOn w:val="a3"/>
    <w:rsid w:val="00FF26CA"/>
    <w:pPr>
      <w:bidi w:val="0"/>
      <w:spacing w:before="100" w:beforeAutospacing="1" w:after="100" w:afterAutospacing="1"/>
      <w:jc w:val="center"/>
      <w:textAlignment w:val="center"/>
    </w:pPr>
    <w:rPr>
      <w:rFonts w:cs="Times New Roman"/>
      <w:color w:val="000000"/>
      <w:sz w:val="24"/>
    </w:rPr>
  </w:style>
  <w:style w:type="paragraph" w:customStyle="1" w:styleId="wibiyabtnimg">
    <w:name w:val="wibiya_btn_img"/>
    <w:basedOn w:val="a3"/>
    <w:rsid w:val="00FF26CA"/>
    <w:pPr>
      <w:bidi w:val="0"/>
      <w:spacing w:before="100" w:beforeAutospacing="1" w:after="100" w:afterAutospacing="1"/>
      <w:jc w:val="center"/>
      <w:textAlignment w:val="center"/>
    </w:pPr>
    <w:rPr>
      <w:rFonts w:cs="Times New Roman"/>
      <w:color w:val="000000"/>
      <w:sz w:val="24"/>
    </w:rPr>
  </w:style>
  <w:style w:type="paragraph" w:customStyle="1" w:styleId="wibiyamainbtnwrap">
    <w:name w:val="wibiya_main_btn_wrap"/>
    <w:basedOn w:val="a3"/>
    <w:rsid w:val="00FF26CA"/>
    <w:pPr>
      <w:bidi w:val="0"/>
      <w:spacing w:before="100" w:beforeAutospacing="1" w:after="100" w:afterAutospacing="1"/>
      <w:ind w:left="36" w:right="12"/>
    </w:pPr>
    <w:rPr>
      <w:rFonts w:cs="Times New Roman"/>
      <w:sz w:val="24"/>
    </w:rPr>
  </w:style>
  <w:style w:type="paragraph" w:customStyle="1" w:styleId="wibiyatextbold">
    <w:name w:val="wibiya_text_bold"/>
    <w:basedOn w:val="a3"/>
    <w:rsid w:val="00FF26CA"/>
    <w:pPr>
      <w:bidi w:val="0"/>
      <w:spacing w:before="100" w:beforeAutospacing="1" w:after="100" w:afterAutospacing="1"/>
    </w:pPr>
    <w:rPr>
      <w:rFonts w:cs="Times New Roman"/>
      <w:b/>
      <w:bCs/>
      <w:sz w:val="24"/>
    </w:rPr>
  </w:style>
  <w:style w:type="paragraph" w:customStyle="1" w:styleId="wibiyatextunderline">
    <w:name w:val="wibiya_text_underline"/>
    <w:basedOn w:val="a3"/>
    <w:rsid w:val="00FF26CA"/>
    <w:pPr>
      <w:bidi w:val="0"/>
      <w:spacing w:before="100" w:beforeAutospacing="1" w:after="100" w:afterAutospacing="1"/>
    </w:pPr>
    <w:rPr>
      <w:rFonts w:cs="Times New Roman"/>
      <w:sz w:val="24"/>
      <w:u w:val="single"/>
    </w:rPr>
  </w:style>
  <w:style w:type="paragraph" w:customStyle="1" w:styleId="wibiyatextitalics">
    <w:name w:val="wibiya_text_italics"/>
    <w:basedOn w:val="a3"/>
    <w:rsid w:val="00FF26CA"/>
    <w:pPr>
      <w:bidi w:val="0"/>
      <w:spacing w:before="100" w:beforeAutospacing="1" w:after="100" w:afterAutospacing="1"/>
    </w:pPr>
    <w:rPr>
      <w:rFonts w:cs="Times New Roman"/>
      <w:i/>
      <w:iCs/>
      <w:sz w:val="24"/>
    </w:rPr>
  </w:style>
  <w:style w:type="paragraph" w:customStyle="1" w:styleId="arrow">
    <w:name w:val="arrow"/>
    <w:basedOn w:val="a3"/>
    <w:rsid w:val="00FF26CA"/>
    <w:pPr>
      <w:bidi w:val="0"/>
      <w:spacing w:before="100" w:beforeAutospacing="1" w:after="100" w:afterAutospacing="1"/>
    </w:pPr>
    <w:rPr>
      <w:rFonts w:cs="Times New Roman"/>
      <w:sz w:val="24"/>
    </w:rPr>
  </w:style>
  <w:style w:type="paragraph" w:customStyle="1" w:styleId="fp">
    <w:name w:val="fp"/>
    <w:basedOn w:val="a3"/>
    <w:rsid w:val="00FF26CA"/>
    <w:pPr>
      <w:bidi w:val="0"/>
      <w:spacing w:before="100" w:beforeAutospacing="1" w:after="100" w:afterAutospacing="1"/>
    </w:pPr>
    <w:rPr>
      <w:rFonts w:cs="Times New Roman"/>
      <w:sz w:val="24"/>
    </w:rPr>
  </w:style>
  <w:style w:type="paragraph" w:customStyle="1" w:styleId="tbcontainerdiv">
    <w:name w:val="tbcontainerdiv"/>
    <w:basedOn w:val="a3"/>
    <w:rsid w:val="00FF26CA"/>
    <w:pPr>
      <w:bidi w:val="0"/>
      <w:spacing w:before="100" w:beforeAutospacing="1" w:after="100" w:afterAutospacing="1"/>
    </w:pPr>
    <w:rPr>
      <w:rFonts w:cs="Times New Roman"/>
      <w:sz w:val="24"/>
    </w:rPr>
  </w:style>
  <w:style w:type="paragraph" w:customStyle="1" w:styleId="w1">
    <w:name w:val="w1"/>
    <w:basedOn w:val="a3"/>
    <w:rsid w:val="00FF26CA"/>
    <w:pPr>
      <w:shd w:val="clear" w:color="auto" w:fill="FFFFFF"/>
      <w:bidi w:val="0"/>
      <w:spacing w:before="100" w:beforeAutospacing="1" w:after="100" w:afterAutospacing="1"/>
    </w:pPr>
    <w:rPr>
      <w:rFonts w:cs="Times New Roman"/>
      <w:sz w:val="24"/>
    </w:rPr>
  </w:style>
  <w:style w:type="paragraph" w:customStyle="1" w:styleId="itemtable1">
    <w:name w:val="itemtable1"/>
    <w:basedOn w:val="a3"/>
    <w:rsid w:val="00FF26CA"/>
    <w:pPr>
      <w:bidi w:val="0"/>
    </w:pPr>
    <w:rPr>
      <w:rFonts w:cs="Times New Roman"/>
      <w:sz w:val="24"/>
    </w:rPr>
  </w:style>
  <w:style w:type="paragraph" w:styleId="afe">
    <w:name w:val="Normal (Web)"/>
    <w:basedOn w:val="a3"/>
    <w:uiPriority w:val="99"/>
    <w:unhideWhenUsed/>
    <w:rsid w:val="00FF26CA"/>
    <w:pPr>
      <w:bidi w:val="0"/>
      <w:spacing w:before="100" w:beforeAutospacing="1" w:after="100" w:afterAutospacing="1"/>
    </w:pPr>
    <w:rPr>
      <w:rFonts w:cs="Times New Roman"/>
      <w:sz w:val="24"/>
    </w:rPr>
  </w:style>
  <w:style w:type="paragraph" w:customStyle="1" w:styleId="wibiyatoolbartooltip1">
    <w:name w:val="wibiyatoolbar_tooltip1"/>
    <w:basedOn w:val="a3"/>
    <w:rsid w:val="00FF26CA"/>
    <w:pPr>
      <w:bidi w:val="0"/>
      <w:spacing w:before="100" w:beforeAutospacing="1" w:after="100" w:afterAutospacing="1"/>
    </w:pPr>
    <w:rPr>
      <w:rFonts w:cs="Times New Roman"/>
      <w:sz w:val="24"/>
    </w:rPr>
  </w:style>
  <w:style w:type="paragraph" w:customStyle="1" w:styleId="wibiyatoolbartooltip2">
    <w:name w:val="wibiyatoolbar_tooltip2"/>
    <w:basedOn w:val="a3"/>
    <w:rsid w:val="00FF26CA"/>
    <w:pPr>
      <w:bidi w:val="0"/>
      <w:spacing w:before="100" w:beforeAutospacing="1" w:after="100" w:afterAutospacing="1"/>
    </w:pPr>
    <w:rPr>
      <w:rFonts w:cs="Times New Roman"/>
      <w:sz w:val="24"/>
    </w:rPr>
  </w:style>
  <w:style w:type="paragraph" w:customStyle="1" w:styleId="itemtable2">
    <w:name w:val="itemtable2"/>
    <w:basedOn w:val="a3"/>
    <w:rsid w:val="00FF26CA"/>
    <w:pPr>
      <w:bidi w:val="0"/>
    </w:pPr>
    <w:rPr>
      <w:rFonts w:cs="Times New Roman"/>
      <w:sz w:val="24"/>
    </w:rPr>
  </w:style>
  <w:style w:type="paragraph" w:customStyle="1" w:styleId="wibiyatoolbaricon1">
    <w:name w:val="wibiyatoolbar_icon1"/>
    <w:basedOn w:val="a3"/>
    <w:rsid w:val="00FF26CA"/>
    <w:pPr>
      <w:bidi w:val="0"/>
      <w:spacing w:before="24" w:after="24"/>
      <w:ind w:left="48" w:right="48"/>
    </w:pPr>
    <w:rPr>
      <w:rFonts w:cs="Times New Roman"/>
      <w:sz w:val="24"/>
    </w:rPr>
  </w:style>
  <w:style w:type="paragraph" w:customStyle="1" w:styleId="wibiyatoolbaritemimg1">
    <w:name w:val="wibiyatoolbar_itemimg1"/>
    <w:basedOn w:val="a3"/>
    <w:rsid w:val="00FF26CA"/>
    <w:pPr>
      <w:bidi w:val="0"/>
      <w:spacing w:after="24"/>
      <w:ind w:left="24" w:right="24"/>
      <w:textAlignment w:val="center"/>
    </w:pPr>
    <w:rPr>
      <w:rFonts w:cs="Times New Roman"/>
      <w:sz w:val="24"/>
    </w:rPr>
  </w:style>
  <w:style w:type="paragraph" w:customStyle="1" w:styleId="wibiyatoolbaritemimg2">
    <w:name w:val="wibiyatoolbar_itemimg2"/>
    <w:basedOn w:val="a3"/>
    <w:rsid w:val="00FF26CA"/>
    <w:pPr>
      <w:bidi w:val="0"/>
      <w:ind w:left="24" w:right="24"/>
      <w:textAlignment w:val="center"/>
    </w:pPr>
    <w:rPr>
      <w:rFonts w:cs="Times New Roman"/>
      <w:sz w:val="24"/>
    </w:rPr>
  </w:style>
  <w:style w:type="paragraph" w:customStyle="1" w:styleId="wibiyatoolbaritemtext1">
    <w:name w:val="wibiyatoolbar_itemtext1"/>
    <w:basedOn w:val="a3"/>
    <w:rsid w:val="00FF26CA"/>
    <w:pPr>
      <w:bidi w:val="0"/>
      <w:spacing w:after="24"/>
      <w:ind w:left="24" w:right="97"/>
    </w:pPr>
    <w:rPr>
      <w:rFonts w:ascii="Arial" w:hAnsi="Arial" w:cs="Arial"/>
      <w:color w:val="FFFFFF"/>
      <w:sz w:val="13"/>
      <w:szCs w:val="13"/>
    </w:rPr>
  </w:style>
  <w:style w:type="paragraph" w:customStyle="1" w:styleId="wibiyatoolbaritemtext2">
    <w:name w:val="wibiyatoolbar_itemtext2"/>
    <w:basedOn w:val="a3"/>
    <w:rsid w:val="00FF26CA"/>
    <w:pPr>
      <w:bidi w:val="0"/>
      <w:ind w:left="24" w:right="97"/>
    </w:pPr>
    <w:rPr>
      <w:rFonts w:ascii="Arial" w:hAnsi="Arial" w:cs="Arial"/>
      <w:color w:val="FFFFFF"/>
      <w:sz w:val="13"/>
      <w:szCs w:val="13"/>
    </w:rPr>
  </w:style>
  <w:style w:type="paragraph" w:customStyle="1" w:styleId="arrow1">
    <w:name w:val="arrow1"/>
    <w:basedOn w:val="a3"/>
    <w:rsid w:val="00FF26CA"/>
    <w:pPr>
      <w:bidi w:val="0"/>
      <w:spacing w:before="36" w:after="100" w:afterAutospacing="1"/>
    </w:pPr>
    <w:rPr>
      <w:rFonts w:cs="Times New Roman"/>
      <w:sz w:val="24"/>
    </w:rPr>
  </w:style>
  <w:style w:type="paragraph" w:customStyle="1" w:styleId="fp1">
    <w:name w:val="fp1"/>
    <w:basedOn w:val="a3"/>
    <w:rsid w:val="00FF26CA"/>
    <w:pPr>
      <w:bidi w:val="0"/>
      <w:spacing w:before="36" w:after="100" w:afterAutospacing="1"/>
    </w:pPr>
    <w:rPr>
      <w:rFonts w:cs="Times New Roman"/>
      <w:sz w:val="24"/>
    </w:rPr>
  </w:style>
  <w:style w:type="paragraph" w:customStyle="1" w:styleId="itemleft1">
    <w:name w:val="itemleft1"/>
    <w:basedOn w:val="a3"/>
    <w:rsid w:val="00FF26CA"/>
    <w:pPr>
      <w:bidi w:val="0"/>
      <w:spacing w:before="100" w:beforeAutospacing="1" w:after="100" w:afterAutospacing="1"/>
    </w:pPr>
    <w:rPr>
      <w:rFonts w:cs="Times New Roman"/>
      <w:sz w:val="24"/>
    </w:rPr>
  </w:style>
  <w:style w:type="paragraph" w:customStyle="1" w:styleId="itemright1">
    <w:name w:val="itemright1"/>
    <w:basedOn w:val="a3"/>
    <w:rsid w:val="00FF26CA"/>
    <w:pPr>
      <w:bidi w:val="0"/>
      <w:spacing w:before="100" w:beforeAutospacing="1" w:after="100" w:afterAutospacing="1"/>
    </w:pPr>
    <w:rPr>
      <w:rFonts w:cs="Times New Roman"/>
      <w:sz w:val="24"/>
    </w:rPr>
  </w:style>
  <w:style w:type="paragraph" w:customStyle="1" w:styleId="tbcontainerdiv1">
    <w:name w:val="tbcontainerdiv1"/>
    <w:basedOn w:val="a3"/>
    <w:rsid w:val="00FF26CA"/>
    <w:pPr>
      <w:bidi w:val="0"/>
      <w:ind w:left="36" w:right="36"/>
    </w:pPr>
    <w:rPr>
      <w:rFonts w:cs="Times New Roman"/>
      <w:sz w:val="24"/>
    </w:rPr>
  </w:style>
  <w:style w:type="paragraph" w:customStyle="1" w:styleId="wibiyatoolbarbtnhover1">
    <w:name w:val="wibiyatoolbar_btnhover1"/>
    <w:basedOn w:val="a3"/>
    <w:rsid w:val="00FF26CA"/>
    <w:pPr>
      <w:bidi w:val="0"/>
      <w:spacing w:before="100" w:beforeAutospacing="1" w:after="100" w:afterAutospacing="1"/>
    </w:pPr>
    <w:rPr>
      <w:rFonts w:cs="Times New Roman"/>
      <w:sz w:val="24"/>
    </w:rPr>
  </w:style>
  <w:style w:type="paragraph" w:customStyle="1" w:styleId="wibiyatoolbarbtnhover2">
    <w:name w:val="wibiyatoolbar_btnhover2"/>
    <w:basedOn w:val="a3"/>
    <w:rsid w:val="00FF26CA"/>
    <w:pPr>
      <w:bidi w:val="0"/>
      <w:spacing w:before="100" w:beforeAutospacing="1" w:after="100" w:afterAutospacing="1"/>
    </w:pPr>
    <w:rPr>
      <w:rFonts w:cs="Times New Roman"/>
      <w:sz w:val="24"/>
    </w:rPr>
  </w:style>
  <w:style w:type="paragraph" w:customStyle="1" w:styleId="wibiyatoolbarsidecolhold1">
    <w:name w:val="wibiya_toolbar_side_colhold1"/>
    <w:basedOn w:val="a3"/>
    <w:rsid w:val="00FF26CA"/>
    <w:pPr>
      <w:bidi w:val="0"/>
      <w:spacing w:before="100" w:beforeAutospacing="1" w:after="100" w:afterAutospacing="1"/>
    </w:pPr>
    <w:rPr>
      <w:rFonts w:cs="Times New Roman"/>
      <w:sz w:val="24"/>
    </w:rPr>
  </w:style>
  <w:style w:type="paragraph" w:customStyle="1" w:styleId="wibiyatoolbarsidecolhold2">
    <w:name w:val="wibiya_toolbar_side_colhold2"/>
    <w:basedOn w:val="a3"/>
    <w:rsid w:val="00FF26CA"/>
    <w:pPr>
      <w:bidi w:val="0"/>
      <w:spacing w:before="100" w:beforeAutospacing="1" w:after="100" w:afterAutospacing="1"/>
    </w:pPr>
    <w:rPr>
      <w:rFonts w:cs="Times New Roman"/>
      <w:sz w:val="24"/>
    </w:rPr>
  </w:style>
  <w:style w:type="paragraph" w:customStyle="1" w:styleId="wibiyatoolbarsidecolhold3">
    <w:name w:val="wibiya_toolbar_side_colhold3"/>
    <w:basedOn w:val="a3"/>
    <w:rsid w:val="00FF26CA"/>
    <w:pPr>
      <w:bidi w:val="0"/>
      <w:spacing w:before="100" w:beforeAutospacing="1" w:after="100" w:afterAutospacing="1"/>
    </w:pPr>
    <w:rPr>
      <w:rFonts w:cs="Times New Roman"/>
      <w:sz w:val="24"/>
    </w:rPr>
  </w:style>
  <w:style w:type="paragraph" w:customStyle="1" w:styleId="wibiyatoolbarsidecolhold4">
    <w:name w:val="wibiya_toolbar_side_colhold4"/>
    <w:basedOn w:val="a3"/>
    <w:rsid w:val="00FF26CA"/>
    <w:pPr>
      <w:bidi w:val="0"/>
      <w:spacing w:before="100" w:beforeAutospacing="1" w:after="100" w:afterAutospacing="1"/>
    </w:pPr>
    <w:rPr>
      <w:rFonts w:cs="Times New Roman"/>
      <w:sz w:val="24"/>
    </w:rPr>
  </w:style>
  <w:style w:type="paragraph" w:customStyle="1" w:styleId="wibiyatoolbarsidecolhold5">
    <w:name w:val="wibiya_toolbar_side_colhold5"/>
    <w:basedOn w:val="a3"/>
    <w:rsid w:val="00FF26CA"/>
    <w:pPr>
      <w:bidi w:val="0"/>
      <w:spacing w:before="100" w:beforeAutospacing="1" w:after="100" w:afterAutospacing="1"/>
    </w:pPr>
    <w:rPr>
      <w:rFonts w:cs="Times New Roman"/>
      <w:sz w:val="24"/>
    </w:rPr>
  </w:style>
  <w:style w:type="paragraph" w:customStyle="1" w:styleId="wibiyatoolbarsidecolhold6">
    <w:name w:val="wibiya_toolbar_side_colhold6"/>
    <w:basedOn w:val="a3"/>
    <w:rsid w:val="00FF26CA"/>
    <w:pPr>
      <w:bidi w:val="0"/>
      <w:spacing w:before="100" w:beforeAutospacing="1" w:after="100" w:afterAutospacing="1"/>
    </w:pPr>
    <w:rPr>
      <w:rFonts w:cs="Times New Roman"/>
      <w:sz w:val="24"/>
    </w:rPr>
  </w:style>
  <w:style w:type="paragraph" w:customStyle="1" w:styleId="wibiyatoolbarwiwiheader1">
    <w:name w:val="wibiyatoolbar_wiwi_header1"/>
    <w:basedOn w:val="a3"/>
    <w:rsid w:val="00FF26CA"/>
    <w:pPr>
      <w:bidi w:val="0"/>
      <w:spacing w:before="100" w:beforeAutospacing="1" w:after="100" w:afterAutospacing="1"/>
    </w:pPr>
    <w:rPr>
      <w:rFonts w:cs="Times New Roman"/>
      <w:sz w:val="24"/>
    </w:rPr>
  </w:style>
  <w:style w:type="paragraph" w:customStyle="1" w:styleId="wibiyatoolbarmiddlebg1">
    <w:name w:val="wibiya_toolbar_middle_bg1"/>
    <w:basedOn w:val="a3"/>
    <w:rsid w:val="00FF26CA"/>
    <w:pPr>
      <w:bidi w:val="0"/>
      <w:spacing w:before="100" w:beforeAutospacing="1" w:after="100" w:afterAutospacing="1"/>
    </w:pPr>
    <w:rPr>
      <w:rFonts w:cs="Times New Roman"/>
      <w:sz w:val="24"/>
    </w:rPr>
  </w:style>
  <w:style w:type="paragraph" w:customStyle="1" w:styleId="wibiyatoolbarmiddlebg2">
    <w:name w:val="wibiya_toolbar_middle_bg2"/>
    <w:basedOn w:val="a3"/>
    <w:rsid w:val="00FF26CA"/>
    <w:pPr>
      <w:bidi w:val="0"/>
      <w:spacing w:before="100" w:beforeAutospacing="1" w:after="100" w:afterAutospacing="1"/>
    </w:pPr>
    <w:rPr>
      <w:rFonts w:cs="Times New Roman"/>
      <w:sz w:val="24"/>
    </w:rPr>
  </w:style>
  <w:style w:type="paragraph" w:customStyle="1" w:styleId="wibiyatoolbarmiddlebg3">
    <w:name w:val="wibiya_toolbar_middle_bg3"/>
    <w:basedOn w:val="a3"/>
    <w:rsid w:val="00FF26CA"/>
    <w:pPr>
      <w:bidi w:val="0"/>
      <w:spacing w:before="100" w:beforeAutospacing="1" w:after="100" w:afterAutospacing="1"/>
    </w:pPr>
    <w:rPr>
      <w:rFonts w:cs="Times New Roman"/>
      <w:sz w:val="24"/>
    </w:rPr>
  </w:style>
  <w:style w:type="paragraph" w:customStyle="1" w:styleId="wibiyatoolbarwiwibody1">
    <w:name w:val="wibiyatoolbar_wiwi_body1"/>
    <w:basedOn w:val="a3"/>
    <w:rsid w:val="00FF26CA"/>
    <w:pPr>
      <w:shd w:val="clear" w:color="auto" w:fill="FFFFFF"/>
      <w:bidi w:val="0"/>
      <w:spacing w:before="100" w:beforeAutospacing="1" w:after="100" w:afterAutospacing="1"/>
    </w:pPr>
    <w:rPr>
      <w:rFonts w:cs="Times New Roman"/>
      <w:sz w:val="24"/>
    </w:rPr>
  </w:style>
  <w:style w:type="paragraph" w:customStyle="1" w:styleId="wibiyatoolbarwiwiplaceholder1">
    <w:name w:val="wibiyatoolbar_wiwi_placeholder1"/>
    <w:basedOn w:val="a3"/>
    <w:rsid w:val="00FF26CA"/>
    <w:pPr>
      <w:bidi w:val="0"/>
      <w:spacing w:before="100" w:beforeAutospacing="1" w:after="100" w:afterAutospacing="1"/>
    </w:pPr>
    <w:rPr>
      <w:rFonts w:cs="Times New Roman"/>
      <w:sz w:val="24"/>
    </w:rPr>
  </w:style>
  <w:style w:type="paragraph" w:customStyle="1" w:styleId="wibiyatoolbarwiwifooter1">
    <w:name w:val="wibiyatoolbar_wiwi_footer1"/>
    <w:basedOn w:val="a3"/>
    <w:rsid w:val="00FF26CA"/>
    <w:pPr>
      <w:bidi w:val="0"/>
      <w:spacing w:before="100" w:beforeAutospacing="1" w:after="100" w:afterAutospacing="1"/>
    </w:pPr>
    <w:rPr>
      <w:rFonts w:cs="Times New Roman"/>
      <w:sz w:val="24"/>
    </w:rPr>
  </w:style>
  <w:style w:type="paragraph" w:customStyle="1" w:styleId="wibiyaappover1">
    <w:name w:val="wibiya_appover1"/>
    <w:basedOn w:val="a3"/>
    <w:rsid w:val="00FF26CA"/>
    <w:pPr>
      <w:shd w:val="clear" w:color="auto" w:fill="0F3B95"/>
      <w:bidi w:val="0"/>
      <w:spacing w:before="100" w:beforeAutospacing="1" w:after="100" w:afterAutospacing="1"/>
    </w:pPr>
    <w:rPr>
      <w:rFonts w:cs="Times New Roman"/>
      <w:sz w:val="24"/>
    </w:rPr>
  </w:style>
  <w:style w:type="paragraph" w:customStyle="1" w:styleId="wibiyaappover2">
    <w:name w:val="wibiya_appover2"/>
    <w:basedOn w:val="a3"/>
    <w:rsid w:val="00FF26CA"/>
    <w:pPr>
      <w:shd w:val="clear" w:color="auto" w:fill="0F3B95"/>
      <w:bidi w:val="0"/>
      <w:spacing w:before="100" w:beforeAutospacing="1" w:after="100" w:afterAutospacing="1"/>
    </w:pPr>
    <w:rPr>
      <w:rFonts w:cs="Times New Roman"/>
      <w:sz w:val="24"/>
    </w:rPr>
  </w:style>
  <w:style w:type="character" w:customStyle="1" w:styleId="postcontrols">
    <w:name w:val="postcontrols"/>
    <w:basedOn w:val="a4"/>
    <w:rsid w:val="00FF26CA"/>
  </w:style>
  <w:style w:type="character" w:customStyle="1" w:styleId="postlinking">
    <w:name w:val="postlinking"/>
    <w:basedOn w:val="a4"/>
    <w:rsid w:val="00FF26CA"/>
  </w:style>
  <w:style w:type="character" w:customStyle="1" w:styleId="postdate">
    <w:name w:val="postdate"/>
    <w:basedOn w:val="a4"/>
    <w:rsid w:val="00FF26CA"/>
  </w:style>
  <w:style w:type="character" w:customStyle="1" w:styleId="date">
    <w:name w:val="date"/>
    <w:basedOn w:val="a4"/>
    <w:rsid w:val="00FF26CA"/>
  </w:style>
  <w:style w:type="character" w:customStyle="1" w:styleId="time">
    <w:name w:val="time"/>
    <w:basedOn w:val="a4"/>
    <w:rsid w:val="00FF26CA"/>
  </w:style>
  <w:style w:type="character" w:customStyle="1" w:styleId="nodecontrols">
    <w:name w:val="nodecontrols"/>
    <w:basedOn w:val="a4"/>
    <w:rsid w:val="00FF26CA"/>
  </w:style>
  <w:style w:type="character" w:styleId="aff">
    <w:name w:val="Strong"/>
    <w:basedOn w:val="a4"/>
    <w:uiPriority w:val="22"/>
    <w:qFormat/>
    <w:rsid w:val="00FF26CA"/>
    <w:rPr>
      <w:b/>
      <w:bCs/>
    </w:rPr>
  </w:style>
  <w:style w:type="character" w:customStyle="1" w:styleId="at300bs">
    <w:name w:val="at300bs"/>
    <w:basedOn w:val="a4"/>
    <w:rsid w:val="00FF26CA"/>
  </w:style>
  <w:style w:type="paragraph" w:styleId="aff0">
    <w:name w:val="HTML Top of Form"/>
    <w:basedOn w:val="a3"/>
    <w:next w:val="a3"/>
    <w:link w:val="Char2"/>
    <w:hidden/>
    <w:uiPriority w:val="99"/>
    <w:unhideWhenUsed/>
    <w:rsid w:val="00FF26CA"/>
    <w:pPr>
      <w:pBdr>
        <w:bottom w:val="single" w:sz="6" w:space="1" w:color="auto"/>
      </w:pBdr>
      <w:bidi w:val="0"/>
      <w:jc w:val="center"/>
    </w:pPr>
    <w:rPr>
      <w:rFonts w:ascii="Arial" w:hAnsi="Arial" w:cs="Arial"/>
      <w:vanish/>
      <w:sz w:val="16"/>
      <w:szCs w:val="16"/>
    </w:rPr>
  </w:style>
  <w:style w:type="character" w:customStyle="1" w:styleId="Char2">
    <w:name w:val="أعلى النموذج Char"/>
    <w:basedOn w:val="a4"/>
    <w:link w:val="aff0"/>
    <w:uiPriority w:val="99"/>
    <w:rsid w:val="00FF26CA"/>
    <w:rPr>
      <w:rFonts w:ascii="Arial" w:hAnsi="Arial" w:cs="Arial"/>
      <w:vanish/>
      <w:sz w:val="16"/>
      <w:szCs w:val="16"/>
    </w:rPr>
  </w:style>
  <w:style w:type="character" w:customStyle="1" w:styleId="firstlast">
    <w:name w:val="first_last"/>
    <w:basedOn w:val="a4"/>
    <w:rsid w:val="00FF26CA"/>
  </w:style>
  <w:style w:type="character" w:customStyle="1" w:styleId="prevnext">
    <w:name w:val="prev_next"/>
    <w:basedOn w:val="a4"/>
    <w:rsid w:val="00FF26CA"/>
  </w:style>
  <w:style w:type="character" w:customStyle="1" w:styleId="selected">
    <w:name w:val="selected"/>
    <w:basedOn w:val="a4"/>
    <w:rsid w:val="00FF26CA"/>
  </w:style>
  <w:style w:type="paragraph" w:styleId="aff1">
    <w:name w:val="HTML Bottom of Form"/>
    <w:basedOn w:val="a3"/>
    <w:next w:val="a3"/>
    <w:link w:val="Char3"/>
    <w:hidden/>
    <w:uiPriority w:val="99"/>
    <w:unhideWhenUsed/>
    <w:rsid w:val="00FF26CA"/>
    <w:pPr>
      <w:pBdr>
        <w:top w:val="single" w:sz="6" w:space="1" w:color="auto"/>
      </w:pBdr>
      <w:bidi w:val="0"/>
      <w:jc w:val="center"/>
    </w:pPr>
    <w:rPr>
      <w:rFonts w:ascii="Arial" w:hAnsi="Arial" w:cs="Arial"/>
      <w:vanish/>
      <w:sz w:val="16"/>
      <w:szCs w:val="16"/>
    </w:rPr>
  </w:style>
  <w:style w:type="character" w:customStyle="1" w:styleId="Char3">
    <w:name w:val="أسفل النموذج Char"/>
    <w:basedOn w:val="a4"/>
    <w:link w:val="aff1"/>
    <w:uiPriority w:val="99"/>
    <w:rsid w:val="00FF26CA"/>
    <w:rPr>
      <w:rFonts w:ascii="Arial" w:hAnsi="Arial" w:cs="Arial"/>
      <w:vanish/>
      <w:sz w:val="16"/>
      <w:szCs w:val="16"/>
    </w:rPr>
  </w:style>
  <w:style w:type="character" w:customStyle="1" w:styleId="shade">
    <w:name w:val="shade"/>
    <w:basedOn w:val="a4"/>
    <w:rsid w:val="00FF26CA"/>
  </w:style>
  <w:style w:type="character" w:customStyle="1" w:styleId="ctrlcontainer">
    <w:name w:val="ctrlcontainer"/>
    <w:basedOn w:val="a4"/>
    <w:rsid w:val="00FF26CA"/>
  </w:style>
  <w:style w:type="paragraph" w:customStyle="1" w:styleId="ruleslink">
    <w:name w:val="rules_link"/>
    <w:basedOn w:val="a3"/>
    <w:rsid w:val="00FF26CA"/>
    <w:pPr>
      <w:bidi w:val="0"/>
      <w:spacing w:before="100" w:beforeAutospacing="1" w:after="100" w:afterAutospacing="1"/>
    </w:pPr>
    <w:rPr>
      <w:rFonts w:cs="Times New Roman"/>
      <w:sz w:val="24"/>
    </w:rPr>
  </w:style>
  <w:style w:type="character" w:customStyle="1" w:styleId="wibiyatoolbaritemtext3">
    <w:name w:val="wibiyatoolbar_itemtext3"/>
    <w:basedOn w:val="a4"/>
    <w:rsid w:val="00FF26CA"/>
    <w:rPr>
      <w:rFonts w:ascii="Arial" w:hAnsi="Arial" w:cs="Arial" w:hint="default"/>
      <w:vanish w:val="0"/>
      <w:webHidden w:val="0"/>
      <w:color w:val="FFFFFF"/>
      <w:sz w:val="13"/>
      <w:szCs w:val="13"/>
      <w:specVanish w:val="0"/>
    </w:rPr>
  </w:style>
  <w:style w:type="character" w:customStyle="1" w:styleId="wibiyatoolbartooltiptext1">
    <w:name w:val="wibiyatoolbar_tooltip_text1"/>
    <w:basedOn w:val="a4"/>
    <w:rsid w:val="00FF26CA"/>
    <w:rPr>
      <w:rFonts w:ascii="Arial" w:hAnsi="Arial" w:cs="Arial" w:hint="default"/>
      <w:vanish w:val="0"/>
      <w:webHidden w:val="0"/>
      <w:color w:val="FFFFFF"/>
      <w:sz w:val="13"/>
      <w:szCs w:val="13"/>
      <w:shd w:val="clear" w:color="auto" w:fill="282828"/>
      <w:specVanish w:val="0"/>
    </w:rPr>
  </w:style>
  <w:style w:type="paragraph" w:styleId="aff2">
    <w:name w:val="Title"/>
    <w:basedOn w:val="a3"/>
    <w:next w:val="a3"/>
    <w:link w:val="Char4"/>
    <w:qFormat/>
    <w:rsid w:val="00BD2AC4"/>
    <w:pPr>
      <w:pBdr>
        <w:bottom w:val="single" w:sz="8" w:space="4" w:color="4F81BD" w:themeColor="accent1"/>
      </w:pBdr>
      <w:spacing w:after="300" w:line="360" w:lineRule="auto"/>
      <w:contextualSpacing/>
    </w:pPr>
    <w:rPr>
      <w:rFonts w:asciiTheme="majorHAnsi" w:eastAsiaTheme="majorEastAsia" w:hAnsiTheme="majorHAnsi" w:cs="Diwani Simple Outline 2"/>
      <w:bCs/>
      <w:color w:val="17365D" w:themeColor="text2" w:themeShade="BF"/>
      <w:spacing w:val="5"/>
      <w:kern w:val="28"/>
      <w:sz w:val="52"/>
      <w:szCs w:val="52"/>
    </w:rPr>
  </w:style>
  <w:style w:type="character" w:customStyle="1" w:styleId="Char4">
    <w:name w:val="العنوان Char"/>
    <w:basedOn w:val="a4"/>
    <w:link w:val="aff2"/>
    <w:rsid w:val="00BD2AC4"/>
    <w:rPr>
      <w:rFonts w:asciiTheme="majorHAnsi" w:eastAsiaTheme="majorEastAsia" w:hAnsiTheme="majorHAnsi" w:cs="Diwani Simple Outline 2"/>
      <w:bCs/>
      <w:color w:val="17365D" w:themeColor="text2" w:themeShade="BF"/>
      <w:spacing w:val="5"/>
      <w:kern w:val="28"/>
      <w:sz w:val="52"/>
      <w:szCs w:val="52"/>
    </w:rPr>
  </w:style>
  <w:style w:type="paragraph" w:styleId="aff3">
    <w:name w:val="No Spacing"/>
    <w:link w:val="Char5"/>
    <w:uiPriority w:val="1"/>
    <w:qFormat/>
    <w:rsid w:val="00BB1018"/>
    <w:pPr>
      <w:bidi/>
    </w:pPr>
    <w:rPr>
      <w:rFonts w:asciiTheme="minorHAnsi" w:eastAsiaTheme="minorEastAsia" w:hAnsiTheme="minorHAnsi" w:cstheme="minorBidi"/>
      <w:sz w:val="22"/>
      <w:szCs w:val="22"/>
    </w:rPr>
  </w:style>
  <w:style w:type="character" w:customStyle="1" w:styleId="Char5">
    <w:name w:val="بلا تباعد Char"/>
    <w:basedOn w:val="a4"/>
    <w:link w:val="aff3"/>
    <w:uiPriority w:val="1"/>
    <w:rsid w:val="00BB1018"/>
    <w:rPr>
      <w:rFonts w:asciiTheme="minorHAnsi" w:eastAsiaTheme="minorEastAsia" w:hAnsiTheme="minorHAnsi" w:cstheme="minorBidi"/>
      <w:sz w:val="22"/>
      <w:szCs w:val="22"/>
    </w:rPr>
  </w:style>
  <w:style w:type="character" w:customStyle="1" w:styleId="Char">
    <w:name w:val="نص حاشية سفلية Char"/>
    <w:basedOn w:val="a4"/>
    <w:link w:val="a7"/>
    <w:rsid w:val="003B535B"/>
    <w:rPr>
      <w:rFonts w:cs="Traditional Arabic"/>
      <w:sz w:val="28"/>
      <w:szCs w:val="28"/>
    </w:rPr>
  </w:style>
  <w:style w:type="character" w:customStyle="1" w:styleId="txt16">
    <w:name w:val="txt16"/>
    <w:basedOn w:val="a4"/>
    <w:rsid w:val="003B535B"/>
  </w:style>
  <w:style w:type="character" w:customStyle="1" w:styleId="apple-converted-space">
    <w:name w:val="apple-converted-space"/>
    <w:basedOn w:val="a4"/>
    <w:rsid w:val="00194CFD"/>
  </w:style>
</w:styles>
</file>

<file path=word/webSettings.xml><?xml version="1.0" encoding="utf-8"?>
<w:webSettings xmlns:r="http://schemas.openxmlformats.org/officeDocument/2006/relationships" xmlns:w="http://schemas.openxmlformats.org/wordprocessingml/2006/main">
  <w:divs>
    <w:div w:id="236284157">
      <w:bodyDiv w:val="1"/>
      <w:marLeft w:val="0"/>
      <w:marRight w:val="0"/>
      <w:marTop w:val="0"/>
      <w:marBottom w:val="0"/>
      <w:divBdr>
        <w:top w:val="none" w:sz="0" w:space="0" w:color="auto"/>
        <w:left w:val="none" w:sz="0" w:space="0" w:color="auto"/>
        <w:bottom w:val="none" w:sz="0" w:space="0" w:color="auto"/>
        <w:right w:val="none" w:sz="0" w:space="0" w:color="auto"/>
      </w:divBdr>
      <w:divsChild>
        <w:div w:id="568073827">
          <w:marLeft w:val="0"/>
          <w:marRight w:val="0"/>
          <w:marTop w:val="0"/>
          <w:marBottom w:val="0"/>
          <w:divBdr>
            <w:top w:val="none" w:sz="0" w:space="0" w:color="auto"/>
            <w:left w:val="none" w:sz="0" w:space="0" w:color="auto"/>
            <w:bottom w:val="none" w:sz="0" w:space="0" w:color="auto"/>
            <w:right w:val="none" w:sz="0" w:space="0" w:color="auto"/>
          </w:divBdr>
          <w:divsChild>
            <w:div w:id="1297763164">
              <w:marLeft w:val="0"/>
              <w:marRight w:val="0"/>
              <w:marTop w:val="0"/>
              <w:marBottom w:val="0"/>
              <w:divBdr>
                <w:top w:val="none" w:sz="0" w:space="0" w:color="auto"/>
                <w:left w:val="none" w:sz="0" w:space="0" w:color="auto"/>
                <w:bottom w:val="none" w:sz="0" w:space="0" w:color="auto"/>
                <w:right w:val="none" w:sz="0" w:space="0" w:color="auto"/>
              </w:divBdr>
              <w:divsChild>
                <w:div w:id="1363286607">
                  <w:marLeft w:val="0"/>
                  <w:marRight w:val="0"/>
                  <w:marTop w:val="0"/>
                  <w:marBottom w:val="0"/>
                  <w:divBdr>
                    <w:top w:val="none" w:sz="0" w:space="0" w:color="auto"/>
                    <w:left w:val="none" w:sz="0" w:space="0" w:color="auto"/>
                    <w:bottom w:val="none" w:sz="0" w:space="0" w:color="auto"/>
                    <w:right w:val="none" w:sz="0" w:space="0" w:color="auto"/>
                  </w:divBdr>
                  <w:divsChild>
                    <w:div w:id="1248493409">
                      <w:marLeft w:val="0"/>
                      <w:marRight w:val="0"/>
                      <w:marTop w:val="0"/>
                      <w:marBottom w:val="0"/>
                      <w:divBdr>
                        <w:top w:val="none" w:sz="0" w:space="0" w:color="auto"/>
                        <w:left w:val="none" w:sz="0" w:space="0" w:color="auto"/>
                        <w:bottom w:val="none" w:sz="0" w:space="0" w:color="auto"/>
                        <w:right w:val="none" w:sz="0" w:space="0" w:color="auto"/>
                      </w:divBdr>
                      <w:divsChild>
                        <w:div w:id="503517495">
                          <w:marLeft w:val="0"/>
                          <w:marRight w:val="0"/>
                          <w:marTop w:val="0"/>
                          <w:marBottom w:val="0"/>
                          <w:divBdr>
                            <w:top w:val="none" w:sz="0" w:space="0" w:color="auto"/>
                            <w:left w:val="none" w:sz="0" w:space="0" w:color="auto"/>
                            <w:bottom w:val="none" w:sz="0" w:space="0" w:color="auto"/>
                            <w:right w:val="none" w:sz="0" w:space="0" w:color="auto"/>
                          </w:divBdr>
                          <w:divsChild>
                            <w:div w:id="285309384">
                              <w:marLeft w:val="0"/>
                              <w:marRight w:val="0"/>
                              <w:marTop w:val="0"/>
                              <w:marBottom w:val="0"/>
                              <w:divBdr>
                                <w:top w:val="none" w:sz="0" w:space="0" w:color="auto"/>
                                <w:left w:val="none" w:sz="0" w:space="0" w:color="auto"/>
                                <w:bottom w:val="none" w:sz="0" w:space="0" w:color="auto"/>
                                <w:right w:val="none" w:sz="0" w:space="0" w:color="auto"/>
                              </w:divBdr>
                              <w:divsChild>
                                <w:div w:id="28146837">
                                  <w:marLeft w:val="0"/>
                                  <w:marRight w:val="0"/>
                                  <w:marTop w:val="0"/>
                                  <w:marBottom w:val="0"/>
                                  <w:divBdr>
                                    <w:top w:val="none" w:sz="0" w:space="0" w:color="auto"/>
                                    <w:left w:val="none" w:sz="0" w:space="0" w:color="auto"/>
                                    <w:bottom w:val="none" w:sz="0" w:space="0" w:color="auto"/>
                                    <w:right w:val="none" w:sz="0" w:space="0" w:color="auto"/>
                                  </w:divBdr>
                                  <w:divsChild>
                                    <w:div w:id="952319607">
                                      <w:marLeft w:val="0"/>
                                      <w:marRight w:val="0"/>
                                      <w:marTop w:val="0"/>
                                      <w:marBottom w:val="0"/>
                                      <w:divBdr>
                                        <w:top w:val="none" w:sz="0" w:space="0" w:color="auto"/>
                                        <w:left w:val="none" w:sz="0" w:space="0" w:color="auto"/>
                                        <w:bottom w:val="none" w:sz="0" w:space="0" w:color="auto"/>
                                        <w:right w:val="none" w:sz="0" w:space="0" w:color="auto"/>
                                      </w:divBdr>
                                      <w:divsChild>
                                        <w:div w:id="1847667883">
                                          <w:marLeft w:val="0"/>
                                          <w:marRight w:val="0"/>
                                          <w:marTop w:val="0"/>
                                          <w:marBottom w:val="0"/>
                                          <w:divBdr>
                                            <w:top w:val="none" w:sz="0" w:space="0" w:color="auto"/>
                                            <w:left w:val="none" w:sz="0" w:space="0" w:color="auto"/>
                                            <w:bottom w:val="none" w:sz="0" w:space="0" w:color="auto"/>
                                            <w:right w:val="none" w:sz="0" w:space="0" w:color="auto"/>
                                          </w:divBdr>
                                          <w:divsChild>
                                            <w:div w:id="58819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45407739">
                          <w:marLeft w:val="0"/>
                          <w:marRight w:val="0"/>
                          <w:marTop w:val="0"/>
                          <w:marBottom w:val="0"/>
                          <w:divBdr>
                            <w:top w:val="none" w:sz="0" w:space="0" w:color="auto"/>
                            <w:left w:val="none" w:sz="0" w:space="0" w:color="auto"/>
                            <w:bottom w:val="none" w:sz="0" w:space="0" w:color="auto"/>
                            <w:right w:val="none" w:sz="0" w:space="0" w:color="auto"/>
                          </w:divBdr>
                          <w:divsChild>
                            <w:div w:id="166405385">
                              <w:marLeft w:val="0"/>
                              <w:marRight w:val="0"/>
                              <w:marTop w:val="0"/>
                              <w:marBottom w:val="0"/>
                              <w:divBdr>
                                <w:top w:val="none" w:sz="0" w:space="0" w:color="auto"/>
                                <w:left w:val="none" w:sz="0" w:space="0" w:color="auto"/>
                                <w:bottom w:val="none" w:sz="0" w:space="0" w:color="auto"/>
                                <w:right w:val="none" w:sz="0" w:space="0" w:color="auto"/>
                              </w:divBdr>
                            </w:div>
                          </w:divsChild>
                        </w:div>
                        <w:div w:id="92672836">
                          <w:marLeft w:val="0"/>
                          <w:marRight w:val="0"/>
                          <w:marTop w:val="0"/>
                          <w:marBottom w:val="0"/>
                          <w:divBdr>
                            <w:top w:val="none" w:sz="0" w:space="0" w:color="auto"/>
                            <w:left w:val="none" w:sz="0" w:space="0" w:color="auto"/>
                            <w:bottom w:val="none" w:sz="0" w:space="0" w:color="auto"/>
                            <w:right w:val="none" w:sz="0" w:space="0" w:color="auto"/>
                          </w:divBdr>
                        </w:div>
                        <w:div w:id="1629506174">
                          <w:marLeft w:val="0"/>
                          <w:marRight w:val="0"/>
                          <w:marTop w:val="0"/>
                          <w:marBottom w:val="0"/>
                          <w:divBdr>
                            <w:top w:val="none" w:sz="0" w:space="0" w:color="auto"/>
                            <w:left w:val="none" w:sz="0" w:space="0" w:color="auto"/>
                            <w:bottom w:val="none" w:sz="0" w:space="0" w:color="auto"/>
                            <w:right w:val="none" w:sz="0" w:space="0" w:color="auto"/>
                          </w:divBdr>
                          <w:divsChild>
                            <w:div w:id="892236622">
                              <w:marLeft w:val="0"/>
                              <w:marRight w:val="0"/>
                              <w:marTop w:val="0"/>
                              <w:marBottom w:val="0"/>
                              <w:divBdr>
                                <w:top w:val="none" w:sz="0" w:space="0" w:color="auto"/>
                                <w:left w:val="none" w:sz="0" w:space="0" w:color="auto"/>
                                <w:bottom w:val="none" w:sz="0" w:space="0" w:color="auto"/>
                                <w:right w:val="none" w:sz="0" w:space="0" w:color="auto"/>
                              </w:divBdr>
                              <w:divsChild>
                                <w:div w:id="201675900">
                                  <w:marLeft w:val="0"/>
                                  <w:marRight w:val="0"/>
                                  <w:marTop w:val="0"/>
                                  <w:marBottom w:val="0"/>
                                  <w:divBdr>
                                    <w:top w:val="none" w:sz="0" w:space="0" w:color="auto"/>
                                    <w:left w:val="none" w:sz="0" w:space="0" w:color="auto"/>
                                    <w:bottom w:val="none" w:sz="0" w:space="0" w:color="auto"/>
                                    <w:right w:val="none" w:sz="0" w:space="0" w:color="auto"/>
                                  </w:divBdr>
                                  <w:divsChild>
                                    <w:div w:id="5312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4064">
                              <w:marLeft w:val="0"/>
                              <w:marRight w:val="0"/>
                              <w:marTop w:val="0"/>
                              <w:marBottom w:val="0"/>
                              <w:divBdr>
                                <w:top w:val="none" w:sz="0" w:space="0" w:color="auto"/>
                                <w:left w:val="none" w:sz="0" w:space="0" w:color="auto"/>
                                <w:bottom w:val="none" w:sz="0" w:space="0" w:color="auto"/>
                                <w:right w:val="none" w:sz="0" w:space="0" w:color="auto"/>
                              </w:divBdr>
                            </w:div>
                            <w:div w:id="434058330">
                              <w:marLeft w:val="0"/>
                              <w:marRight w:val="0"/>
                              <w:marTop w:val="0"/>
                              <w:marBottom w:val="0"/>
                              <w:divBdr>
                                <w:top w:val="none" w:sz="0" w:space="0" w:color="auto"/>
                                <w:left w:val="none" w:sz="0" w:space="0" w:color="auto"/>
                                <w:bottom w:val="none" w:sz="0" w:space="0" w:color="auto"/>
                                <w:right w:val="none" w:sz="0" w:space="0" w:color="auto"/>
                              </w:divBdr>
                            </w:div>
                            <w:div w:id="66150134">
                              <w:marLeft w:val="0"/>
                              <w:marRight w:val="0"/>
                              <w:marTop w:val="0"/>
                              <w:marBottom w:val="0"/>
                              <w:divBdr>
                                <w:top w:val="none" w:sz="0" w:space="0" w:color="auto"/>
                                <w:left w:val="none" w:sz="0" w:space="0" w:color="auto"/>
                                <w:bottom w:val="none" w:sz="0" w:space="0" w:color="auto"/>
                                <w:right w:val="none" w:sz="0" w:space="0" w:color="auto"/>
                              </w:divBdr>
                            </w:div>
                            <w:div w:id="934169179">
                              <w:marLeft w:val="0"/>
                              <w:marRight w:val="0"/>
                              <w:marTop w:val="0"/>
                              <w:marBottom w:val="0"/>
                              <w:divBdr>
                                <w:top w:val="none" w:sz="0" w:space="0" w:color="auto"/>
                                <w:left w:val="none" w:sz="0" w:space="0" w:color="auto"/>
                                <w:bottom w:val="none" w:sz="0" w:space="0" w:color="auto"/>
                                <w:right w:val="none" w:sz="0" w:space="0" w:color="auto"/>
                              </w:divBdr>
                            </w:div>
                            <w:div w:id="369644292">
                              <w:marLeft w:val="0"/>
                              <w:marRight w:val="0"/>
                              <w:marTop w:val="0"/>
                              <w:marBottom w:val="0"/>
                              <w:divBdr>
                                <w:top w:val="none" w:sz="0" w:space="0" w:color="auto"/>
                                <w:left w:val="none" w:sz="0" w:space="0" w:color="auto"/>
                                <w:bottom w:val="none" w:sz="0" w:space="0" w:color="auto"/>
                                <w:right w:val="none" w:sz="0" w:space="0" w:color="auto"/>
                              </w:divBdr>
                            </w:div>
                            <w:div w:id="1366708590">
                              <w:marLeft w:val="0"/>
                              <w:marRight w:val="0"/>
                              <w:marTop w:val="0"/>
                              <w:marBottom w:val="0"/>
                              <w:divBdr>
                                <w:top w:val="none" w:sz="0" w:space="0" w:color="auto"/>
                                <w:left w:val="none" w:sz="0" w:space="0" w:color="auto"/>
                                <w:bottom w:val="none" w:sz="0" w:space="0" w:color="auto"/>
                                <w:right w:val="none" w:sz="0" w:space="0" w:color="auto"/>
                              </w:divBdr>
                            </w:div>
                            <w:div w:id="118184767">
                              <w:marLeft w:val="0"/>
                              <w:marRight w:val="0"/>
                              <w:marTop w:val="0"/>
                              <w:marBottom w:val="0"/>
                              <w:divBdr>
                                <w:top w:val="none" w:sz="0" w:space="0" w:color="auto"/>
                                <w:left w:val="none" w:sz="0" w:space="0" w:color="auto"/>
                                <w:bottom w:val="none" w:sz="0" w:space="0" w:color="auto"/>
                                <w:right w:val="none" w:sz="0" w:space="0" w:color="auto"/>
                              </w:divBdr>
                            </w:div>
                            <w:div w:id="729694966">
                              <w:marLeft w:val="0"/>
                              <w:marRight w:val="0"/>
                              <w:marTop w:val="0"/>
                              <w:marBottom w:val="0"/>
                              <w:divBdr>
                                <w:top w:val="none" w:sz="0" w:space="0" w:color="auto"/>
                                <w:left w:val="none" w:sz="0" w:space="0" w:color="auto"/>
                                <w:bottom w:val="none" w:sz="0" w:space="0" w:color="auto"/>
                                <w:right w:val="none" w:sz="0" w:space="0" w:color="auto"/>
                              </w:divBdr>
                            </w:div>
                            <w:div w:id="1732266034">
                              <w:marLeft w:val="0"/>
                              <w:marRight w:val="0"/>
                              <w:marTop w:val="0"/>
                              <w:marBottom w:val="0"/>
                              <w:divBdr>
                                <w:top w:val="none" w:sz="0" w:space="0" w:color="auto"/>
                                <w:left w:val="none" w:sz="0" w:space="0" w:color="auto"/>
                                <w:bottom w:val="none" w:sz="0" w:space="0" w:color="auto"/>
                                <w:right w:val="none" w:sz="0" w:space="0" w:color="auto"/>
                              </w:divBdr>
                            </w:div>
                            <w:div w:id="887297841">
                              <w:marLeft w:val="0"/>
                              <w:marRight w:val="0"/>
                              <w:marTop w:val="0"/>
                              <w:marBottom w:val="0"/>
                              <w:divBdr>
                                <w:top w:val="none" w:sz="0" w:space="0" w:color="auto"/>
                                <w:left w:val="none" w:sz="0" w:space="0" w:color="auto"/>
                                <w:bottom w:val="none" w:sz="0" w:space="0" w:color="auto"/>
                                <w:right w:val="none" w:sz="0" w:space="0" w:color="auto"/>
                              </w:divBdr>
                            </w:div>
                            <w:div w:id="1031960520">
                              <w:marLeft w:val="0"/>
                              <w:marRight w:val="0"/>
                              <w:marTop w:val="0"/>
                              <w:marBottom w:val="0"/>
                              <w:divBdr>
                                <w:top w:val="none" w:sz="0" w:space="0" w:color="auto"/>
                                <w:left w:val="none" w:sz="0" w:space="0" w:color="auto"/>
                                <w:bottom w:val="none" w:sz="0" w:space="0" w:color="auto"/>
                                <w:right w:val="none" w:sz="0" w:space="0" w:color="auto"/>
                              </w:divBdr>
                              <w:divsChild>
                                <w:div w:id="418479218">
                                  <w:marLeft w:val="0"/>
                                  <w:marRight w:val="0"/>
                                  <w:marTop w:val="0"/>
                                  <w:marBottom w:val="0"/>
                                  <w:divBdr>
                                    <w:top w:val="none" w:sz="0" w:space="0" w:color="auto"/>
                                    <w:left w:val="none" w:sz="0" w:space="0" w:color="auto"/>
                                    <w:bottom w:val="none" w:sz="0" w:space="0" w:color="auto"/>
                                    <w:right w:val="none" w:sz="0" w:space="0" w:color="auto"/>
                                  </w:divBdr>
                                  <w:divsChild>
                                    <w:div w:id="1773941130">
                                      <w:marLeft w:val="0"/>
                                      <w:marRight w:val="0"/>
                                      <w:marTop w:val="0"/>
                                      <w:marBottom w:val="0"/>
                                      <w:divBdr>
                                        <w:top w:val="none" w:sz="0" w:space="0" w:color="auto"/>
                                        <w:left w:val="none" w:sz="0" w:space="0" w:color="auto"/>
                                        <w:bottom w:val="none" w:sz="0" w:space="0" w:color="auto"/>
                                        <w:right w:val="none" w:sz="0" w:space="0" w:color="auto"/>
                                      </w:divBdr>
                                      <w:divsChild>
                                        <w:div w:id="1882937166">
                                          <w:marLeft w:val="0"/>
                                          <w:marRight w:val="0"/>
                                          <w:marTop w:val="0"/>
                                          <w:marBottom w:val="0"/>
                                          <w:divBdr>
                                            <w:top w:val="none" w:sz="0" w:space="0" w:color="auto"/>
                                            <w:left w:val="none" w:sz="0" w:space="0" w:color="auto"/>
                                            <w:bottom w:val="none" w:sz="0" w:space="0" w:color="auto"/>
                                            <w:right w:val="none" w:sz="0" w:space="0" w:color="auto"/>
                                          </w:divBdr>
                                          <w:divsChild>
                                            <w:div w:id="166188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6496499">
                          <w:marLeft w:val="0"/>
                          <w:marRight w:val="0"/>
                          <w:marTop w:val="0"/>
                          <w:marBottom w:val="0"/>
                          <w:divBdr>
                            <w:top w:val="none" w:sz="0" w:space="0" w:color="auto"/>
                            <w:left w:val="none" w:sz="0" w:space="0" w:color="auto"/>
                            <w:bottom w:val="none" w:sz="0" w:space="0" w:color="auto"/>
                            <w:right w:val="none" w:sz="0" w:space="0" w:color="auto"/>
                          </w:divBdr>
                          <w:divsChild>
                            <w:div w:id="1702515115">
                              <w:marLeft w:val="0"/>
                              <w:marRight w:val="0"/>
                              <w:marTop w:val="0"/>
                              <w:marBottom w:val="0"/>
                              <w:divBdr>
                                <w:top w:val="none" w:sz="0" w:space="0" w:color="auto"/>
                                <w:left w:val="none" w:sz="0" w:space="0" w:color="auto"/>
                                <w:bottom w:val="none" w:sz="0" w:space="0" w:color="auto"/>
                                <w:right w:val="none" w:sz="0" w:space="0" w:color="auto"/>
                              </w:divBdr>
                            </w:div>
                          </w:divsChild>
                        </w:div>
                        <w:div w:id="260799185">
                          <w:marLeft w:val="0"/>
                          <w:marRight w:val="0"/>
                          <w:marTop w:val="0"/>
                          <w:marBottom w:val="0"/>
                          <w:divBdr>
                            <w:top w:val="none" w:sz="0" w:space="0" w:color="auto"/>
                            <w:left w:val="none" w:sz="0" w:space="0" w:color="auto"/>
                            <w:bottom w:val="none" w:sz="0" w:space="0" w:color="auto"/>
                            <w:right w:val="none" w:sz="0" w:space="0" w:color="auto"/>
                          </w:divBdr>
                        </w:div>
                        <w:div w:id="1290353017">
                          <w:marLeft w:val="0"/>
                          <w:marRight w:val="0"/>
                          <w:marTop w:val="0"/>
                          <w:marBottom w:val="0"/>
                          <w:divBdr>
                            <w:top w:val="none" w:sz="0" w:space="0" w:color="auto"/>
                            <w:left w:val="none" w:sz="0" w:space="0" w:color="auto"/>
                            <w:bottom w:val="none" w:sz="0" w:space="0" w:color="auto"/>
                            <w:right w:val="none" w:sz="0" w:space="0" w:color="auto"/>
                          </w:divBdr>
                          <w:divsChild>
                            <w:div w:id="1589193039">
                              <w:marLeft w:val="0"/>
                              <w:marRight w:val="0"/>
                              <w:marTop w:val="0"/>
                              <w:marBottom w:val="0"/>
                              <w:divBdr>
                                <w:top w:val="none" w:sz="0" w:space="0" w:color="auto"/>
                                <w:left w:val="none" w:sz="0" w:space="0" w:color="auto"/>
                                <w:bottom w:val="none" w:sz="0" w:space="0" w:color="auto"/>
                                <w:right w:val="none" w:sz="0" w:space="0" w:color="auto"/>
                              </w:divBdr>
                              <w:divsChild>
                                <w:div w:id="412816841">
                                  <w:marLeft w:val="0"/>
                                  <w:marRight w:val="0"/>
                                  <w:marTop w:val="0"/>
                                  <w:marBottom w:val="0"/>
                                  <w:divBdr>
                                    <w:top w:val="none" w:sz="0" w:space="0" w:color="auto"/>
                                    <w:left w:val="none" w:sz="0" w:space="0" w:color="auto"/>
                                    <w:bottom w:val="none" w:sz="0" w:space="0" w:color="auto"/>
                                    <w:right w:val="none" w:sz="0" w:space="0" w:color="auto"/>
                                  </w:divBdr>
                                  <w:divsChild>
                                    <w:div w:id="1559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7370">
                              <w:marLeft w:val="0"/>
                              <w:marRight w:val="0"/>
                              <w:marTop w:val="0"/>
                              <w:marBottom w:val="0"/>
                              <w:divBdr>
                                <w:top w:val="none" w:sz="0" w:space="0" w:color="auto"/>
                                <w:left w:val="none" w:sz="0" w:space="0" w:color="auto"/>
                                <w:bottom w:val="none" w:sz="0" w:space="0" w:color="auto"/>
                                <w:right w:val="none" w:sz="0" w:space="0" w:color="auto"/>
                              </w:divBdr>
                            </w:div>
                            <w:div w:id="1603034043">
                              <w:marLeft w:val="0"/>
                              <w:marRight w:val="0"/>
                              <w:marTop w:val="0"/>
                              <w:marBottom w:val="0"/>
                              <w:divBdr>
                                <w:top w:val="none" w:sz="0" w:space="0" w:color="auto"/>
                                <w:left w:val="none" w:sz="0" w:space="0" w:color="auto"/>
                                <w:bottom w:val="none" w:sz="0" w:space="0" w:color="auto"/>
                                <w:right w:val="none" w:sz="0" w:space="0" w:color="auto"/>
                              </w:divBdr>
                            </w:div>
                            <w:div w:id="1084763632">
                              <w:marLeft w:val="0"/>
                              <w:marRight w:val="0"/>
                              <w:marTop w:val="0"/>
                              <w:marBottom w:val="0"/>
                              <w:divBdr>
                                <w:top w:val="none" w:sz="0" w:space="0" w:color="auto"/>
                                <w:left w:val="none" w:sz="0" w:space="0" w:color="auto"/>
                                <w:bottom w:val="none" w:sz="0" w:space="0" w:color="auto"/>
                                <w:right w:val="none" w:sz="0" w:space="0" w:color="auto"/>
                              </w:divBdr>
                            </w:div>
                            <w:div w:id="1790515706">
                              <w:marLeft w:val="0"/>
                              <w:marRight w:val="0"/>
                              <w:marTop w:val="0"/>
                              <w:marBottom w:val="0"/>
                              <w:divBdr>
                                <w:top w:val="none" w:sz="0" w:space="0" w:color="auto"/>
                                <w:left w:val="none" w:sz="0" w:space="0" w:color="auto"/>
                                <w:bottom w:val="none" w:sz="0" w:space="0" w:color="auto"/>
                                <w:right w:val="none" w:sz="0" w:space="0" w:color="auto"/>
                              </w:divBdr>
                            </w:div>
                            <w:div w:id="505750900">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194197472">
                              <w:marLeft w:val="0"/>
                              <w:marRight w:val="0"/>
                              <w:marTop w:val="0"/>
                              <w:marBottom w:val="0"/>
                              <w:divBdr>
                                <w:top w:val="none" w:sz="0" w:space="0" w:color="auto"/>
                                <w:left w:val="none" w:sz="0" w:space="0" w:color="auto"/>
                                <w:bottom w:val="none" w:sz="0" w:space="0" w:color="auto"/>
                                <w:right w:val="none" w:sz="0" w:space="0" w:color="auto"/>
                              </w:divBdr>
                            </w:div>
                            <w:div w:id="819420931">
                              <w:marLeft w:val="0"/>
                              <w:marRight w:val="0"/>
                              <w:marTop w:val="0"/>
                              <w:marBottom w:val="0"/>
                              <w:divBdr>
                                <w:top w:val="none" w:sz="0" w:space="0" w:color="auto"/>
                                <w:left w:val="none" w:sz="0" w:space="0" w:color="auto"/>
                                <w:bottom w:val="none" w:sz="0" w:space="0" w:color="auto"/>
                                <w:right w:val="none" w:sz="0" w:space="0" w:color="auto"/>
                              </w:divBdr>
                            </w:div>
                            <w:div w:id="342827928">
                              <w:marLeft w:val="0"/>
                              <w:marRight w:val="0"/>
                              <w:marTop w:val="0"/>
                              <w:marBottom w:val="0"/>
                              <w:divBdr>
                                <w:top w:val="none" w:sz="0" w:space="0" w:color="auto"/>
                                <w:left w:val="none" w:sz="0" w:space="0" w:color="auto"/>
                                <w:bottom w:val="none" w:sz="0" w:space="0" w:color="auto"/>
                                <w:right w:val="none" w:sz="0" w:space="0" w:color="auto"/>
                              </w:divBdr>
                            </w:div>
                            <w:div w:id="542522874">
                              <w:marLeft w:val="0"/>
                              <w:marRight w:val="0"/>
                              <w:marTop w:val="0"/>
                              <w:marBottom w:val="0"/>
                              <w:divBdr>
                                <w:top w:val="none" w:sz="0" w:space="0" w:color="auto"/>
                                <w:left w:val="none" w:sz="0" w:space="0" w:color="auto"/>
                                <w:bottom w:val="none" w:sz="0" w:space="0" w:color="auto"/>
                                <w:right w:val="none" w:sz="0" w:space="0" w:color="auto"/>
                              </w:divBdr>
                            </w:div>
                            <w:div w:id="1079981245">
                              <w:marLeft w:val="0"/>
                              <w:marRight w:val="0"/>
                              <w:marTop w:val="0"/>
                              <w:marBottom w:val="0"/>
                              <w:divBdr>
                                <w:top w:val="none" w:sz="0" w:space="0" w:color="auto"/>
                                <w:left w:val="none" w:sz="0" w:space="0" w:color="auto"/>
                                <w:bottom w:val="none" w:sz="0" w:space="0" w:color="auto"/>
                                <w:right w:val="none" w:sz="0" w:space="0" w:color="auto"/>
                              </w:divBdr>
                              <w:divsChild>
                                <w:div w:id="1379815578">
                                  <w:marLeft w:val="0"/>
                                  <w:marRight w:val="0"/>
                                  <w:marTop w:val="0"/>
                                  <w:marBottom w:val="0"/>
                                  <w:divBdr>
                                    <w:top w:val="none" w:sz="0" w:space="0" w:color="auto"/>
                                    <w:left w:val="none" w:sz="0" w:space="0" w:color="auto"/>
                                    <w:bottom w:val="none" w:sz="0" w:space="0" w:color="auto"/>
                                    <w:right w:val="none" w:sz="0" w:space="0" w:color="auto"/>
                                  </w:divBdr>
                                  <w:divsChild>
                                    <w:div w:id="333653033">
                                      <w:marLeft w:val="0"/>
                                      <w:marRight w:val="0"/>
                                      <w:marTop w:val="0"/>
                                      <w:marBottom w:val="0"/>
                                      <w:divBdr>
                                        <w:top w:val="none" w:sz="0" w:space="0" w:color="auto"/>
                                        <w:left w:val="none" w:sz="0" w:space="0" w:color="auto"/>
                                        <w:bottom w:val="none" w:sz="0" w:space="0" w:color="auto"/>
                                        <w:right w:val="none" w:sz="0" w:space="0" w:color="auto"/>
                                      </w:divBdr>
                                      <w:divsChild>
                                        <w:div w:id="1401558325">
                                          <w:marLeft w:val="0"/>
                                          <w:marRight w:val="0"/>
                                          <w:marTop w:val="0"/>
                                          <w:marBottom w:val="0"/>
                                          <w:divBdr>
                                            <w:top w:val="none" w:sz="0" w:space="0" w:color="auto"/>
                                            <w:left w:val="none" w:sz="0" w:space="0" w:color="auto"/>
                                            <w:bottom w:val="none" w:sz="0" w:space="0" w:color="auto"/>
                                            <w:right w:val="none" w:sz="0" w:space="0" w:color="auto"/>
                                          </w:divBdr>
                                          <w:divsChild>
                                            <w:div w:id="50066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76675720">
                          <w:marLeft w:val="0"/>
                          <w:marRight w:val="0"/>
                          <w:marTop w:val="0"/>
                          <w:marBottom w:val="0"/>
                          <w:divBdr>
                            <w:top w:val="none" w:sz="0" w:space="0" w:color="auto"/>
                            <w:left w:val="none" w:sz="0" w:space="0" w:color="auto"/>
                            <w:bottom w:val="none" w:sz="0" w:space="0" w:color="auto"/>
                            <w:right w:val="none" w:sz="0" w:space="0" w:color="auto"/>
                          </w:divBdr>
                          <w:divsChild>
                            <w:div w:id="1697998280">
                              <w:marLeft w:val="0"/>
                              <w:marRight w:val="0"/>
                              <w:marTop w:val="0"/>
                              <w:marBottom w:val="0"/>
                              <w:divBdr>
                                <w:top w:val="none" w:sz="0" w:space="0" w:color="auto"/>
                                <w:left w:val="none" w:sz="0" w:space="0" w:color="auto"/>
                                <w:bottom w:val="none" w:sz="0" w:space="0" w:color="auto"/>
                                <w:right w:val="none" w:sz="0" w:space="0" w:color="auto"/>
                              </w:divBdr>
                            </w:div>
                          </w:divsChild>
                        </w:div>
                        <w:div w:id="696586161">
                          <w:marLeft w:val="0"/>
                          <w:marRight w:val="0"/>
                          <w:marTop w:val="0"/>
                          <w:marBottom w:val="0"/>
                          <w:divBdr>
                            <w:top w:val="none" w:sz="0" w:space="0" w:color="auto"/>
                            <w:left w:val="none" w:sz="0" w:space="0" w:color="auto"/>
                            <w:bottom w:val="none" w:sz="0" w:space="0" w:color="auto"/>
                            <w:right w:val="none" w:sz="0" w:space="0" w:color="auto"/>
                          </w:divBdr>
                        </w:div>
                        <w:div w:id="538056671">
                          <w:marLeft w:val="0"/>
                          <w:marRight w:val="0"/>
                          <w:marTop w:val="0"/>
                          <w:marBottom w:val="0"/>
                          <w:divBdr>
                            <w:top w:val="none" w:sz="0" w:space="0" w:color="auto"/>
                            <w:left w:val="none" w:sz="0" w:space="0" w:color="auto"/>
                            <w:bottom w:val="none" w:sz="0" w:space="0" w:color="auto"/>
                            <w:right w:val="none" w:sz="0" w:space="0" w:color="auto"/>
                          </w:divBdr>
                          <w:divsChild>
                            <w:div w:id="464205899">
                              <w:marLeft w:val="0"/>
                              <w:marRight w:val="0"/>
                              <w:marTop w:val="0"/>
                              <w:marBottom w:val="0"/>
                              <w:divBdr>
                                <w:top w:val="none" w:sz="0" w:space="0" w:color="auto"/>
                                <w:left w:val="none" w:sz="0" w:space="0" w:color="auto"/>
                                <w:bottom w:val="none" w:sz="0" w:space="0" w:color="auto"/>
                                <w:right w:val="none" w:sz="0" w:space="0" w:color="auto"/>
                              </w:divBdr>
                              <w:divsChild>
                                <w:div w:id="635336977">
                                  <w:marLeft w:val="0"/>
                                  <w:marRight w:val="0"/>
                                  <w:marTop w:val="0"/>
                                  <w:marBottom w:val="0"/>
                                  <w:divBdr>
                                    <w:top w:val="none" w:sz="0" w:space="0" w:color="auto"/>
                                    <w:left w:val="none" w:sz="0" w:space="0" w:color="auto"/>
                                    <w:bottom w:val="none" w:sz="0" w:space="0" w:color="auto"/>
                                    <w:right w:val="none" w:sz="0" w:space="0" w:color="auto"/>
                                  </w:divBdr>
                                  <w:divsChild>
                                    <w:div w:id="2069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569">
                              <w:marLeft w:val="0"/>
                              <w:marRight w:val="0"/>
                              <w:marTop w:val="0"/>
                              <w:marBottom w:val="0"/>
                              <w:divBdr>
                                <w:top w:val="none" w:sz="0" w:space="0" w:color="auto"/>
                                <w:left w:val="none" w:sz="0" w:space="0" w:color="auto"/>
                                <w:bottom w:val="none" w:sz="0" w:space="0" w:color="auto"/>
                                <w:right w:val="none" w:sz="0" w:space="0" w:color="auto"/>
                              </w:divBdr>
                            </w:div>
                            <w:div w:id="1235361431">
                              <w:marLeft w:val="0"/>
                              <w:marRight w:val="0"/>
                              <w:marTop w:val="0"/>
                              <w:marBottom w:val="0"/>
                              <w:divBdr>
                                <w:top w:val="none" w:sz="0" w:space="0" w:color="auto"/>
                                <w:left w:val="none" w:sz="0" w:space="0" w:color="auto"/>
                                <w:bottom w:val="none" w:sz="0" w:space="0" w:color="auto"/>
                                <w:right w:val="none" w:sz="0" w:space="0" w:color="auto"/>
                              </w:divBdr>
                            </w:div>
                            <w:div w:id="215436479">
                              <w:marLeft w:val="0"/>
                              <w:marRight w:val="0"/>
                              <w:marTop w:val="0"/>
                              <w:marBottom w:val="0"/>
                              <w:divBdr>
                                <w:top w:val="none" w:sz="0" w:space="0" w:color="auto"/>
                                <w:left w:val="none" w:sz="0" w:space="0" w:color="auto"/>
                                <w:bottom w:val="none" w:sz="0" w:space="0" w:color="auto"/>
                                <w:right w:val="none" w:sz="0" w:space="0" w:color="auto"/>
                              </w:divBdr>
                            </w:div>
                            <w:div w:id="1578401245">
                              <w:marLeft w:val="0"/>
                              <w:marRight w:val="0"/>
                              <w:marTop w:val="0"/>
                              <w:marBottom w:val="0"/>
                              <w:divBdr>
                                <w:top w:val="none" w:sz="0" w:space="0" w:color="auto"/>
                                <w:left w:val="none" w:sz="0" w:space="0" w:color="auto"/>
                                <w:bottom w:val="none" w:sz="0" w:space="0" w:color="auto"/>
                                <w:right w:val="none" w:sz="0" w:space="0" w:color="auto"/>
                              </w:divBdr>
                            </w:div>
                            <w:div w:id="686716204">
                              <w:marLeft w:val="0"/>
                              <w:marRight w:val="0"/>
                              <w:marTop w:val="0"/>
                              <w:marBottom w:val="0"/>
                              <w:divBdr>
                                <w:top w:val="none" w:sz="0" w:space="0" w:color="auto"/>
                                <w:left w:val="none" w:sz="0" w:space="0" w:color="auto"/>
                                <w:bottom w:val="none" w:sz="0" w:space="0" w:color="auto"/>
                                <w:right w:val="none" w:sz="0" w:space="0" w:color="auto"/>
                              </w:divBdr>
                            </w:div>
                            <w:div w:id="1178035291">
                              <w:marLeft w:val="0"/>
                              <w:marRight w:val="0"/>
                              <w:marTop w:val="0"/>
                              <w:marBottom w:val="0"/>
                              <w:divBdr>
                                <w:top w:val="none" w:sz="0" w:space="0" w:color="auto"/>
                                <w:left w:val="none" w:sz="0" w:space="0" w:color="auto"/>
                                <w:bottom w:val="none" w:sz="0" w:space="0" w:color="auto"/>
                                <w:right w:val="none" w:sz="0" w:space="0" w:color="auto"/>
                              </w:divBdr>
                            </w:div>
                            <w:div w:id="391929677">
                              <w:marLeft w:val="0"/>
                              <w:marRight w:val="0"/>
                              <w:marTop w:val="0"/>
                              <w:marBottom w:val="0"/>
                              <w:divBdr>
                                <w:top w:val="none" w:sz="0" w:space="0" w:color="auto"/>
                                <w:left w:val="none" w:sz="0" w:space="0" w:color="auto"/>
                                <w:bottom w:val="none" w:sz="0" w:space="0" w:color="auto"/>
                                <w:right w:val="none" w:sz="0" w:space="0" w:color="auto"/>
                              </w:divBdr>
                            </w:div>
                            <w:div w:id="1037051931">
                              <w:marLeft w:val="0"/>
                              <w:marRight w:val="0"/>
                              <w:marTop w:val="0"/>
                              <w:marBottom w:val="0"/>
                              <w:divBdr>
                                <w:top w:val="none" w:sz="0" w:space="0" w:color="auto"/>
                                <w:left w:val="none" w:sz="0" w:space="0" w:color="auto"/>
                                <w:bottom w:val="none" w:sz="0" w:space="0" w:color="auto"/>
                                <w:right w:val="none" w:sz="0" w:space="0" w:color="auto"/>
                              </w:divBdr>
                            </w:div>
                            <w:div w:id="364253572">
                              <w:marLeft w:val="0"/>
                              <w:marRight w:val="0"/>
                              <w:marTop w:val="0"/>
                              <w:marBottom w:val="0"/>
                              <w:divBdr>
                                <w:top w:val="none" w:sz="0" w:space="0" w:color="auto"/>
                                <w:left w:val="none" w:sz="0" w:space="0" w:color="auto"/>
                                <w:bottom w:val="none" w:sz="0" w:space="0" w:color="auto"/>
                                <w:right w:val="none" w:sz="0" w:space="0" w:color="auto"/>
                              </w:divBdr>
                            </w:div>
                            <w:div w:id="2097481779">
                              <w:marLeft w:val="0"/>
                              <w:marRight w:val="0"/>
                              <w:marTop w:val="0"/>
                              <w:marBottom w:val="0"/>
                              <w:divBdr>
                                <w:top w:val="none" w:sz="0" w:space="0" w:color="auto"/>
                                <w:left w:val="none" w:sz="0" w:space="0" w:color="auto"/>
                                <w:bottom w:val="none" w:sz="0" w:space="0" w:color="auto"/>
                                <w:right w:val="none" w:sz="0" w:space="0" w:color="auto"/>
                              </w:divBdr>
                            </w:div>
                            <w:div w:id="667252492">
                              <w:marLeft w:val="0"/>
                              <w:marRight w:val="0"/>
                              <w:marTop w:val="0"/>
                              <w:marBottom w:val="0"/>
                              <w:divBdr>
                                <w:top w:val="none" w:sz="0" w:space="0" w:color="auto"/>
                                <w:left w:val="none" w:sz="0" w:space="0" w:color="auto"/>
                                <w:bottom w:val="none" w:sz="0" w:space="0" w:color="auto"/>
                                <w:right w:val="none" w:sz="0" w:space="0" w:color="auto"/>
                              </w:divBdr>
                              <w:divsChild>
                                <w:div w:id="1869249452">
                                  <w:marLeft w:val="0"/>
                                  <w:marRight w:val="0"/>
                                  <w:marTop w:val="0"/>
                                  <w:marBottom w:val="0"/>
                                  <w:divBdr>
                                    <w:top w:val="none" w:sz="0" w:space="0" w:color="auto"/>
                                    <w:left w:val="none" w:sz="0" w:space="0" w:color="auto"/>
                                    <w:bottom w:val="none" w:sz="0" w:space="0" w:color="auto"/>
                                    <w:right w:val="none" w:sz="0" w:space="0" w:color="auto"/>
                                  </w:divBdr>
                                  <w:divsChild>
                                    <w:div w:id="2511270">
                                      <w:marLeft w:val="0"/>
                                      <w:marRight w:val="0"/>
                                      <w:marTop w:val="0"/>
                                      <w:marBottom w:val="0"/>
                                      <w:divBdr>
                                        <w:top w:val="none" w:sz="0" w:space="0" w:color="auto"/>
                                        <w:left w:val="none" w:sz="0" w:space="0" w:color="auto"/>
                                        <w:bottom w:val="none" w:sz="0" w:space="0" w:color="auto"/>
                                        <w:right w:val="none" w:sz="0" w:space="0" w:color="auto"/>
                                      </w:divBdr>
                                      <w:divsChild>
                                        <w:div w:id="1308626511">
                                          <w:marLeft w:val="0"/>
                                          <w:marRight w:val="0"/>
                                          <w:marTop w:val="0"/>
                                          <w:marBottom w:val="0"/>
                                          <w:divBdr>
                                            <w:top w:val="none" w:sz="0" w:space="0" w:color="auto"/>
                                            <w:left w:val="none" w:sz="0" w:space="0" w:color="auto"/>
                                            <w:bottom w:val="none" w:sz="0" w:space="0" w:color="auto"/>
                                            <w:right w:val="none" w:sz="0" w:space="0" w:color="auto"/>
                                          </w:divBdr>
                                          <w:divsChild>
                                            <w:div w:id="140387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5607492">
                          <w:marLeft w:val="0"/>
                          <w:marRight w:val="0"/>
                          <w:marTop w:val="0"/>
                          <w:marBottom w:val="0"/>
                          <w:divBdr>
                            <w:top w:val="none" w:sz="0" w:space="0" w:color="auto"/>
                            <w:left w:val="none" w:sz="0" w:space="0" w:color="auto"/>
                            <w:bottom w:val="none" w:sz="0" w:space="0" w:color="auto"/>
                            <w:right w:val="none" w:sz="0" w:space="0" w:color="auto"/>
                          </w:divBdr>
                          <w:divsChild>
                            <w:div w:id="1118336060">
                              <w:marLeft w:val="0"/>
                              <w:marRight w:val="0"/>
                              <w:marTop w:val="0"/>
                              <w:marBottom w:val="0"/>
                              <w:divBdr>
                                <w:top w:val="none" w:sz="0" w:space="0" w:color="auto"/>
                                <w:left w:val="none" w:sz="0" w:space="0" w:color="auto"/>
                                <w:bottom w:val="none" w:sz="0" w:space="0" w:color="auto"/>
                                <w:right w:val="none" w:sz="0" w:space="0" w:color="auto"/>
                              </w:divBdr>
                            </w:div>
                          </w:divsChild>
                        </w:div>
                        <w:div w:id="927227008">
                          <w:marLeft w:val="0"/>
                          <w:marRight w:val="0"/>
                          <w:marTop w:val="0"/>
                          <w:marBottom w:val="0"/>
                          <w:divBdr>
                            <w:top w:val="none" w:sz="0" w:space="0" w:color="auto"/>
                            <w:left w:val="none" w:sz="0" w:space="0" w:color="auto"/>
                            <w:bottom w:val="none" w:sz="0" w:space="0" w:color="auto"/>
                            <w:right w:val="none" w:sz="0" w:space="0" w:color="auto"/>
                          </w:divBdr>
                        </w:div>
                        <w:div w:id="1553736137">
                          <w:marLeft w:val="0"/>
                          <w:marRight w:val="0"/>
                          <w:marTop w:val="0"/>
                          <w:marBottom w:val="0"/>
                          <w:divBdr>
                            <w:top w:val="none" w:sz="0" w:space="0" w:color="auto"/>
                            <w:left w:val="none" w:sz="0" w:space="0" w:color="auto"/>
                            <w:bottom w:val="none" w:sz="0" w:space="0" w:color="auto"/>
                            <w:right w:val="none" w:sz="0" w:space="0" w:color="auto"/>
                          </w:divBdr>
                          <w:divsChild>
                            <w:div w:id="1851022654">
                              <w:marLeft w:val="0"/>
                              <w:marRight w:val="0"/>
                              <w:marTop w:val="0"/>
                              <w:marBottom w:val="0"/>
                              <w:divBdr>
                                <w:top w:val="none" w:sz="0" w:space="0" w:color="auto"/>
                                <w:left w:val="none" w:sz="0" w:space="0" w:color="auto"/>
                                <w:bottom w:val="none" w:sz="0" w:space="0" w:color="auto"/>
                                <w:right w:val="none" w:sz="0" w:space="0" w:color="auto"/>
                              </w:divBdr>
                              <w:divsChild>
                                <w:div w:id="1171986967">
                                  <w:marLeft w:val="0"/>
                                  <w:marRight w:val="0"/>
                                  <w:marTop w:val="0"/>
                                  <w:marBottom w:val="0"/>
                                  <w:divBdr>
                                    <w:top w:val="none" w:sz="0" w:space="0" w:color="auto"/>
                                    <w:left w:val="none" w:sz="0" w:space="0" w:color="auto"/>
                                    <w:bottom w:val="none" w:sz="0" w:space="0" w:color="auto"/>
                                    <w:right w:val="none" w:sz="0" w:space="0" w:color="auto"/>
                                  </w:divBdr>
                                  <w:divsChild>
                                    <w:div w:id="10593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3648">
                              <w:marLeft w:val="0"/>
                              <w:marRight w:val="0"/>
                              <w:marTop w:val="0"/>
                              <w:marBottom w:val="0"/>
                              <w:divBdr>
                                <w:top w:val="none" w:sz="0" w:space="0" w:color="auto"/>
                                <w:left w:val="none" w:sz="0" w:space="0" w:color="auto"/>
                                <w:bottom w:val="none" w:sz="0" w:space="0" w:color="auto"/>
                                <w:right w:val="none" w:sz="0" w:space="0" w:color="auto"/>
                              </w:divBdr>
                            </w:div>
                            <w:div w:id="1713994536">
                              <w:marLeft w:val="0"/>
                              <w:marRight w:val="0"/>
                              <w:marTop w:val="0"/>
                              <w:marBottom w:val="0"/>
                              <w:divBdr>
                                <w:top w:val="none" w:sz="0" w:space="0" w:color="auto"/>
                                <w:left w:val="none" w:sz="0" w:space="0" w:color="auto"/>
                                <w:bottom w:val="none" w:sz="0" w:space="0" w:color="auto"/>
                                <w:right w:val="none" w:sz="0" w:space="0" w:color="auto"/>
                              </w:divBdr>
                            </w:div>
                            <w:div w:id="1769081049">
                              <w:marLeft w:val="0"/>
                              <w:marRight w:val="0"/>
                              <w:marTop w:val="0"/>
                              <w:marBottom w:val="0"/>
                              <w:divBdr>
                                <w:top w:val="none" w:sz="0" w:space="0" w:color="auto"/>
                                <w:left w:val="none" w:sz="0" w:space="0" w:color="auto"/>
                                <w:bottom w:val="none" w:sz="0" w:space="0" w:color="auto"/>
                                <w:right w:val="none" w:sz="0" w:space="0" w:color="auto"/>
                              </w:divBdr>
                            </w:div>
                            <w:div w:id="1959752544">
                              <w:marLeft w:val="0"/>
                              <w:marRight w:val="0"/>
                              <w:marTop w:val="0"/>
                              <w:marBottom w:val="0"/>
                              <w:divBdr>
                                <w:top w:val="none" w:sz="0" w:space="0" w:color="auto"/>
                                <w:left w:val="none" w:sz="0" w:space="0" w:color="auto"/>
                                <w:bottom w:val="none" w:sz="0" w:space="0" w:color="auto"/>
                                <w:right w:val="none" w:sz="0" w:space="0" w:color="auto"/>
                              </w:divBdr>
                            </w:div>
                            <w:div w:id="1576432744">
                              <w:marLeft w:val="0"/>
                              <w:marRight w:val="0"/>
                              <w:marTop w:val="0"/>
                              <w:marBottom w:val="0"/>
                              <w:divBdr>
                                <w:top w:val="none" w:sz="0" w:space="0" w:color="auto"/>
                                <w:left w:val="none" w:sz="0" w:space="0" w:color="auto"/>
                                <w:bottom w:val="none" w:sz="0" w:space="0" w:color="auto"/>
                                <w:right w:val="none" w:sz="0" w:space="0" w:color="auto"/>
                              </w:divBdr>
                            </w:div>
                            <w:div w:id="1529487833">
                              <w:marLeft w:val="0"/>
                              <w:marRight w:val="0"/>
                              <w:marTop w:val="0"/>
                              <w:marBottom w:val="0"/>
                              <w:divBdr>
                                <w:top w:val="none" w:sz="0" w:space="0" w:color="auto"/>
                                <w:left w:val="none" w:sz="0" w:space="0" w:color="auto"/>
                                <w:bottom w:val="none" w:sz="0" w:space="0" w:color="auto"/>
                                <w:right w:val="none" w:sz="0" w:space="0" w:color="auto"/>
                              </w:divBdr>
                            </w:div>
                            <w:div w:id="256521541">
                              <w:marLeft w:val="0"/>
                              <w:marRight w:val="0"/>
                              <w:marTop w:val="0"/>
                              <w:marBottom w:val="0"/>
                              <w:divBdr>
                                <w:top w:val="none" w:sz="0" w:space="0" w:color="auto"/>
                                <w:left w:val="none" w:sz="0" w:space="0" w:color="auto"/>
                                <w:bottom w:val="none" w:sz="0" w:space="0" w:color="auto"/>
                                <w:right w:val="none" w:sz="0" w:space="0" w:color="auto"/>
                              </w:divBdr>
                            </w:div>
                            <w:div w:id="836044189">
                              <w:marLeft w:val="0"/>
                              <w:marRight w:val="0"/>
                              <w:marTop w:val="0"/>
                              <w:marBottom w:val="0"/>
                              <w:divBdr>
                                <w:top w:val="none" w:sz="0" w:space="0" w:color="auto"/>
                                <w:left w:val="none" w:sz="0" w:space="0" w:color="auto"/>
                                <w:bottom w:val="none" w:sz="0" w:space="0" w:color="auto"/>
                                <w:right w:val="none" w:sz="0" w:space="0" w:color="auto"/>
                              </w:divBdr>
                            </w:div>
                            <w:div w:id="1662151131">
                              <w:marLeft w:val="0"/>
                              <w:marRight w:val="0"/>
                              <w:marTop w:val="0"/>
                              <w:marBottom w:val="0"/>
                              <w:divBdr>
                                <w:top w:val="none" w:sz="0" w:space="0" w:color="auto"/>
                                <w:left w:val="none" w:sz="0" w:space="0" w:color="auto"/>
                                <w:bottom w:val="none" w:sz="0" w:space="0" w:color="auto"/>
                                <w:right w:val="none" w:sz="0" w:space="0" w:color="auto"/>
                              </w:divBdr>
                            </w:div>
                            <w:div w:id="708605948">
                              <w:marLeft w:val="0"/>
                              <w:marRight w:val="0"/>
                              <w:marTop w:val="0"/>
                              <w:marBottom w:val="0"/>
                              <w:divBdr>
                                <w:top w:val="none" w:sz="0" w:space="0" w:color="auto"/>
                                <w:left w:val="none" w:sz="0" w:space="0" w:color="auto"/>
                                <w:bottom w:val="none" w:sz="0" w:space="0" w:color="auto"/>
                                <w:right w:val="none" w:sz="0" w:space="0" w:color="auto"/>
                              </w:divBdr>
                            </w:div>
                            <w:div w:id="431364597">
                              <w:marLeft w:val="0"/>
                              <w:marRight w:val="0"/>
                              <w:marTop w:val="0"/>
                              <w:marBottom w:val="0"/>
                              <w:divBdr>
                                <w:top w:val="none" w:sz="0" w:space="0" w:color="auto"/>
                                <w:left w:val="none" w:sz="0" w:space="0" w:color="auto"/>
                                <w:bottom w:val="none" w:sz="0" w:space="0" w:color="auto"/>
                                <w:right w:val="none" w:sz="0" w:space="0" w:color="auto"/>
                              </w:divBdr>
                              <w:divsChild>
                                <w:div w:id="362287413">
                                  <w:marLeft w:val="0"/>
                                  <w:marRight w:val="0"/>
                                  <w:marTop w:val="0"/>
                                  <w:marBottom w:val="0"/>
                                  <w:divBdr>
                                    <w:top w:val="none" w:sz="0" w:space="0" w:color="auto"/>
                                    <w:left w:val="none" w:sz="0" w:space="0" w:color="auto"/>
                                    <w:bottom w:val="none" w:sz="0" w:space="0" w:color="auto"/>
                                    <w:right w:val="none" w:sz="0" w:space="0" w:color="auto"/>
                                  </w:divBdr>
                                  <w:divsChild>
                                    <w:div w:id="1550261100">
                                      <w:marLeft w:val="0"/>
                                      <w:marRight w:val="0"/>
                                      <w:marTop w:val="0"/>
                                      <w:marBottom w:val="0"/>
                                      <w:divBdr>
                                        <w:top w:val="none" w:sz="0" w:space="0" w:color="auto"/>
                                        <w:left w:val="none" w:sz="0" w:space="0" w:color="auto"/>
                                        <w:bottom w:val="none" w:sz="0" w:space="0" w:color="auto"/>
                                        <w:right w:val="none" w:sz="0" w:space="0" w:color="auto"/>
                                      </w:divBdr>
                                      <w:divsChild>
                                        <w:div w:id="730233490">
                                          <w:marLeft w:val="0"/>
                                          <w:marRight w:val="0"/>
                                          <w:marTop w:val="0"/>
                                          <w:marBottom w:val="0"/>
                                          <w:divBdr>
                                            <w:top w:val="none" w:sz="0" w:space="0" w:color="auto"/>
                                            <w:left w:val="none" w:sz="0" w:space="0" w:color="auto"/>
                                            <w:bottom w:val="none" w:sz="0" w:space="0" w:color="auto"/>
                                            <w:right w:val="none" w:sz="0" w:space="0" w:color="auto"/>
                                          </w:divBdr>
                                          <w:divsChild>
                                            <w:div w:id="498926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8526608">
                          <w:marLeft w:val="0"/>
                          <w:marRight w:val="0"/>
                          <w:marTop w:val="0"/>
                          <w:marBottom w:val="0"/>
                          <w:divBdr>
                            <w:top w:val="none" w:sz="0" w:space="0" w:color="auto"/>
                            <w:left w:val="none" w:sz="0" w:space="0" w:color="auto"/>
                            <w:bottom w:val="none" w:sz="0" w:space="0" w:color="auto"/>
                            <w:right w:val="none" w:sz="0" w:space="0" w:color="auto"/>
                          </w:divBdr>
                          <w:divsChild>
                            <w:div w:id="883373750">
                              <w:marLeft w:val="0"/>
                              <w:marRight w:val="0"/>
                              <w:marTop w:val="0"/>
                              <w:marBottom w:val="0"/>
                              <w:divBdr>
                                <w:top w:val="none" w:sz="0" w:space="0" w:color="auto"/>
                                <w:left w:val="none" w:sz="0" w:space="0" w:color="auto"/>
                                <w:bottom w:val="none" w:sz="0" w:space="0" w:color="auto"/>
                                <w:right w:val="none" w:sz="0" w:space="0" w:color="auto"/>
                              </w:divBdr>
                            </w:div>
                          </w:divsChild>
                        </w:div>
                        <w:div w:id="1795250572">
                          <w:marLeft w:val="0"/>
                          <w:marRight w:val="0"/>
                          <w:marTop w:val="0"/>
                          <w:marBottom w:val="0"/>
                          <w:divBdr>
                            <w:top w:val="none" w:sz="0" w:space="0" w:color="auto"/>
                            <w:left w:val="none" w:sz="0" w:space="0" w:color="auto"/>
                            <w:bottom w:val="none" w:sz="0" w:space="0" w:color="auto"/>
                            <w:right w:val="none" w:sz="0" w:space="0" w:color="auto"/>
                          </w:divBdr>
                        </w:div>
                        <w:div w:id="1290167576">
                          <w:marLeft w:val="0"/>
                          <w:marRight w:val="0"/>
                          <w:marTop w:val="0"/>
                          <w:marBottom w:val="0"/>
                          <w:divBdr>
                            <w:top w:val="none" w:sz="0" w:space="0" w:color="auto"/>
                            <w:left w:val="none" w:sz="0" w:space="0" w:color="auto"/>
                            <w:bottom w:val="none" w:sz="0" w:space="0" w:color="auto"/>
                            <w:right w:val="none" w:sz="0" w:space="0" w:color="auto"/>
                          </w:divBdr>
                          <w:divsChild>
                            <w:div w:id="1505897069">
                              <w:marLeft w:val="0"/>
                              <w:marRight w:val="0"/>
                              <w:marTop w:val="0"/>
                              <w:marBottom w:val="0"/>
                              <w:divBdr>
                                <w:top w:val="none" w:sz="0" w:space="0" w:color="auto"/>
                                <w:left w:val="none" w:sz="0" w:space="0" w:color="auto"/>
                                <w:bottom w:val="none" w:sz="0" w:space="0" w:color="auto"/>
                                <w:right w:val="none" w:sz="0" w:space="0" w:color="auto"/>
                              </w:divBdr>
                              <w:divsChild>
                                <w:div w:id="439036173">
                                  <w:marLeft w:val="0"/>
                                  <w:marRight w:val="0"/>
                                  <w:marTop w:val="0"/>
                                  <w:marBottom w:val="0"/>
                                  <w:divBdr>
                                    <w:top w:val="none" w:sz="0" w:space="0" w:color="auto"/>
                                    <w:left w:val="none" w:sz="0" w:space="0" w:color="auto"/>
                                    <w:bottom w:val="none" w:sz="0" w:space="0" w:color="auto"/>
                                    <w:right w:val="none" w:sz="0" w:space="0" w:color="auto"/>
                                  </w:divBdr>
                                  <w:divsChild>
                                    <w:div w:id="19905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726">
                              <w:marLeft w:val="0"/>
                              <w:marRight w:val="0"/>
                              <w:marTop w:val="0"/>
                              <w:marBottom w:val="0"/>
                              <w:divBdr>
                                <w:top w:val="none" w:sz="0" w:space="0" w:color="auto"/>
                                <w:left w:val="none" w:sz="0" w:space="0" w:color="auto"/>
                                <w:bottom w:val="none" w:sz="0" w:space="0" w:color="auto"/>
                                <w:right w:val="none" w:sz="0" w:space="0" w:color="auto"/>
                              </w:divBdr>
                            </w:div>
                            <w:div w:id="1932470003">
                              <w:marLeft w:val="0"/>
                              <w:marRight w:val="0"/>
                              <w:marTop w:val="0"/>
                              <w:marBottom w:val="0"/>
                              <w:divBdr>
                                <w:top w:val="none" w:sz="0" w:space="0" w:color="auto"/>
                                <w:left w:val="none" w:sz="0" w:space="0" w:color="auto"/>
                                <w:bottom w:val="none" w:sz="0" w:space="0" w:color="auto"/>
                                <w:right w:val="none" w:sz="0" w:space="0" w:color="auto"/>
                              </w:divBdr>
                            </w:div>
                            <w:div w:id="963343742">
                              <w:marLeft w:val="0"/>
                              <w:marRight w:val="0"/>
                              <w:marTop w:val="0"/>
                              <w:marBottom w:val="0"/>
                              <w:divBdr>
                                <w:top w:val="none" w:sz="0" w:space="0" w:color="auto"/>
                                <w:left w:val="none" w:sz="0" w:space="0" w:color="auto"/>
                                <w:bottom w:val="none" w:sz="0" w:space="0" w:color="auto"/>
                                <w:right w:val="none" w:sz="0" w:space="0" w:color="auto"/>
                              </w:divBdr>
                            </w:div>
                            <w:div w:id="513304640">
                              <w:marLeft w:val="0"/>
                              <w:marRight w:val="0"/>
                              <w:marTop w:val="0"/>
                              <w:marBottom w:val="0"/>
                              <w:divBdr>
                                <w:top w:val="none" w:sz="0" w:space="0" w:color="auto"/>
                                <w:left w:val="none" w:sz="0" w:space="0" w:color="auto"/>
                                <w:bottom w:val="none" w:sz="0" w:space="0" w:color="auto"/>
                                <w:right w:val="none" w:sz="0" w:space="0" w:color="auto"/>
                              </w:divBdr>
                            </w:div>
                            <w:div w:id="258098424">
                              <w:marLeft w:val="0"/>
                              <w:marRight w:val="0"/>
                              <w:marTop w:val="0"/>
                              <w:marBottom w:val="0"/>
                              <w:divBdr>
                                <w:top w:val="none" w:sz="0" w:space="0" w:color="auto"/>
                                <w:left w:val="none" w:sz="0" w:space="0" w:color="auto"/>
                                <w:bottom w:val="none" w:sz="0" w:space="0" w:color="auto"/>
                                <w:right w:val="none" w:sz="0" w:space="0" w:color="auto"/>
                              </w:divBdr>
                            </w:div>
                            <w:div w:id="2007904701">
                              <w:marLeft w:val="0"/>
                              <w:marRight w:val="0"/>
                              <w:marTop w:val="0"/>
                              <w:marBottom w:val="0"/>
                              <w:divBdr>
                                <w:top w:val="none" w:sz="0" w:space="0" w:color="auto"/>
                                <w:left w:val="none" w:sz="0" w:space="0" w:color="auto"/>
                                <w:bottom w:val="none" w:sz="0" w:space="0" w:color="auto"/>
                                <w:right w:val="none" w:sz="0" w:space="0" w:color="auto"/>
                              </w:divBdr>
                            </w:div>
                            <w:div w:id="1129975714">
                              <w:marLeft w:val="0"/>
                              <w:marRight w:val="0"/>
                              <w:marTop w:val="0"/>
                              <w:marBottom w:val="0"/>
                              <w:divBdr>
                                <w:top w:val="none" w:sz="0" w:space="0" w:color="auto"/>
                                <w:left w:val="none" w:sz="0" w:space="0" w:color="auto"/>
                                <w:bottom w:val="none" w:sz="0" w:space="0" w:color="auto"/>
                                <w:right w:val="none" w:sz="0" w:space="0" w:color="auto"/>
                              </w:divBdr>
                            </w:div>
                            <w:div w:id="1090781340">
                              <w:marLeft w:val="0"/>
                              <w:marRight w:val="0"/>
                              <w:marTop w:val="0"/>
                              <w:marBottom w:val="0"/>
                              <w:divBdr>
                                <w:top w:val="none" w:sz="0" w:space="0" w:color="auto"/>
                                <w:left w:val="none" w:sz="0" w:space="0" w:color="auto"/>
                                <w:bottom w:val="none" w:sz="0" w:space="0" w:color="auto"/>
                                <w:right w:val="none" w:sz="0" w:space="0" w:color="auto"/>
                              </w:divBdr>
                            </w:div>
                            <w:div w:id="1776900888">
                              <w:marLeft w:val="0"/>
                              <w:marRight w:val="0"/>
                              <w:marTop w:val="0"/>
                              <w:marBottom w:val="0"/>
                              <w:divBdr>
                                <w:top w:val="none" w:sz="0" w:space="0" w:color="auto"/>
                                <w:left w:val="none" w:sz="0" w:space="0" w:color="auto"/>
                                <w:bottom w:val="none" w:sz="0" w:space="0" w:color="auto"/>
                                <w:right w:val="none" w:sz="0" w:space="0" w:color="auto"/>
                              </w:divBdr>
                            </w:div>
                            <w:div w:id="1826779179">
                              <w:marLeft w:val="0"/>
                              <w:marRight w:val="0"/>
                              <w:marTop w:val="0"/>
                              <w:marBottom w:val="0"/>
                              <w:divBdr>
                                <w:top w:val="none" w:sz="0" w:space="0" w:color="auto"/>
                                <w:left w:val="none" w:sz="0" w:space="0" w:color="auto"/>
                                <w:bottom w:val="none" w:sz="0" w:space="0" w:color="auto"/>
                                <w:right w:val="none" w:sz="0" w:space="0" w:color="auto"/>
                              </w:divBdr>
                              <w:divsChild>
                                <w:div w:id="955480623">
                                  <w:marLeft w:val="0"/>
                                  <w:marRight w:val="0"/>
                                  <w:marTop w:val="0"/>
                                  <w:marBottom w:val="0"/>
                                  <w:divBdr>
                                    <w:top w:val="none" w:sz="0" w:space="0" w:color="auto"/>
                                    <w:left w:val="none" w:sz="0" w:space="0" w:color="auto"/>
                                    <w:bottom w:val="none" w:sz="0" w:space="0" w:color="auto"/>
                                    <w:right w:val="none" w:sz="0" w:space="0" w:color="auto"/>
                                  </w:divBdr>
                                  <w:divsChild>
                                    <w:div w:id="1722366121">
                                      <w:marLeft w:val="0"/>
                                      <w:marRight w:val="0"/>
                                      <w:marTop w:val="0"/>
                                      <w:marBottom w:val="0"/>
                                      <w:divBdr>
                                        <w:top w:val="none" w:sz="0" w:space="0" w:color="auto"/>
                                        <w:left w:val="none" w:sz="0" w:space="0" w:color="auto"/>
                                        <w:bottom w:val="none" w:sz="0" w:space="0" w:color="auto"/>
                                        <w:right w:val="none" w:sz="0" w:space="0" w:color="auto"/>
                                      </w:divBdr>
                                      <w:divsChild>
                                        <w:div w:id="761953051">
                                          <w:marLeft w:val="0"/>
                                          <w:marRight w:val="0"/>
                                          <w:marTop w:val="0"/>
                                          <w:marBottom w:val="0"/>
                                          <w:divBdr>
                                            <w:top w:val="none" w:sz="0" w:space="0" w:color="auto"/>
                                            <w:left w:val="none" w:sz="0" w:space="0" w:color="auto"/>
                                            <w:bottom w:val="none" w:sz="0" w:space="0" w:color="auto"/>
                                            <w:right w:val="none" w:sz="0" w:space="0" w:color="auto"/>
                                          </w:divBdr>
                                          <w:divsChild>
                                            <w:div w:id="1226721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4372896">
                                  <w:marLeft w:val="0"/>
                                  <w:marRight w:val="0"/>
                                  <w:marTop w:val="0"/>
                                  <w:marBottom w:val="0"/>
                                  <w:divBdr>
                                    <w:top w:val="none" w:sz="0" w:space="0" w:color="auto"/>
                                    <w:left w:val="none" w:sz="0" w:space="0" w:color="auto"/>
                                    <w:bottom w:val="none" w:sz="0" w:space="0" w:color="auto"/>
                                    <w:right w:val="none" w:sz="0" w:space="0" w:color="auto"/>
                                  </w:divBdr>
                                  <w:divsChild>
                                    <w:div w:id="421071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2537">
                                          <w:marLeft w:val="0"/>
                                          <w:marRight w:val="0"/>
                                          <w:marTop w:val="0"/>
                                          <w:marBottom w:val="0"/>
                                          <w:divBdr>
                                            <w:top w:val="none" w:sz="0" w:space="0" w:color="auto"/>
                                            <w:left w:val="none" w:sz="0" w:space="0" w:color="auto"/>
                                            <w:bottom w:val="none" w:sz="0" w:space="0" w:color="auto"/>
                                            <w:right w:val="none" w:sz="0" w:space="0" w:color="auto"/>
                                          </w:divBdr>
                                          <w:divsChild>
                                            <w:div w:id="168372682">
                                              <w:marLeft w:val="0"/>
                                              <w:marRight w:val="0"/>
                                              <w:marTop w:val="0"/>
                                              <w:marBottom w:val="0"/>
                                              <w:divBdr>
                                                <w:top w:val="none" w:sz="0" w:space="0" w:color="auto"/>
                                                <w:left w:val="none" w:sz="0" w:space="0" w:color="auto"/>
                                                <w:bottom w:val="none" w:sz="0" w:space="0" w:color="auto"/>
                                                <w:right w:val="none" w:sz="0" w:space="0" w:color="auto"/>
                                              </w:divBdr>
                                              <w:divsChild>
                                                <w:div w:id="725882335">
                                                  <w:marLeft w:val="0"/>
                                                  <w:marRight w:val="0"/>
                                                  <w:marTop w:val="0"/>
                                                  <w:marBottom w:val="0"/>
                                                  <w:divBdr>
                                                    <w:top w:val="none" w:sz="0" w:space="0" w:color="auto"/>
                                                    <w:left w:val="none" w:sz="0" w:space="0" w:color="auto"/>
                                                    <w:bottom w:val="none" w:sz="0" w:space="0" w:color="auto"/>
                                                    <w:right w:val="none" w:sz="0" w:space="0" w:color="auto"/>
                                                  </w:divBdr>
                                                  <w:divsChild>
                                                    <w:div w:id="20175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4837">
                          <w:marLeft w:val="0"/>
                          <w:marRight w:val="0"/>
                          <w:marTop w:val="0"/>
                          <w:marBottom w:val="0"/>
                          <w:divBdr>
                            <w:top w:val="none" w:sz="0" w:space="0" w:color="auto"/>
                            <w:left w:val="none" w:sz="0" w:space="0" w:color="auto"/>
                            <w:bottom w:val="none" w:sz="0" w:space="0" w:color="auto"/>
                            <w:right w:val="none" w:sz="0" w:space="0" w:color="auto"/>
                          </w:divBdr>
                          <w:divsChild>
                            <w:div w:id="19332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02726">
          <w:marLeft w:val="0"/>
          <w:marRight w:val="0"/>
          <w:marTop w:val="0"/>
          <w:marBottom w:val="0"/>
          <w:divBdr>
            <w:top w:val="none" w:sz="0" w:space="0" w:color="auto"/>
            <w:left w:val="none" w:sz="0" w:space="0" w:color="auto"/>
            <w:bottom w:val="none" w:sz="0" w:space="0" w:color="auto"/>
            <w:right w:val="none" w:sz="0" w:space="0" w:color="auto"/>
          </w:divBdr>
          <w:divsChild>
            <w:div w:id="202642641">
              <w:marLeft w:val="0"/>
              <w:marRight w:val="0"/>
              <w:marTop w:val="0"/>
              <w:marBottom w:val="0"/>
              <w:divBdr>
                <w:top w:val="none" w:sz="0" w:space="0" w:color="auto"/>
                <w:left w:val="none" w:sz="0" w:space="0" w:color="auto"/>
                <w:bottom w:val="none" w:sz="0" w:space="0" w:color="auto"/>
                <w:right w:val="none" w:sz="0" w:space="0" w:color="auto"/>
              </w:divBdr>
              <w:divsChild>
                <w:div w:id="370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8323">
          <w:marLeft w:val="0"/>
          <w:marRight w:val="0"/>
          <w:marTop w:val="0"/>
          <w:marBottom w:val="0"/>
          <w:divBdr>
            <w:top w:val="none" w:sz="0" w:space="0" w:color="auto"/>
            <w:left w:val="none" w:sz="0" w:space="0" w:color="auto"/>
            <w:bottom w:val="none" w:sz="0" w:space="0" w:color="auto"/>
            <w:right w:val="none" w:sz="0" w:space="0" w:color="auto"/>
          </w:divBdr>
        </w:div>
        <w:div w:id="1211727020">
          <w:marLeft w:val="0"/>
          <w:marRight w:val="0"/>
          <w:marTop w:val="0"/>
          <w:marBottom w:val="0"/>
          <w:divBdr>
            <w:top w:val="none" w:sz="0" w:space="0" w:color="auto"/>
            <w:left w:val="none" w:sz="0" w:space="0" w:color="auto"/>
            <w:bottom w:val="none" w:sz="0" w:space="0" w:color="auto"/>
            <w:right w:val="none" w:sz="0" w:space="0" w:color="auto"/>
          </w:divBdr>
          <w:divsChild>
            <w:div w:id="387845927">
              <w:marLeft w:val="0"/>
              <w:marRight w:val="0"/>
              <w:marTop w:val="0"/>
              <w:marBottom w:val="0"/>
              <w:divBdr>
                <w:top w:val="none" w:sz="0" w:space="0" w:color="auto"/>
                <w:left w:val="none" w:sz="0" w:space="0" w:color="auto"/>
                <w:bottom w:val="none" w:sz="0" w:space="0" w:color="auto"/>
                <w:right w:val="none" w:sz="0" w:space="0" w:color="auto"/>
              </w:divBdr>
              <w:divsChild>
                <w:div w:id="732502719">
                  <w:marLeft w:val="0"/>
                  <w:marRight w:val="0"/>
                  <w:marTop w:val="0"/>
                  <w:marBottom w:val="0"/>
                  <w:divBdr>
                    <w:top w:val="none" w:sz="0" w:space="0" w:color="auto"/>
                    <w:left w:val="none" w:sz="0" w:space="0" w:color="auto"/>
                    <w:bottom w:val="none" w:sz="0" w:space="0" w:color="auto"/>
                    <w:right w:val="none" w:sz="0" w:space="0" w:color="auto"/>
                  </w:divBdr>
                  <w:divsChild>
                    <w:div w:id="19434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6227">
              <w:marLeft w:val="0"/>
              <w:marRight w:val="0"/>
              <w:marTop w:val="0"/>
              <w:marBottom w:val="0"/>
              <w:divBdr>
                <w:top w:val="none" w:sz="0" w:space="0" w:color="auto"/>
                <w:left w:val="none" w:sz="0" w:space="0" w:color="auto"/>
                <w:bottom w:val="none" w:sz="0" w:space="0" w:color="auto"/>
                <w:right w:val="none" w:sz="0" w:space="0" w:color="auto"/>
              </w:divBdr>
              <w:divsChild>
                <w:div w:id="1693143421">
                  <w:marLeft w:val="0"/>
                  <w:marRight w:val="0"/>
                  <w:marTop w:val="0"/>
                  <w:marBottom w:val="0"/>
                  <w:divBdr>
                    <w:top w:val="none" w:sz="0" w:space="0" w:color="auto"/>
                    <w:left w:val="none" w:sz="0" w:space="0" w:color="auto"/>
                    <w:bottom w:val="none" w:sz="0" w:space="0" w:color="auto"/>
                    <w:right w:val="none" w:sz="0" w:space="0" w:color="auto"/>
                  </w:divBdr>
                  <w:divsChild>
                    <w:div w:id="27419570">
                      <w:marLeft w:val="0"/>
                      <w:marRight w:val="0"/>
                      <w:marTop w:val="0"/>
                      <w:marBottom w:val="0"/>
                      <w:divBdr>
                        <w:top w:val="none" w:sz="0" w:space="0" w:color="auto"/>
                        <w:left w:val="none" w:sz="0" w:space="0" w:color="auto"/>
                        <w:bottom w:val="none" w:sz="0" w:space="0" w:color="auto"/>
                        <w:right w:val="none" w:sz="0" w:space="0" w:color="auto"/>
                      </w:divBdr>
                      <w:divsChild>
                        <w:div w:id="1156606803">
                          <w:marLeft w:val="0"/>
                          <w:marRight w:val="0"/>
                          <w:marTop w:val="0"/>
                          <w:marBottom w:val="0"/>
                          <w:divBdr>
                            <w:top w:val="none" w:sz="0" w:space="0" w:color="auto"/>
                            <w:left w:val="none" w:sz="0" w:space="0" w:color="auto"/>
                            <w:bottom w:val="none" w:sz="0" w:space="0" w:color="auto"/>
                            <w:right w:val="none" w:sz="0" w:space="0" w:color="auto"/>
                          </w:divBdr>
                        </w:div>
                      </w:divsChild>
                    </w:div>
                    <w:div w:id="303462683">
                      <w:marLeft w:val="0"/>
                      <w:marRight w:val="0"/>
                      <w:marTop w:val="0"/>
                      <w:marBottom w:val="0"/>
                      <w:divBdr>
                        <w:top w:val="none" w:sz="0" w:space="0" w:color="auto"/>
                        <w:left w:val="none" w:sz="0" w:space="0" w:color="auto"/>
                        <w:bottom w:val="none" w:sz="0" w:space="0" w:color="auto"/>
                        <w:right w:val="none" w:sz="0" w:space="0" w:color="auto"/>
                      </w:divBdr>
                      <w:divsChild>
                        <w:div w:id="1092818823">
                          <w:marLeft w:val="0"/>
                          <w:marRight w:val="0"/>
                          <w:marTop w:val="0"/>
                          <w:marBottom w:val="0"/>
                          <w:divBdr>
                            <w:top w:val="none" w:sz="0" w:space="0" w:color="auto"/>
                            <w:left w:val="none" w:sz="0" w:space="0" w:color="auto"/>
                            <w:bottom w:val="none" w:sz="0" w:space="0" w:color="auto"/>
                            <w:right w:val="none" w:sz="0" w:space="0" w:color="auto"/>
                          </w:divBdr>
                        </w:div>
                      </w:divsChild>
                    </w:div>
                    <w:div w:id="465968941">
                      <w:marLeft w:val="0"/>
                      <w:marRight w:val="0"/>
                      <w:marTop w:val="0"/>
                      <w:marBottom w:val="0"/>
                      <w:divBdr>
                        <w:top w:val="none" w:sz="0" w:space="0" w:color="auto"/>
                        <w:left w:val="none" w:sz="0" w:space="0" w:color="auto"/>
                        <w:bottom w:val="none" w:sz="0" w:space="0" w:color="auto"/>
                        <w:right w:val="none" w:sz="0" w:space="0" w:color="auto"/>
                      </w:divBdr>
                      <w:divsChild>
                        <w:div w:id="757562464">
                          <w:marLeft w:val="0"/>
                          <w:marRight w:val="0"/>
                          <w:marTop w:val="0"/>
                          <w:marBottom w:val="0"/>
                          <w:divBdr>
                            <w:top w:val="none" w:sz="0" w:space="0" w:color="auto"/>
                            <w:left w:val="none" w:sz="0" w:space="0" w:color="auto"/>
                            <w:bottom w:val="none" w:sz="0" w:space="0" w:color="auto"/>
                            <w:right w:val="none" w:sz="0" w:space="0" w:color="auto"/>
                          </w:divBdr>
                        </w:div>
                      </w:divsChild>
                    </w:div>
                    <w:div w:id="1831946457">
                      <w:marLeft w:val="0"/>
                      <w:marRight w:val="0"/>
                      <w:marTop w:val="0"/>
                      <w:marBottom w:val="0"/>
                      <w:divBdr>
                        <w:top w:val="none" w:sz="0" w:space="0" w:color="auto"/>
                        <w:left w:val="none" w:sz="0" w:space="0" w:color="auto"/>
                        <w:bottom w:val="none" w:sz="0" w:space="0" w:color="auto"/>
                        <w:right w:val="none" w:sz="0" w:space="0" w:color="auto"/>
                      </w:divBdr>
                      <w:divsChild>
                        <w:div w:id="2142578457">
                          <w:marLeft w:val="0"/>
                          <w:marRight w:val="0"/>
                          <w:marTop w:val="0"/>
                          <w:marBottom w:val="0"/>
                          <w:divBdr>
                            <w:top w:val="none" w:sz="0" w:space="0" w:color="auto"/>
                            <w:left w:val="none" w:sz="0" w:space="0" w:color="auto"/>
                            <w:bottom w:val="none" w:sz="0" w:space="0" w:color="auto"/>
                            <w:right w:val="none" w:sz="0" w:space="0" w:color="auto"/>
                          </w:divBdr>
                        </w:div>
                      </w:divsChild>
                    </w:div>
                    <w:div w:id="346249688">
                      <w:marLeft w:val="0"/>
                      <w:marRight w:val="0"/>
                      <w:marTop w:val="0"/>
                      <w:marBottom w:val="0"/>
                      <w:divBdr>
                        <w:top w:val="none" w:sz="0" w:space="0" w:color="auto"/>
                        <w:left w:val="none" w:sz="0" w:space="0" w:color="auto"/>
                        <w:bottom w:val="none" w:sz="0" w:space="0" w:color="auto"/>
                        <w:right w:val="none" w:sz="0" w:space="0" w:color="auto"/>
                      </w:divBdr>
                      <w:divsChild>
                        <w:div w:id="1041200173">
                          <w:marLeft w:val="0"/>
                          <w:marRight w:val="0"/>
                          <w:marTop w:val="0"/>
                          <w:marBottom w:val="0"/>
                          <w:divBdr>
                            <w:top w:val="none" w:sz="0" w:space="0" w:color="auto"/>
                            <w:left w:val="none" w:sz="0" w:space="0" w:color="auto"/>
                            <w:bottom w:val="none" w:sz="0" w:space="0" w:color="auto"/>
                            <w:right w:val="none" w:sz="0" w:space="0" w:color="auto"/>
                          </w:divBdr>
                        </w:div>
                      </w:divsChild>
                    </w:div>
                    <w:div w:id="776801043">
                      <w:marLeft w:val="0"/>
                      <w:marRight w:val="0"/>
                      <w:marTop w:val="0"/>
                      <w:marBottom w:val="0"/>
                      <w:divBdr>
                        <w:top w:val="none" w:sz="0" w:space="0" w:color="auto"/>
                        <w:left w:val="none" w:sz="0" w:space="0" w:color="auto"/>
                        <w:bottom w:val="none" w:sz="0" w:space="0" w:color="auto"/>
                        <w:right w:val="none" w:sz="0" w:space="0" w:color="auto"/>
                      </w:divBdr>
                      <w:divsChild>
                        <w:div w:id="1192567845">
                          <w:marLeft w:val="0"/>
                          <w:marRight w:val="0"/>
                          <w:marTop w:val="0"/>
                          <w:marBottom w:val="0"/>
                          <w:divBdr>
                            <w:top w:val="none" w:sz="0" w:space="0" w:color="auto"/>
                            <w:left w:val="none" w:sz="0" w:space="0" w:color="auto"/>
                            <w:bottom w:val="none" w:sz="0" w:space="0" w:color="auto"/>
                            <w:right w:val="none" w:sz="0" w:space="0" w:color="auto"/>
                          </w:divBdr>
                        </w:div>
                      </w:divsChild>
                    </w:div>
                    <w:div w:id="948269842">
                      <w:marLeft w:val="0"/>
                      <w:marRight w:val="0"/>
                      <w:marTop w:val="0"/>
                      <w:marBottom w:val="0"/>
                      <w:divBdr>
                        <w:top w:val="none" w:sz="0" w:space="0" w:color="auto"/>
                        <w:left w:val="none" w:sz="0" w:space="0" w:color="auto"/>
                        <w:bottom w:val="none" w:sz="0" w:space="0" w:color="auto"/>
                        <w:right w:val="none" w:sz="0" w:space="0" w:color="auto"/>
                      </w:divBdr>
                      <w:divsChild>
                        <w:div w:id="1868980109">
                          <w:marLeft w:val="0"/>
                          <w:marRight w:val="0"/>
                          <w:marTop w:val="0"/>
                          <w:marBottom w:val="0"/>
                          <w:divBdr>
                            <w:top w:val="none" w:sz="0" w:space="0" w:color="auto"/>
                            <w:left w:val="none" w:sz="0" w:space="0" w:color="auto"/>
                            <w:bottom w:val="none" w:sz="0" w:space="0" w:color="auto"/>
                            <w:right w:val="none" w:sz="0" w:space="0" w:color="auto"/>
                          </w:divBdr>
                        </w:div>
                      </w:divsChild>
                    </w:div>
                    <w:div w:id="1530948149">
                      <w:marLeft w:val="0"/>
                      <w:marRight w:val="0"/>
                      <w:marTop w:val="0"/>
                      <w:marBottom w:val="0"/>
                      <w:divBdr>
                        <w:top w:val="none" w:sz="0" w:space="0" w:color="auto"/>
                        <w:left w:val="none" w:sz="0" w:space="0" w:color="auto"/>
                        <w:bottom w:val="none" w:sz="0" w:space="0" w:color="auto"/>
                        <w:right w:val="none" w:sz="0" w:space="0" w:color="auto"/>
                      </w:divBdr>
                      <w:divsChild>
                        <w:div w:id="385495846">
                          <w:marLeft w:val="0"/>
                          <w:marRight w:val="0"/>
                          <w:marTop w:val="0"/>
                          <w:marBottom w:val="0"/>
                          <w:divBdr>
                            <w:top w:val="none" w:sz="0" w:space="0" w:color="auto"/>
                            <w:left w:val="none" w:sz="0" w:space="0" w:color="auto"/>
                            <w:bottom w:val="none" w:sz="0" w:space="0" w:color="auto"/>
                            <w:right w:val="none" w:sz="0" w:space="0" w:color="auto"/>
                          </w:divBdr>
                        </w:div>
                      </w:divsChild>
                    </w:div>
                    <w:div w:id="145169366">
                      <w:marLeft w:val="0"/>
                      <w:marRight w:val="0"/>
                      <w:marTop w:val="0"/>
                      <w:marBottom w:val="0"/>
                      <w:divBdr>
                        <w:top w:val="none" w:sz="0" w:space="0" w:color="auto"/>
                        <w:left w:val="none" w:sz="0" w:space="0" w:color="auto"/>
                        <w:bottom w:val="none" w:sz="0" w:space="0" w:color="auto"/>
                        <w:right w:val="none" w:sz="0" w:space="0" w:color="auto"/>
                      </w:divBdr>
                      <w:divsChild>
                        <w:div w:id="457720777">
                          <w:marLeft w:val="0"/>
                          <w:marRight w:val="0"/>
                          <w:marTop w:val="0"/>
                          <w:marBottom w:val="0"/>
                          <w:divBdr>
                            <w:top w:val="none" w:sz="0" w:space="0" w:color="auto"/>
                            <w:left w:val="none" w:sz="0" w:space="0" w:color="auto"/>
                            <w:bottom w:val="none" w:sz="0" w:space="0" w:color="auto"/>
                            <w:right w:val="none" w:sz="0" w:space="0" w:color="auto"/>
                          </w:divBdr>
                        </w:div>
                      </w:divsChild>
                    </w:div>
                    <w:div w:id="1995793421">
                      <w:marLeft w:val="0"/>
                      <w:marRight w:val="0"/>
                      <w:marTop w:val="0"/>
                      <w:marBottom w:val="0"/>
                      <w:divBdr>
                        <w:top w:val="none" w:sz="0" w:space="0" w:color="auto"/>
                        <w:left w:val="none" w:sz="0" w:space="0" w:color="auto"/>
                        <w:bottom w:val="none" w:sz="0" w:space="0" w:color="auto"/>
                        <w:right w:val="none" w:sz="0" w:space="0" w:color="auto"/>
                      </w:divBdr>
                      <w:divsChild>
                        <w:div w:id="18790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1725">
              <w:marLeft w:val="0"/>
              <w:marRight w:val="0"/>
              <w:marTop w:val="0"/>
              <w:marBottom w:val="0"/>
              <w:divBdr>
                <w:top w:val="none" w:sz="0" w:space="0" w:color="auto"/>
                <w:left w:val="none" w:sz="0" w:space="0" w:color="auto"/>
                <w:bottom w:val="none" w:sz="0" w:space="0" w:color="auto"/>
                <w:right w:val="none" w:sz="0" w:space="0" w:color="auto"/>
              </w:divBdr>
              <w:divsChild>
                <w:div w:id="737216533">
                  <w:marLeft w:val="0"/>
                  <w:marRight w:val="0"/>
                  <w:marTop w:val="0"/>
                  <w:marBottom w:val="0"/>
                  <w:divBdr>
                    <w:top w:val="none" w:sz="0" w:space="0" w:color="auto"/>
                    <w:left w:val="none" w:sz="0" w:space="0" w:color="auto"/>
                    <w:bottom w:val="none" w:sz="0" w:space="0" w:color="auto"/>
                    <w:right w:val="none" w:sz="0" w:space="0" w:color="auto"/>
                  </w:divBdr>
                  <w:divsChild>
                    <w:div w:id="13491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677">
              <w:marLeft w:val="0"/>
              <w:marRight w:val="0"/>
              <w:marTop w:val="0"/>
              <w:marBottom w:val="0"/>
              <w:divBdr>
                <w:top w:val="none" w:sz="0" w:space="0" w:color="auto"/>
                <w:left w:val="none" w:sz="0" w:space="0" w:color="auto"/>
                <w:bottom w:val="none" w:sz="0" w:space="0" w:color="auto"/>
                <w:right w:val="none" w:sz="0" w:space="0" w:color="auto"/>
              </w:divBdr>
              <w:divsChild>
                <w:div w:id="1796291028">
                  <w:marLeft w:val="0"/>
                  <w:marRight w:val="0"/>
                  <w:marTop w:val="0"/>
                  <w:marBottom w:val="0"/>
                  <w:divBdr>
                    <w:top w:val="none" w:sz="0" w:space="0" w:color="auto"/>
                    <w:left w:val="none" w:sz="0" w:space="0" w:color="auto"/>
                    <w:bottom w:val="none" w:sz="0" w:space="0" w:color="auto"/>
                    <w:right w:val="none" w:sz="0" w:space="0" w:color="auto"/>
                  </w:divBdr>
                  <w:divsChild>
                    <w:div w:id="1069622030">
                      <w:marLeft w:val="0"/>
                      <w:marRight w:val="0"/>
                      <w:marTop w:val="0"/>
                      <w:marBottom w:val="0"/>
                      <w:divBdr>
                        <w:top w:val="none" w:sz="0" w:space="0" w:color="auto"/>
                        <w:left w:val="none" w:sz="0" w:space="0" w:color="auto"/>
                        <w:bottom w:val="none" w:sz="0" w:space="0" w:color="auto"/>
                        <w:right w:val="none" w:sz="0" w:space="0" w:color="auto"/>
                      </w:divBdr>
                      <w:divsChild>
                        <w:div w:id="470364535">
                          <w:marLeft w:val="0"/>
                          <w:marRight w:val="0"/>
                          <w:marTop w:val="0"/>
                          <w:marBottom w:val="0"/>
                          <w:divBdr>
                            <w:top w:val="none" w:sz="0" w:space="0" w:color="auto"/>
                            <w:left w:val="none" w:sz="0" w:space="0" w:color="auto"/>
                            <w:bottom w:val="none" w:sz="0" w:space="0" w:color="auto"/>
                            <w:right w:val="none" w:sz="0" w:space="0" w:color="auto"/>
                          </w:divBdr>
                          <w:divsChild>
                            <w:div w:id="3311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040465">
          <w:marLeft w:val="0"/>
          <w:marRight w:val="0"/>
          <w:marTop w:val="0"/>
          <w:marBottom w:val="0"/>
          <w:divBdr>
            <w:top w:val="none" w:sz="0" w:space="0" w:color="auto"/>
            <w:left w:val="none" w:sz="0" w:space="0" w:color="auto"/>
            <w:bottom w:val="none" w:sz="0" w:space="0" w:color="auto"/>
            <w:right w:val="none" w:sz="0" w:space="0" w:color="auto"/>
          </w:divBdr>
          <w:divsChild>
            <w:div w:id="1044063284">
              <w:marLeft w:val="0"/>
              <w:marRight w:val="0"/>
              <w:marTop w:val="0"/>
              <w:marBottom w:val="0"/>
              <w:divBdr>
                <w:top w:val="none" w:sz="0" w:space="0" w:color="auto"/>
                <w:left w:val="none" w:sz="0" w:space="0" w:color="auto"/>
                <w:bottom w:val="none" w:sz="0" w:space="0" w:color="auto"/>
                <w:right w:val="none" w:sz="0" w:space="0" w:color="auto"/>
              </w:divBdr>
            </w:div>
            <w:div w:id="1996108854">
              <w:marLeft w:val="0"/>
              <w:marRight w:val="0"/>
              <w:marTop w:val="0"/>
              <w:marBottom w:val="0"/>
              <w:divBdr>
                <w:top w:val="none" w:sz="0" w:space="0" w:color="auto"/>
                <w:left w:val="none" w:sz="0" w:space="0" w:color="auto"/>
                <w:bottom w:val="none" w:sz="0" w:space="0" w:color="auto"/>
                <w:right w:val="none" w:sz="0" w:space="0" w:color="auto"/>
              </w:divBdr>
            </w:div>
            <w:div w:id="424494786">
              <w:marLeft w:val="0"/>
              <w:marRight w:val="0"/>
              <w:marTop w:val="0"/>
              <w:marBottom w:val="0"/>
              <w:divBdr>
                <w:top w:val="none" w:sz="0" w:space="0" w:color="auto"/>
                <w:left w:val="none" w:sz="0" w:space="0" w:color="auto"/>
                <w:bottom w:val="none" w:sz="0" w:space="0" w:color="auto"/>
                <w:right w:val="none" w:sz="0" w:space="0" w:color="auto"/>
              </w:divBdr>
            </w:div>
          </w:divsChild>
        </w:div>
        <w:div w:id="922838745">
          <w:marLeft w:val="0"/>
          <w:marRight w:val="0"/>
          <w:marTop w:val="0"/>
          <w:marBottom w:val="0"/>
          <w:divBdr>
            <w:top w:val="none" w:sz="0" w:space="0" w:color="auto"/>
            <w:left w:val="none" w:sz="0" w:space="0" w:color="auto"/>
            <w:bottom w:val="none" w:sz="0" w:space="0" w:color="auto"/>
            <w:right w:val="none" w:sz="0" w:space="0" w:color="auto"/>
          </w:divBdr>
          <w:divsChild>
            <w:div w:id="1732341329">
              <w:marLeft w:val="0"/>
              <w:marRight w:val="0"/>
              <w:marTop w:val="0"/>
              <w:marBottom w:val="0"/>
              <w:divBdr>
                <w:top w:val="none" w:sz="0" w:space="0" w:color="auto"/>
                <w:left w:val="none" w:sz="0" w:space="0" w:color="auto"/>
                <w:bottom w:val="none" w:sz="0" w:space="0" w:color="auto"/>
                <w:right w:val="none" w:sz="0" w:space="0" w:color="auto"/>
              </w:divBdr>
              <w:divsChild>
                <w:div w:id="1660308268">
                  <w:marLeft w:val="0"/>
                  <w:marRight w:val="121"/>
                  <w:marTop w:val="0"/>
                  <w:marBottom w:val="0"/>
                  <w:divBdr>
                    <w:top w:val="none" w:sz="0" w:space="0" w:color="auto"/>
                    <w:left w:val="none" w:sz="0" w:space="0" w:color="auto"/>
                    <w:bottom w:val="none" w:sz="0" w:space="0" w:color="auto"/>
                    <w:right w:val="none" w:sz="0" w:space="0" w:color="auto"/>
                  </w:divBdr>
                  <w:divsChild>
                    <w:div w:id="1522670496">
                      <w:marLeft w:val="0"/>
                      <w:marRight w:val="0"/>
                      <w:marTop w:val="0"/>
                      <w:marBottom w:val="0"/>
                      <w:divBdr>
                        <w:top w:val="none" w:sz="0" w:space="0" w:color="auto"/>
                        <w:left w:val="none" w:sz="0" w:space="0" w:color="auto"/>
                        <w:bottom w:val="none" w:sz="0" w:space="0" w:color="auto"/>
                        <w:right w:val="none" w:sz="0" w:space="0" w:color="auto"/>
                      </w:divBdr>
                      <w:divsChild>
                        <w:div w:id="132716011">
                          <w:marLeft w:val="0"/>
                          <w:marRight w:val="0"/>
                          <w:marTop w:val="0"/>
                          <w:marBottom w:val="0"/>
                          <w:divBdr>
                            <w:top w:val="none" w:sz="0" w:space="0" w:color="auto"/>
                            <w:left w:val="none" w:sz="0" w:space="0" w:color="auto"/>
                            <w:bottom w:val="none" w:sz="0" w:space="0" w:color="auto"/>
                            <w:right w:val="none" w:sz="0" w:space="0" w:color="auto"/>
                          </w:divBdr>
                          <w:divsChild>
                            <w:div w:id="1148283121">
                              <w:marLeft w:val="0"/>
                              <w:marRight w:val="0"/>
                              <w:marTop w:val="0"/>
                              <w:marBottom w:val="0"/>
                              <w:divBdr>
                                <w:top w:val="none" w:sz="0" w:space="0" w:color="auto"/>
                                <w:left w:val="none" w:sz="0" w:space="0" w:color="auto"/>
                                <w:bottom w:val="none" w:sz="0" w:space="0" w:color="auto"/>
                                <w:right w:val="none" w:sz="0" w:space="0" w:color="auto"/>
                              </w:divBdr>
                            </w:div>
                            <w:div w:id="4877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29956">
          <w:marLeft w:val="0"/>
          <w:marRight w:val="0"/>
          <w:marTop w:val="0"/>
          <w:marBottom w:val="0"/>
          <w:divBdr>
            <w:top w:val="none" w:sz="0" w:space="0" w:color="auto"/>
            <w:left w:val="none" w:sz="0" w:space="0" w:color="auto"/>
            <w:bottom w:val="none" w:sz="0" w:space="0" w:color="auto"/>
            <w:right w:val="none" w:sz="0" w:space="0" w:color="auto"/>
          </w:divBdr>
          <w:divsChild>
            <w:div w:id="1132942226">
              <w:marLeft w:val="0"/>
              <w:marRight w:val="0"/>
              <w:marTop w:val="0"/>
              <w:marBottom w:val="0"/>
              <w:divBdr>
                <w:top w:val="none" w:sz="0" w:space="0" w:color="auto"/>
                <w:left w:val="none" w:sz="0" w:space="0" w:color="auto"/>
                <w:bottom w:val="none" w:sz="0" w:space="0" w:color="auto"/>
                <w:right w:val="none" w:sz="0" w:space="0" w:color="auto"/>
              </w:divBdr>
              <w:divsChild>
                <w:div w:id="11332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4687">
      <w:bodyDiv w:val="1"/>
      <w:marLeft w:val="0"/>
      <w:marRight w:val="0"/>
      <w:marTop w:val="0"/>
      <w:marBottom w:val="0"/>
      <w:divBdr>
        <w:top w:val="none" w:sz="0" w:space="0" w:color="auto"/>
        <w:left w:val="none" w:sz="0" w:space="0" w:color="auto"/>
        <w:bottom w:val="none" w:sz="0" w:space="0" w:color="auto"/>
        <w:right w:val="none" w:sz="0" w:space="0" w:color="auto"/>
      </w:divBdr>
      <w:divsChild>
        <w:div w:id="2147165758">
          <w:marLeft w:val="0"/>
          <w:marRight w:val="0"/>
          <w:marTop w:val="0"/>
          <w:marBottom w:val="0"/>
          <w:divBdr>
            <w:top w:val="none" w:sz="0" w:space="0" w:color="auto"/>
            <w:left w:val="none" w:sz="0" w:space="0" w:color="auto"/>
            <w:bottom w:val="none" w:sz="0" w:space="0" w:color="auto"/>
            <w:right w:val="none" w:sz="0" w:space="0" w:color="auto"/>
          </w:divBdr>
          <w:divsChild>
            <w:div w:id="924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659">
      <w:bodyDiv w:val="1"/>
      <w:marLeft w:val="0"/>
      <w:marRight w:val="0"/>
      <w:marTop w:val="0"/>
      <w:marBottom w:val="0"/>
      <w:divBdr>
        <w:top w:val="none" w:sz="0" w:space="0" w:color="auto"/>
        <w:left w:val="none" w:sz="0" w:space="0" w:color="auto"/>
        <w:bottom w:val="none" w:sz="0" w:space="0" w:color="auto"/>
        <w:right w:val="none" w:sz="0" w:space="0" w:color="auto"/>
      </w:divBdr>
      <w:divsChild>
        <w:div w:id="1588076936">
          <w:marLeft w:val="0"/>
          <w:marRight w:val="0"/>
          <w:marTop w:val="0"/>
          <w:marBottom w:val="0"/>
          <w:divBdr>
            <w:top w:val="none" w:sz="0" w:space="0" w:color="auto"/>
            <w:left w:val="none" w:sz="0" w:space="0" w:color="auto"/>
            <w:bottom w:val="none" w:sz="0" w:space="0" w:color="auto"/>
            <w:right w:val="none" w:sz="0" w:space="0" w:color="auto"/>
          </w:divBdr>
          <w:divsChild>
            <w:div w:id="14344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slamweb.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2012-03-03T00:00:00</PublishDate>
  <Abstract>تكليف أ.د.  محمد بن حمود التويجري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6A896-6AF8-419C-B96F-0144E115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Pages>
  <Words>7683</Words>
  <Characters>43797</Characters>
  <Application>Microsoft Office Word</Application>
  <DocSecurity>0</DocSecurity>
  <Lines>364</Lines>
  <Paragraphs>102</Paragraphs>
  <ScaleCrop>false</ScaleCrop>
  <HeadingPairs>
    <vt:vector size="2" baseType="variant">
      <vt:variant>
        <vt:lpstr>العنوان</vt:lpstr>
      </vt:variant>
      <vt:variant>
        <vt:i4>1</vt:i4>
      </vt:variant>
    </vt:vector>
  </HeadingPairs>
  <TitlesOfParts>
    <vt:vector size="1" baseType="lpstr">
      <vt:lpstr>دراسة تحليلية لنصوص فقهية   </vt:lpstr>
    </vt:vector>
  </TitlesOfParts>
  <Company>الرقم الجامعي : 432203729</Company>
  <LinksUpToDate>false</LinksUpToDate>
  <CharactersWithSpaces>51378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تحليلية لنصوص فقهية   </dc:title>
  <dc:subject>من كتاب المقنع لابن قدامة </dc:subject>
  <dc:creator>اعداد  د. مريم ولي علي حكمي</dc:creator>
  <cp:keywords/>
  <dc:description/>
  <cp:lastModifiedBy>استغفر الله</cp:lastModifiedBy>
  <cp:revision>33</cp:revision>
  <dcterms:created xsi:type="dcterms:W3CDTF">2012-04-17T15:49:00Z</dcterms:created>
  <dcterms:modified xsi:type="dcterms:W3CDTF">2019-04-08T07:42:00Z</dcterms:modified>
</cp:coreProperties>
</file>